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851F9F3" w14:textId="433F26DB" w:rsidR="0088680C" w:rsidRDefault="0088680C" w:rsidP="0088680C">
      <w:pPr>
        <w:ind w:left="-1474"/>
      </w:pPr>
      <w:r w:rsidRPr="00350FFA">
        <w:rPr>
          <w:noProof/>
          <w:lang w:eastAsia="en-AU"/>
        </w:rPr>
        <w:drawing>
          <wp:anchor distT="0" distB="0" distL="114300" distR="114300" simplePos="0" relativeHeight="251658241" behindDoc="1" locked="1" layoutInCell="1" allowOverlap="1" wp14:anchorId="76BF3A23" wp14:editId="0DF3B761">
            <wp:simplePos x="0" y="0"/>
            <wp:positionH relativeFrom="page">
              <wp:align>left</wp:align>
            </wp:positionH>
            <wp:positionV relativeFrom="page">
              <wp:align>top</wp:align>
            </wp:positionV>
            <wp:extent cx="7624445" cy="10784840"/>
            <wp:effectExtent l="0" t="0" r="0" b="0"/>
            <wp:wrapNone/>
            <wp:docPr id="14" name="Picture 14" descr="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ecorative."/>
                    <pic:cNvPicPr>
                      <a:picLocks noChangeAspect="1" noChangeArrowheads="1"/>
                    </pic:cNvPicPr>
                  </pic:nvPicPr>
                  <pic:blipFill>
                    <a:blip r:embed="rId11"/>
                    <a:stretch>
                      <a:fillRect/>
                    </a:stretch>
                  </pic:blipFill>
                  <pic:spPr bwMode="auto">
                    <a:xfrm>
                      <a:off x="0" y="0"/>
                      <a:ext cx="7624445" cy="107848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73D9E">
        <w:t>/</w:t>
      </w:r>
    </w:p>
    <w:p w14:paraId="5BEECE05" w14:textId="77777777" w:rsidR="0088680C" w:rsidRDefault="0088680C" w:rsidP="0088680C">
      <w:pPr>
        <w:spacing w:after="160" w:line="720" w:lineRule="auto"/>
        <w:rPr>
          <w:noProof/>
          <w:lang w:eastAsia="en-AU"/>
        </w:rPr>
      </w:pPr>
      <w:r>
        <w:rPr>
          <w:noProof/>
          <w:lang w:eastAsia="en-AU"/>
        </w:rPr>
        <w:drawing>
          <wp:inline distT="0" distB="0" distL="0" distR="0" wp14:anchorId="54BEE758" wp14:editId="3ABDF449">
            <wp:extent cx="2331725" cy="644558"/>
            <wp:effectExtent l="0" t="0" r="0" b="3175"/>
            <wp:docPr id="4" name="Picture 4" descr="Australian Government. Workforce Austral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ustralian Government. Workforce Australia."/>
                    <pic:cNvPicPr/>
                  </pic:nvPicPr>
                  <pic:blipFill>
                    <a:blip r:embed="rId12"/>
                    <a:stretch>
                      <a:fillRect/>
                    </a:stretch>
                  </pic:blipFill>
                  <pic:spPr>
                    <a:xfrm>
                      <a:off x="0" y="0"/>
                      <a:ext cx="2331725" cy="644558"/>
                    </a:xfrm>
                    <a:prstGeom prst="rect">
                      <a:avLst/>
                    </a:prstGeom>
                  </pic:spPr>
                </pic:pic>
              </a:graphicData>
            </a:graphic>
          </wp:inline>
        </w:drawing>
      </w:r>
      <w:r>
        <w:rPr>
          <w:noProof/>
          <w:lang w:eastAsia="en-AU"/>
        </w:rPr>
        <w:br w:type="textWrapping" w:clear="all"/>
      </w:r>
    </w:p>
    <w:p w14:paraId="7362817C" w14:textId="77777777" w:rsidR="0088680C" w:rsidRPr="005824FE" w:rsidRDefault="0088680C" w:rsidP="001A1F73">
      <w:pPr>
        <w:pStyle w:val="Title"/>
        <w:spacing w:before="7320"/>
        <w:ind w:left="1276"/>
        <w:jc w:val="left"/>
        <w:rPr>
          <w:noProof/>
          <w:color w:val="002D3F" w:themeColor="text2"/>
          <w:lang w:eastAsia="en-AU"/>
        </w:rPr>
      </w:pPr>
      <w:r>
        <w:rPr>
          <w:noProof/>
          <w:color w:val="002D3F" w:themeColor="text2"/>
          <w:lang w:eastAsia="en-AU"/>
        </w:rPr>
        <mc:AlternateContent>
          <mc:Choice Requires="wps">
            <w:drawing>
              <wp:anchor distT="0" distB="0" distL="114300" distR="114300" simplePos="0" relativeHeight="251658242" behindDoc="0" locked="0" layoutInCell="1" allowOverlap="1" wp14:anchorId="24515BC7" wp14:editId="735F26BB">
                <wp:simplePos x="0" y="0"/>
                <wp:positionH relativeFrom="column">
                  <wp:posOffset>524510</wp:posOffset>
                </wp:positionH>
                <wp:positionV relativeFrom="paragraph">
                  <wp:posOffset>4298315</wp:posOffset>
                </wp:positionV>
                <wp:extent cx="3929255" cy="1446959"/>
                <wp:effectExtent l="19050" t="0" r="14605" b="20320"/>
                <wp:wrapNone/>
                <wp:docPr id="8" name="Connector: Elbow 8" descr="Decorative"/>
                <wp:cNvGraphicFramePr/>
                <a:graphic xmlns:a="http://schemas.openxmlformats.org/drawingml/2006/main">
                  <a:graphicData uri="http://schemas.microsoft.com/office/word/2010/wordprocessingShape">
                    <wps:wsp>
                      <wps:cNvCnPr/>
                      <wps:spPr>
                        <a:xfrm flipV="1">
                          <a:off x="0" y="0"/>
                          <a:ext cx="3929255" cy="1446959"/>
                        </a:xfrm>
                        <a:prstGeom prst="bentConnector3">
                          <a:avLst>
                            <a:gd name="adj1" fmla="val -8"/>
                          </a:avLst>
                        </a:prstGeom>
                        <a:ln w="19050">
                          <a:solidFill>
                            <a:srgbClr val="0070C0"/>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DFAC808"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8" o:spid="_x0000_s1026" type="#_x0000_t34" alt="Decorative" style="position:absolute;margin-left:41.3pt;margin-top:338.45pt;width:309.4pt;height:113.95pt;flip:y;z-index:2516582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" adj="-2" strokecolor="#0070c0" strokeweight="1.5pt"/>
            </w:pict>
          </mc:Fallback>
        </mc:AlternateContent>
      </w:r>
      <w:r>
        <w:rPr>
          <w:noProof/>
          <w:color w:val="002D3F" w:themeColor="text2"/>
          <w:lang w:eastAsia="en-AU"/>
        </w:rPr>
        <w:t>Workforce Connections:</w:t>
      </w:r>
      <w:r>
        <w:rPr>
          <w:noProof/>
          <w:color w:val="002D3F" w:themeColor="text2"/>
          <w:lang w:eastAsia="en-AU"/>
        </w:rPr>
        <w:br/>
      </w:r>
      <w:r w:rsidRPr="005824FE">
        <w:rPr>
          <w:b w:val="0"/>
          <w:bCs/>
          <w:noProof/>
          <w:color w:val="002D3F" w:themeColor="text2"/>
          <w:lang w:eastAsia="en-AU"/>
        </w:rPr>
        <w:t>Workforce Specialist</w:t>
      </w:r>
      <w:r w:rsidRPr="005824FE">
        <w:rPr>
          <w:b w:val="0"/>
          <w:bCs/>
          <w:noProof/>
          <w:color w:val="002D3F" w:themeColor="text2"/>
          <w:lang w:eastAsia="en-AU"/>
        </w:rPr>
        <w:br/>
        <w:t>Project Framework</w:t>
      </w:r>
    </w:p>
    <w:p w14:paraId="250E72ED" w14:textId="77777777" w:rsidR="0088680C" w:rsidRPr="00BA48C9" w:rsidRDefault="0088680C" w:rsidP="001A1F73">
      <w:pPr>
        <w:pStyle w:val="Subtitle"/>
        <w:spacing w:before="240"/>
        <w:ind w:left="1276"/>
        <w:jc w:val="left"/>
        <w:rPr>
          <w:noProof/>
          <w:color w:val="595959" w:themeColor="text1" w:themeTint="A6"/>
          <w:sz w:val="24"/>
          <w:szCs w:val="24"/>
          <w:lang w:eastAsia="en-AU"/>
        </w:rPr>
        <w:sectPr w:rsidR="0088680C" w:rsidRPr="00BA48C9" w:rsidSect="00EA67FC">
          <w:headerReference w:type="even" r:id="rId13"/>
          <w:headerReference w:type="default" r:id="rId14"/>
          <w:footerReference w:type="even" r:id="rId15"/>
          <w:footerReference w:type="default" r:id="rId16"/>
          <w:headerReference w:type="first" r:id="rId17"/>
          <w:footerReference w:type="first" r:id="rId18"/>
          <w:type w:val="continuous"/>
          <w:pgSz w:w="11906" w:h="16838"/>
          <w:pgMar w:top="1418" w:right="1440" w:bottom="1560" w:left="1276" w:header="708" w:footer="708" w:gutter="0"/>
          <w:cols w:space="708"/>
          <w:titlePg/>
          <w:docGrid w:linePitch="360"/>
        </w:sectPr>
      </w:pPr>
      <w:r>
        <w:rPr>
          <w:noProof/>
          <w:color w:val="595959" w:themeColor="text1" w:themeTint="A6"/>
          <w:sz w:val="24"/>
          <w:szCs w:val="24"/>
          <w:lang w:eastAsia="en-AU"/>
        </w:rPr>
        <w:t>March 2022</w:t>
      </w:r>
    </w:p>
    <w:p w14:paraId="365BB1C2" w14:textId="77777777" w:rsidR="0088680C" w:rsidRPr="00A56FC7" w:rsidRDefault="0088680C" w:rsidP="0088680C">
      <w:pPr>
        <w:pStyle w:val="TOCHeading"/>
      </w:pPr>
    </w:p>
    <w:p w14:paraId="2AC0E4CA" w14:textId="77777777" w:rsidR="006E5D6E" w:rsidRDefault="00350FFA" w:rsidP="00350FFA">
      <w:pPr>
        <w:ind w:left="-1474"/>
      </w:pPr>
      <w:r w:rsidRPr="00350FFA">
        <w:rPr>
          <w:noProof/>
          <w:lang w:eastAsia="en-AU"/>
        </w:rPr>
        <w:drawing>
          <wp:anchor distT="0" distB="0" distL="114300" distR="114300" simplePos="0" relativeHeight="251658240" behindDoc="1" locked="1" layoutInCell="1" allowOverlap="1" wp14:anchorId="44A2F6E6" wp14:editId="2BD9F359">
            <wp:simplePos x="0" y="0"/>
            <wp:positionH relativeFrom="page">
              <wp:align>left</wp:align>
            </wp:positionH>
            <wp:positionV relativeFrom="page">
              <wp:posOffset>-14605</wp:posOffset>
            </wp:positionV>
            <wp:extent cx="7624445" cy="10784840"/>
            <wp:effectExtent l="0" t="0" r="0" b="0"/>
            <wp:wrapNone/>
            <wp:docPr id="7" name="Picture 7">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a:extLst>
                        <a:ext uri="{C183D7F6-B498-43B3-948B-1728B52AA6E4}">
                          <adec:decorative xmlns:adec="http://schemas.microsoft.com/office/drawing/2017/decorative" val="1"/>
                        </a:ext>
                      </a:extLst>
                    </pic:cNvPr>
                    <pic:cNvPicPr>
                      <a:picLocks noChangeAspect="1" noChangeArrowheads="1"/>
                    </pic:cNvPicPr>
                  </pic:nvPicPr>
                  <pic:blipFill>
                    <a:blip r:embed="rId19"/>
                    <a:stretch>
                      <a:fillRect/>
                    </a:stretch>
                  </pic:blipFill>
                  <pic:spPr bwMode="auto">
                    <a:xfrm>
                      <a:off x="0" y="0"/>
                      <a:ext cx="7624799" cy="1078540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9F2439A" w14:textId="5E185AA9" w:rsidR="00916FAD" w:rsidRDefault="00916FAD" w:rsidP="004D7D66">
      <w:pPr>
        <w:rPr>
          <w:rFonts w:cstheme="minorHAnsi"/>
          <w:lang w:val="en-GB"/>
        </w:rPr>
      </w:pPr>
      <w:bookmarkStart w:id="0" w:name="_Toc30065222"/>
    </w:p>
    <w:p w14:paraId="675AFF00" w14:textId="28F59BA3" w:rsidR="00916FAD" w:rsidRDefault="00916FAD" w:rsidP="004D7D66">
      <w:pPr>
        <w:rPr>
          <w:rFonts w:cstheme="minorHAnsi"/>
          <w:lang w:val="en-GB"/>
        </w:rPr>
      </w:pPr>
    </w:p>
    <w:p w14:paraId="7160809F" w14:textId="1E334DBF" w:rsidR="00916FAD" w:rsidRDefault="00916FAD" w:rsidP="004D7D66">
      <w:pPr>
        <w:rPr>
          <w:rFonts w:cstheme="minorHAnsi"/>
          <w:lang w:val="en-GB"/>
        </w:rPr>
      </w:pPr>
    </w:p>
    <w:p w14:paraId="313A6723" w14:textId="28937FE2" w:rsidR="00916FAD" w:rsidRDefault="00916FAD" w:rsidP="004D7D66">
      <w:pPr>
        <w:rPr>
          <w:rFonts w:cstheme="minorHAnsi"/>
          <w:lang w:val="en-GB"/>
        </w:rPr>
      </w:pPr>
    </w:p>
    <w:p w14:paraId="3D9DD698" w14:textId="166A540F" w:rsidR="00916FAD" w:rsidRDefault="00916FAD" w:rsidP="004D7D66">
      <w:pPr>
        <w:rPr>
          <w:rFonts w:cstheme="minorHAnsi"/>
          <w:lang w:val="en-GB"/>
        </w:rPr>
      </w:pPr>
    </w:p>
    <w:p w14:paraId="08277222" w14:textId="6C523C0B" w:rsidR="005923C4" w:rsidRDefault="005923C4" w:rsidP="004D7D66">
      <w:pPr>
        <w:rPr>
          <w:rFonts w:cstheme="minorHAnsi"/>
          <w:lang w:val="en-GB"/>
        </w:rPr>
      </w:pPr>
    </w:p>
    <w:p w14:paraId="29D66CF5" w14:textId="221EA954" w:rsidR="005923C4" w:rsidRDefault="005923C4" w:rsidP="004D7D66">
      <w:pPr>
        <w:rPr>
          <w:rFonts w:cstheme="minorHAnsi"/>
          <w:lang w:val="en-GB"/>
        </w:rPr>
      </w:pPr>
    </w:p>
    <w:p w14:paraId="0D52C972" w14:textId="77777777" w:rsidR="005923C4" w:rsidRDefault="005923C4" w:rsidP="004D7D66">
      <w:pPr>
        <w:rPr>
          <w:rFonts w:cstheme="minorHAnsi"/>
          <w:lang w:val="en-GB"/>
        </w:rPr>
      </w:pPr>
    </w:p>
    <w:p w14:paraId="54446370" w14:textId="5EA79E9F" w:rsidR="00916FAD" w:rsidRDefault="00916FAD" w:rsidP="004D7D66">
      <w:pPr>
        <w:rPr>
          <w:rFonts w:cstheme="minorHAnsi"/>
          <w:lang w:val="en-GB"/>
        </w:rPr>
      </w:pPr>
    </w:p>
    <w:p w14:paraId="5F7D18EB" w14:textId="5D31E36F" w:rsidR="00916FAD" w:rsidRDefault="00916FAD" w:rsidP="004D7D66">
      <w:pPr>
        <w:rPr>
          <w:rFonts w:cstheme="minorHAnsi"/>
          <w:lang w:val="en-GB"/>
        </w:rPr>
      </w:pPr>
    </w:p>
    <w:p w14:paraId="6F30009F" w14:textId="77777777" w:rsidR="00916FAD" w:rsidRDefault="00916FAD" w:rsidP="004D7D66">
      <w:pPr>
        <w:rPr>
          <w:rFonts w:cstheme="minorHAnsi"/>
          <w:lang w:val="en-GB"/>
        </w:rPr>
      </w:pPr>
    </w:p>
    <w:p w14:paraId="2E2EB84A" w14:textId="516085A6" w:rsidR="00940486" w:rsidRDefault="00940486" w:rsidP="004D7D66">
      <w:pPr>
        <w:rPr>
          <w:rFonts w:cstheme="minorHAnsi"/>
          <w:lang w:val="en-GB"/>
        </w:rPr>
      </w:pPr>
    </w:p>
    <w:p w14:paraId="7EF42571" w14:textId="774D4EB8" w:rsidR="00940486" w:rsidRDefault="00940486" w:rsidP="004D7D66">
      <w:pPr>
        <w:rPr>
          <w:rFonts w:cstheme="minorHAnsi"/>
          <w:lang w:val="en-GB"/>
        </w:rPr>
      </w:pPr>
    </w:p>
    <w:p w14:paraId="6BD1CD9F" w14:textId="6ACA3270" w:rsidR="00940486" w:rsidRDefault="00940486" w:rsidP="004D7D66">
      <w:pPr>
        <w:rPr>
          <w:rFonts w:cstheme="minorHAnsi"/>
          <w:lang w:val="en-GB"/>
        </w:rPr>
      </w:pPr>
    </w:p>
    <w:p w14:paraId="69FDDF42" w14:textId="4B6AC875" w:rsidR="00940486" w:rsidRDefault="00940486" w:rsidP="004D7D66">
      <w:pPr>
        <w:rPr>
          <w:rFonts w:cstheme="minorHAnsi"/>
          <w:lang w:val="en-GB"/>
        </w:rPr>
      </w:pPr>
    </w:p>
    <w:p w14:paraId="5A991668" w14:textId="3DFD6ED2" w:rsidR="00940486" w:rsidRDefault="00940486" w:rsidP="004D7D66">
      <w:pPr>
        <w:rPr>
          <w:rFonts w:cstheme="minorHAnsi"/>
          <w:lang w:val="en-GB"/>
        </w:rPr>
      </w:pPr>
    </w:p>
    <w:p w14:paraId="3E913C5D" w14:textId="64C59FF6" w:rsidR="00940486" w:rsidRDefault="00940486" w:rsidP="004D7D66">
      <w:pPr>
        <w:rPr>
          <w:rFonts w:cstheme="minorHAnsi"/>
          <w:lang w:val="en-GB"/>
        </w:rPr>
      </w:pPr>
    </w:p>
    <w:p w14:paraId="0C969AF4" w14:textId="08C33C6A" w:rsidR="00940486" w:rsidRDefault="00940486" w:rsidP="004D7D66">
      <w:pPr>
        <w:rPr>
          <w:rFonts w:cstheme="minorHAnsi"/>
          <w:lang w:val="en-GB"/>
        </w:rPr>
      </w:pPr>
    </w:p>
    <w:p w14:paraId="44F163B5" w14:textId="7B8AEF3E" w:rsidR="00940486" w:rsidRDefault="00940486" w:rsidP="004D7D66">
      <w:pPr>
        <w:rPr>
          <w:rFonts w:cstheme="minorHAnsi"/>
          <w:lang w:val="en-GB"/>
        </w:rPr>
      </w:pPr>
    </w:p>
    <w:p w14:paraId="7DC50AEA" w14:textId="6F3B3E44" w:rsidR="00940486" w:rsidRDefault="00940486" w:rsidP="004D7D66">
      <w:pPr>
        <w:rPr>
          <w:rFonts w:cstheme="minorHAnsi"/>
          <w:lang w:val="en-GB"/>
        </w:rPr>
      </w:pPr>
    </w:p>
    <w:p w14:paraId="14FCE38E" w14:textId="323E7FB8" w:rsidR="001C483F" w:rsidRDefault="001C483F" w:rsidP="004D7D66">
      <w:pPr>
        <w:rPr>
          <w:rFonts w:cstheme="minorHAnsi"/>
          <w:lang w:val="en-GB"/>
        </w:rPr>
      </w:pPr>
    </w:p>
    <w:p w14:paraId="22B687F8" w14:textId="4F8AEB91" w:rsidR="001A1F73" w:rsidRDefault="001A1F73" w:rsidP="004D7D66">
      <w:pPr>
        <w:rPr>
          <w:rFonts w:cstheme="minorHAnsi"/>
          <w:lang w:val="en-GB"/>
        </w:rPr>
      </w:pPr>
    </w:p>
    <w:p w14:paraId="1F7BF58A" w14:textId="71877D21" w:rsidR="001A1F73" w:rsidRDefault="001A1F73" w:rsidP="004D7D66">
      <w:pPr>
        <w:rPr>
          <w:rFonts w:cstheme="minorHAnsi"/>
          <w:lang w:val="en-GB"/>
        </w:rPr>
      </w:pPr>
    </w:p>
    <w:p w14:paraId="75D85E8F" w14:textId="08B092A8" w:rsidR="001A1F73" w:rsidRDefault="001A1F73" w:rsidP="004D7D66">
      <w:pPr>
        <w:rPr>
          <w:rFonts w:cstheme="minorHAnsi"/>
          <w:lang w:val="en-GB"/>
        </w:rPr>
      </w:pPr>
    </w:p>
    <w:p w14:paraId="78F6F080" w14:textId="3475448E" w:rsidR="001A1F73" w:rsidRDefault="001A1F73" w:rsidP="004D7D66">
      <w:pPr>
        <w:rPr>
          <w:rFonts w:cstheme="minorHAnsi"/>
          <w:lang w:val="en-GB"/>
        </w:rPr>
      </w:pPr>
    </w:p>
    <w:p w14:paraId="11D3BE5A" w14:textId="033A301B" w:rsidR="001A1F73" w:rsidRDefault="001A1F73" w:rsidP="004D7D66">
      <w:pPr>
        <w:rPr>
          <w:rFonts w:cstheme="minorHAnsi"/>
          <w:lang w:val="en-GB"/>
        </w:rPr>
      </w:pPr>
    </w:p>
    <w:p w14:paraId="6A543221" w14:textId="3B141048" w:rsidR="001A1F73" w:rsidRDefault="001A1F73" w:rsidP="004D7D66">
      <w:pPr>
        <w:rPr>
          <w:rFonts w:cstheme="minorHAnsi"/>
          <w:lang w:val="en-GB"/>
        </w:rPr>
      </w:pPr>
    </w:p>
    <w:p w14:paraId="0BC1610B" w14:textId="77777777" w:rsidR="001A1F73" w:rsidRDefault="001A1F73" w:rsidP="004D7D66">
      <w:pPr>
        <w:rPr>
          <w:rFonts w:cstheme="minorHAnsi"/>
          <w:lang w:val="en-GB"/>
        </w:rPr>
      </w:pPr>
    </w:p>
    <w:p w14:paraId="06B10D86" w14:textId="77777777" w:rsidR="00940486" w:rsidRPr="004D7D66" w:rsidRDefault="00940486" w:rsidP="004D7D66">
      <w:pPr>
        <w:rPr>
          <w:rFonts w:cstheme="minorHAnsi"/>
          <w:lang w:val="en-GB"/>
        </w:rPr>
      </w:pPr>
    </w:p>
    <w:p w14:paraId="25F19B3A" w14:textId="36AFD111" w:rsidR="007855CC" w:rsidRDefault="007855CC" w:rsidP="00126DDF">
      <w:pPr>
        <w:pStyle w:val="numberedpara"/>
        <w:numPr>
          <w:ilvl w:val="0"/>
          <w:numId w:val="0"/>
        </w:numPr>
        <w:spacing w:after="240"/>
      </w:pPr>
      <w:r w:rsidRPr="003C539C">
        <w:rPr>
          <w:noProof/>
        </w:rPr>
        <w:drawing>
          <wp:inline distT="0" distB="0" distL="0" distR="0" wp14:anchorId="186A8A16" wp14:editId="4A403759">
            <wp:extent cx="847725" cy="285750"/>
            <wp:effectExtent l="0" t="0" r="9525" b="0"/>
            <wp:docPr id="5" name="Picture 1" descr="Creative Comm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image001.png@01CC5B5E.C6C84990"/>
                    <pic:cNvPicPr>
                      <a:picLocks noChangeAspect="1" noChangeArrowheads="1"/>
                    </pic:cNvPicPr>
                  </pic:nvPicPr>
                  <pic:blipFill>
                    <a:blip r:embed="rId20" r:link="rId21" cstate="print"/>
                    <a:srcRect/>
                    <a:stretch>
                      <a:fillRect/>
                    </a:stretch>
                  </pic:blipFill>
                  <pic:spPr bwMode="auto">
                    <a:xfrm>
                      <a:off x="0" y="0"/>
                      <a:ext cx="847725" cy="285750"/>
                    </a:xfrm>
                    <a:prstGeom prst="rect">
                      <a:avLst/>
                    </a:prstGeom>
                    <a:noFill/>
                    <a:ln w="9525">
                      <a:noFill/>
                      <a:miter lim="800000"/>
                      <a:headEnd/>
                      <a:tailEnd/>
                    </a:ln>
                  </pic:spPr>
                </pic:pic>
              </a:graphicData>
            </a:graphic>
          </wp:inline>
        </w:drawing>
      </w:r>
    </w:p>
    <w:p w14:paraId="40DCB784" w14:textId="77777777" w:rsidR="007855CC" w:rsidRPr="003C539C" w:rsidRDefault="007855CC" w:rsidP="007855CC">
      <w:r w:rsidRPr="003C539C">
        <w:t xml:space="preserve">With the exception of the Commonwealth Coat of Arms, the </w:t>
      </w:r>
      <w:r w:rsidRPr="008E5686">
        <w:t xml:space="preserve">Department’s </w:t>
      </w:r>
      <w:r w:rsidRPr="003C539C">
        <w:t xml:space="preserve">logo, any material protected by a trade mark and where otherwise noted all material presented in this document is provided under a </w:t>
      </w:r>
      <w:hyperlink r:id="rId22" w:history="1">
        <w:r w:rsidRPr="003C539C">
          <w:rPr>
            <w:rStyle w:val="Hyperlink"/>
            <w:color w:val="002D3F" w:themeColor="text2"/>
          </w:rPr>
          <w:t xml:space="preserve">Creative Commons Attribution </w:t>
        </w:r>
        <w:r w:rsidR="005C50EE">
          <w:rPr>
            <w:rStyle w:val="Hyperlink"/>
            <w:color w:val="002D3F" w:themeColor="text2"/>
          </w:rPr>
          <w:t>4</w:t>
        </w:r>
        <w:r w:rsidRPr="003C539C">
          <w:rPr>
            <w:rStyle w:val="Hyperlink"/>
            <w:color w:val="002D3F" w:themeColor="text2"/>
          </w:rPr>
          <w:t>.0 Australia</w:t>
        </w:r>
      </w:hyperlink>
      <w:r>
        <w:t xml:space="preserve"> licence.</w:t>
      </w:r>
      <w:r>
        <w:br/>
      </w:r>
      <w:r w:rsidRPr="003C539C">
        <w:t xml:space="preserve">The details of the relevant licence conditions are available on the Creative Commons website (accessible using the links provided) as is the full legal code for the </w:t>
      </w:r>
      <w:hyperlink r:id="rId23" w:history="1">
        <w:r w:rsidRPr="003C539C">
          <w:rPr>
            <w:rStyle w:val="Hyperlink"/>
            <w:color w:val="002D3F" w:themeColor="text2"/>
          </w:rPr>
          <w:t xml:space="preserve">CC BY </w:t>
        </w:r>
        <w:r w:rsidR="005C50EE">
          <w:rPr>
            <w:rStyle w:val="Hyperlink"/>
            <w:color w:val="002D3F" w:themeColor="text2"/>
          </w:rPr>
          <w:t>4</w:t>
        </w:r>
        <w:r w:rsidRPr="003C539C">
          <w:rPr>
            <w:rStyle w:val="Hyperlink"/>
            <w:color w:val="002D3F" w:themeColor="text2"/>
          </w:rPr>
          <w:t>.0 AU licence</w:t>
        </w:r>
      </w:hyperlink>
      <w:r>
        <w:t>.</w:t>
      </w:r>
    </w:p>
    <w:p w14:paraId="4AD95705" w14:textId="77777777" w:rsidR="00696391" w:rsidRPr="003028CF" w:rsidRDefault="00696391" w:rsidP="00696391">
      <w:pPr>
        <w:rPr>
          <w:rFonts w:cstheme="minorHAnsi"/>
        </w:rPr>
      </w:pPr>
      <w:r w:rsidRPr="003028CF">
        <w:rPr>
          <w:rFonts w:cstheme="minorHAnsi"/>
        </w:rPr>
        <w:t>The document must be attributed as the Australian Government Department of Education, Skills and Employment, Workforce Connections</w:t>
      </w:r>
      <w:r>
        <w:rPr>
          <w:rFonts w:cstheme="minorHAnsi"/>
        </w:rPr>
        <w:t>: Workforce Specialist Project Framework</w:t>
      </w:r>
      <w:r w:rsidRPr="003028CF">
        <w:rPr>
          <w:rFonts w:cstheme="minorHAnsi"/>
        </w:rPr>
        <w:t>.</w:t>
      </w:r>
    </w:p>
    <w:p w14:paraId="4FE3E359" w14:textId="77777777" w:rsidR="008929C4" w:rsidRDefault="008929C4">
      <w:pPr>
        <w:spacing w:after="160" w:line="259" w:lineRule="auto"/>
        <w:sectPr w:rsidR="008929C4" w:rsidSect="008929C4">
          <w:headerReference w:type="default" r:id="rId24"/>
          <w:footerReference w:type="default" r:id="rId25"/>
          <w:type w:val="continuous"/>
          <w:pgSz w:w="11906" w:h="16838"/>
          <w:pgMar w:top="1701" w:right="1440" w:bottom="1701" w:left="1440" w:header="0" w:footer="567" w:gutter="0"/>
          <w:cols w:space="708"/>
          <w:docGrid w:linePitch="360"/>
        </w:sectPr>
      </w:pPr>
    </w:p>
    <w:sdt>
      <w:sdtPr>
        <w:rPr>
          <w:rFonts w:eastAsiaTheme="minorEastAsia" w:cstheme="minorHAnsi"/>
          <w:b w:val="0"/>
          <w:color w:val="000000" w:themeColor="text1"/>
        </w:rPr>
        <w:id w:val="1701351505"/>
        <w:docPartObj>
          <w:docPartGallery w:val="Table of Contents"/>
          <w:docPartUnique/>
        </w:docPartObj>
      </w:sdtPr>
      <w:sdtEndPr>
        <w:rPr>
          <w:rFonts w:eastAsiaTheme="minorHAnsi"/>
          <w:color w:val="auto"/>
        </w:rPr>
      </w:sdtEndPr>
      <w:sdtContent>
        <w:p w14:paraId="50DB6BE5" w14:textId="4391C5F4" w:rsidR="00C660F5" w:rsidRPr="008036C5" w:rsidRDefault="00C660F5" w:rsidP="00C660F5">
          <w:pPr>
            <w:pStyle w:val="TOC1"/>
            <w:tabs>
              <w:tab w:val="right" w:leader="dot" w:pos="9016"/>
            </w:tabs>
            <w:rPr>
              <w:rStyle w:val="Heading1Char"/>
              <w:b/>
              <w:bCs/>
            </w:rPr>
          </w:pPr>
          <w:r w:rsidRPr="008036C5">
            <w:rPr>
              <w:rStyle w:val="Heading1Char"/>
              <w:b/>
              <w:bCs/>
            </w:rPr>
            <w:t>Contents</w:t>
          </w:r>
        </w:p>
        <w:p w14:paraId="7DB9F304" w14:textId="620E0EC5" w:rsidR="0012617D" w:rsidRDefault="0012617D">
          <w:pPr>
            <w:pStyle w:val="TOC1"/>
            <w:tabs>
              <w:tab w:val="right" w:leader="dot" w:pos="9016"/>
            </w:tabs>
            <w:rPr>
              <w:rFonts w:eastAsiaTheme="minorEastAsia"/>
              <w:b w:val="0"/>
              <w:noProof/>
              <w:sz w:val="22"/>
              <w:lang w:eastAsia="en-AU"/>
            </w:rPr>
          </w:pPr>
          <w:r>
            <w:rPr>
              <w:rFonts w:cstheme="minorHAnsi"/>
              <w:b w:val="0"/>
              <w:color w:val="343741"/>
            </w:rPr>
            <w:fldChar w:fldCharType="begin"/>
          </w:r>
          <w:r>
            <w:rPr>
              <w:rFonts w:cstheme="minorHAnsi"/>
              <w:b w:val="0"/>
              <w:color w:val="343741"/>
            </w:rPr>
            <w:instrText xml:space="preserve"> TOC \o "1-2" \h \z \u </w:instrText>
          </w:r>
          <w:r>
            <w:rPr>
              <w:rFonts w:cstheme="minorHAnsi"/>
              <w:b w:val="0"/>
              <w:color w:val="343741"/>
            </w:rPr>
            <w:fldChar w:fldCharType="separate"/>
          </w:r>
          <w:hyperlink w:anchor="_Toc95481893" w:history="1">
            <w:r w:rsidRPr="007F10D3">
              <w:rPr>
                <w:rStyle w:val="Hyperlink"/>
                <w:rFonts w:cstheme="minorHAnsi"/>
                <w:noProof/>
              </w:rPr>
              <w:t>Executive Summary</w:t>
            </w:r>
            <w:r>
              <w:rPr>
                <w:noProof/>
                <w:webHidden/>
              </w:rPr>
              <w:tab/>
            </w:r>
            <w:r>
              <w:rPr>
                <w:noProof/>
                <w:webHidden/>
              </w:rPr>
              <w:fldChar w:fldCharType="begin"/>
            </w:r>
            <w:r>
              <w:rPr>
                <w:noProof/>
                <w:webHidden/>
              </w:rPr>
              <w:instrText xml:space="preserve"> PAGEREF _Toc95481893 \h </w:instrText>
            </w:r>
            <w:r>
              <w:rPr>
                <w:noProof/>
                <w:webHidden/>
              </w:rPr>
            </w:r>
            <w:r>
              <w:rPr>
                <w:noProof/>
                <w:webHidden/>
              </w:rPr>
              <w:fldChar w:fldCharType="separate"/>
            </w:r>
            <w:r w:rsidR="00F17A5F">
              <w:rPr>
                <w:noProof/>
                <w:webHidden/>
              </w:rPr>
              <w:t>6</w:t>
            </w:r>
            <w:r>
              <w:rPr>
                <w:noProof/>
                <w:webHidden/>
              </w:rPr>
              <w:fldChar w:fldCharType="end"/>
            </w:r>
          </w:hyperlink>
        </w:p>
        <w:p w14:paraId="61ACD2B8" w14:textId="1FB4D993" w:rsidR="0012617D" w:rsidRDefault="00211F51">
          <w:pPr>
            <w:pStyle w:val="TOC1"/>
            <w:tabs>
              <w:tab w:val="right" w:leader="dot" w:pos="9016"/>
            </w:tabs>
            <w:rPr>
              <w:rFonts w:eastAsiaTheme="minorEastAsia"/>
              <w:b w:val="0"/>
              <w:noProof/>
              <w:sz w:val="22"/>
              <w:lang w:eastAsia="en-AU"/>
            </w:rPr>
          </w:pPr>
          <w:hyperlink w:anchor="_Toc95481894" w:history="1">
            <w:r w:rsidR="0012617D" w:rsidRPr="007F10D3">
              <w:rPr>
                <w:rStyle w:val="Hyperlink"/>
                <w:rFonts w:cstheme="minorHAnsi"/>
                <w:noProof/>
              </w:rPr>
              <w:t>The Workforce Specialist initiative</w:t>
            </w:r>
            <w:r w:rsidR="0012617D">
              <w:rPr>
                <w:noProof/>
                <w:webHidden/>
              </w:rPr>
              <w:tab/>
            </w:r>
            <w:r w:rsidR="0012617D">
              <w:rPr>
                <w:noProof/>
                <w:webHidden/>
              </w:rPr>
              <w:fldChar w:fldCharType="begin"/>
            </w:r>
            <w:r w:rsidR="0012617D">
              <w:rPr>
                <w:noProof/>
                <w:webHidden/>
              </w:rPr>
              <w:instrText xml:space="preserve"> PAGEREF _Toc95481894 \h </w:instrText>
            </w:r>
            <w:r w:rsidR="0012617D">
              <w:rPr>
                <w:noProof/>
                <w:webHidden/>
              </w:rPr>
            </w:r>
            <w:r w:rsidR="0012617D">
              <w:rPr>
                <w:noProof/>
                <w:webHidden/>
              </w:rPr>
              <w:fldChar w:fldCharType="separate"/>
            </w:r>
            <w:r w:rsidR="00F17A5F">
              <w:rPr>
                <w:noProof/>
                <w:webHidden/>
              </w:rPr>
              <w:t>7</w:t>
            </w:r>
            <w:r w:rsidR="0012617D">
              <w:rPr>
                <w:noProof/>
                <w:webHidden/>
              </w:rPr>
              <w:fldChar w:fldCharType="end"/>
            </w:r>
          </w:hyperlink>
        </w:p>
        <w:p w14:paraId="3E1CB6D5" w14:textId="2489A2BA" w:rsidR="0012617D" w:rsidRDefault="00211F51">
          <w:pPr>
            <w:pStyle w:val="TOC2"/>
            <w:tabs>
              <w:tab w:val="right" w:leader="dot" w:pos="9016"/>
            </w:tabs>
            <w:rPr>
              <w:rFonts w:eastAsiaTheme="minorEastAsia"/>
              <w:noProof/>
              <w:sz w:val="22"/>
              <w:lang w:eastAsia="en-AU"/>
            </w:rPr>
          </w:pPr>
          <w:hyperlink w:anchor="_Toc95481895" w:history="1">
            <w:r w:rsidR="0012617D" w:rsidRPr="007F10D3">
              <w:rPr>
                <w:rStyle w:val="Hyperlink"/>
                <w:rFonts w:cstheme="minorHAnsi"/>
                <w:noProof/>
              </w:rPr>
              <w:t>Objective of the Workforce Specialists initiative</w:t>
            </w:r>
            <w:r w:rsidR="0012617D">
              <w:rPr>
                <w:noProof/>
                <w:webHidden/>
              </w:rPr>
              <w:tab/>
            </w:r>
            <w:r w:rsidR="0012617D">
              <w:rPr>
                <w:noProof/>
                <w:webHidden/>
              </w:rPr>
              <w:fldChar w:fldCharType="begin"/>
            </w:r>
            <w:r w:rsidR="0012617D">
              <w:rPr>
                <w:noProof/>
                <w:webHidden/>
              </w:rPr>
              <w:instrText xml:space="preserve"> PAGEREF _Toc95481895 \h </w:instrText>
            </w:r>
            <w:r w:rsidR="0012617D">
              <w:rPr>
                <w:noProof/>
                <w:webHidden/>
              </w:rPr>
            </w:r>
            <w:r w:rsidR="0012617D">
              <w:rPr>
                <w:noProof/>
                <w:webHidden/>
              </w:rPr>
              <w:fldChar w:fldCharType="separate"/>
            </w:r>
            <w:r w:rsidR="00F17A5F">
              <w:rPr>
                <w:noProof/>
                <w:webHidden/>
              </w:rPr>
              <w:t>7</w:t>
            </w:r>
            <w:r w:rsidR="0012617D">
              <w:rPr>
                <w:noProof/>
                <w:webHidden/>
              </w:rPr>
              <w:fldChar w:fldCharType="end"/>
            </w:r>
          </w:hyperlink>
        </w:p>
        <w:p w14:paraId="6E9EE8FC" w14:textId="5F860987" w:rsidR="0012617D" w:rsidRDefault="00211F51">
          <w:pPr>
            <w:pStyle w:val="TOC2"/>
            <w:tabs>
              <w:tab w:val="right" w:leader="dot" w:pos="9016"/>
            </w:tabs>
            <w:rPr>
              <w:rFonts w:eastAsiaTheme="minorEastAsia"/>
              <w:noProof/>
              <w:sz w:val="22"/>
              <w:lang w:eastAsia="en-AU"/>
            </w:rPr>
          </w:pPr>
          <w:hyperlink w:anchor="_Toc95481896" w:history="1">
            <w:r w:rsidR="0012617D" w:rsidRPr="007F10D3">
              <w:rPr>
                <w:rStyle w:val="Hyperlink"/>
                <w:rFonts w:cstheme="minorHAnsi"/>
                <w:noProof/>
              </w:rPr>
              <w:t>Workforce Specialists Panel</w:t>
            </w:r>
            <w:r w:rsidR="0012617D">
              <w:rPr>
                <w:noProof/>
                <w:webHidden/>
              </w:rPr>
              <w:tab/>
            </w:r>
            <w:r w:rsidR="0012617D">
              <w:rPr>
                <w:noProof/>
                <w:webHidden/>
              </w:rPr>
              <w:fldChar w:fldCharType="begin"/>
            </w:r>
            <w:r w:rsidR="0012617D">
              <w:rPr>
                <w:noProof/>
                <w:webHidden/>
              </w:rPr>
              <w:instrText xml:space="preserve"> PAGEREF _Toc95481896 \h </w:instrText>
            </w:r>
            <w:r w:rsidR="0012617D">
              <w:rPr>
                <w:noProof/>
                <w:webHidden/>
              </w:rPr>
            </w:r>
            <w:r w:rsidR="0012617D">
              <w:rPr>
                <w:noProof/>
                <w:webHidden/>
              </w:rPr>
              <w:fldChar w:fldCharType="separate"/>
            </w:r>
            <w:r w:rsidR="00F17A5F">
              <w:rPr>
                <w:noProof/>
                <w:webHidden/>
              </w:rPr>
              <w:t>7</w:t>
            </w:r>
            <w:r w:rsidR="0012617D">
              <w:rPr>
                <w:noProof/>
                <w:webHidden/>
              </w:rPr>
              <w:fldChar w:fldCharType="end"/>
            </w:r>
          </w:hyperlink>
        </w:p>
        <w:p w14:paraId="615D030E" w14:textId="63B98F5F" w:rsidR="0012617D" w:rsidRDefault="00211F51">
          <w:pPr>
            <w:pStyle w:val="TOC2"/>
            <w:tabs>
              <w:tab w:val="right" w:leader="dot" w:pos="9016"/>
            </w:tabs>
            <w:rPr>
              <w:rFonts w:eastAsiaTheme="minorEastAsia"/>
              <w:noProof/>
              <w:sz w:val="22"/>
              <w:lang w:eastAsia="en-AU"/>
            </w:rPr>
          </w:pPr>
          <w:hyperlink w:anchor="_Toc95481897" w:history="1">
            <w:r w:rsidR="0012617D" w:rsidRPr="007F10D3">
              <w:rPr>
                <w:rStyle w:val="Hyperlink"/>
                <w:rFonts w:cstheme="minorHAnsi"/>
                <w:noProof/>
              </w:rPr>
              <w:t>Workforce Specialist projects</w:t>
            </w:r>
            <w:r w:rsidR="0012617D">
              <w:rPr>
                <w:noProof/>
                <w:webHidden/>
              </w:rPr>
              <w:tab/>
            </w:r>
            <w:r w:rsidR="0012617D">
              <w:rPr>
                <w:noProof/>
                <w:webHidden/>
              </w:rPr>
              <w:fldChar w:fldCharType="begin"/>
            </w:r>
            <w:r w:rsidR="0012617D">
              <w:rPr>
                <w:noProof/>
                <w:webHidden/>
              </w:rPr>
              <w:instrText xml:space="preserve"> PAGEREF _Toc95481897 \h </w:instrText>
            </w:r>
            <w:r w:rsidR="0012617D">
              <w:rPr>
                <w:noProof/>
                <w:webHidden/>
              </w:rPr>
            </w:r>
            <w:r w:rsidR="0012617D">
              <w:rPr>
                <w:noProof/>
                <w:webHidden/>
              </w:rPr>
              <w:fldChar w:fldCharType="separate"/>
            </w:r>
            <w:r w:rsidR="00F17A5F">
              <w:rPr>
                <w:noProof/>
                <w:webHidden/>
              </w:rPr>
              <w:t>8</w:t>
            </w:r>
            <w:r w:rsidR="0012617D">
              <w:rPr>
                <w:noProof/>
                <w:webHidden/>
              </w:rPr>
              <w:fldChar w:fldCharType="end"/>
            </w:r>
          </w:hyperlink>
        </w:p>
        <w:p w14:paraId="484B2580" w14:textId="31D05FBE" w:rsidR="0012617D" w:rsidRDefault="00211F51">
          <w:pPr>
            <w:pStyle w:val="TOC1"/>
            <w:tabs>
              <w:tab w:val="right" w:leader="dot" w:pos="9016"/>
            </w:tabs>
            <w:rPr>
              <w:rFonts w:eastAsiaTheme="minorEastAsia"/>
              <w:b w:val="0"/>
              <w:noProof/>
              <w:sz w:val="22"/>
              <w:lang w:eastAsia="en-AU"/>
            </w:rPr>
          </w:pPr>
          <w:hyperlink w:anchor="_Toc95481898" w:history="1">
            <w:r w:rsidR="0012617D" w:rsidRPr="007F10D3">
              <w:rPr>
                <w:rStyle w:val="Hyperlink"/>
                <w:rFonts w:cstheme="minorHAnsi"/>
                <w:noProof/>
              </w:rPr>
              <w:t>Workforce Connections: Workforce Specialist Project Framework</w:t>
            </w:r>
            <w:r w:rsidR="0012617D">
              <w:rPr>
                <w:noProof/>
                <w:webHidden/>
              </w:rPr>
              <w:tab/>
            </w:r>
            <w:r w:rsidR="0012617D">
              <w:rPr>
                <w:noProof/>
                <w:webHidden/>
              </w:rPr>
              <w:fldChar w:fldCharType="begin"/>
            </w:r>
            <w:r w:rsidR="0012617D">
              <w:rPr>
                <w:noProof/>
                <w:webHidden/>
              </w:rPr>
              <w:instrText xml:space="preserve"> PAGEREF _Toc95481898 \h </w:instrText>
            </w:r>
            <w:r w:rsidR="0012617D">
              <w:rPr>
                <w:noProof/>
                <w:webHidden/>
              </w:rPr>
            </w:r>
            <w:r w:rsidR="0012617D">
              <w:rPr>
                <w:noProof/>
                <w:webHidden/>
              </w:rPr>
              <w:fldChar w:fldCharType="separate"/>
            </w:r>
            <w:r w:rsidR="00F17A5F">
              <w:rPr>
                <w:noProof/>
                <w:webHidden/>
              </w:rPr>
              <w:t>10</w:t>
            </w:r>
            <w:r w:rsidR="0012617D">
              <w:rPr>
                <w:noProof/>
                <w:webHidden/>
              </w:rPr>
              <w:fldChar w:fldCharType="end"/>
            </w:r>
          </w:hyperlink>
        </w:p>
        <w:p w14:paraId="05EA6B2E" w14:textId="2A92FB2D" w:rsidR="0012617D" w:rsidRDefault="00211F51">
          <w:pPr>
            <w:pStyle w:val="TOC2"/>
            <w:tabs>
              <w:tab w:val="right" w:leader="dot" w:pos="9016"/>
            </w:tabs>
            <w:rPr>
              <w:rFonts w:eastAsiaTheme="minorEastAsia"/>
              <w:noProof/>
              <w:sz w:val="22"/>
              <w:lang w:eastAsia="en-AU"/>
            </w:rPr>
          </w:pPr>
          <w:hyperlink w:anchor="_Toc95481899" w:history="1">
            <w:r w:rsidR="0012617D" w:rsidRPr="007F10D3">
              <w:rPr>
                <w:rStyle w:val="Hyperlink"/>
                <w:rFonts w:cstheme="minorHAnsi"/>
                <w:noProof/>
              </w:rPr>
              <w:t>Purpose and operation of the Framework</w:t>
            </w:r>
            <w:r w:rsidR="0012617D">
              <w:rPr>
                <w:noProof/>
                <w:webHidden/>
              </w:rPr>
              <w:tab/>
            </w:r>
            <w:r w:rsidR="0012617D">
              <w:rPr>
                <w:noProof/>
                <w:webHidden/>
              </w:rPr>
              <w:fldChar w:fldCharType="begin"/>
            </w:r>
            <w:r w:rsidR="0012617D">
              <w:rPr>
                <w:noProof/>
                <w:webHidden/>
              </w:rPr>
              <w:instrText xml:space="preserve"> PAGEREF _Toc95481899 \h </w:instrText>
            </w:r>
            <w:r w:rsidR="0012617D">
              <w:rPr>
                <w:noProof/>
                <w:webHidden/>
              </w:rPr>
            </w:r>
            <w:r w:rsidR="0012617D">
              <w:rPr>
                <w:noProof/>
                <w:webHidden/>
              </w:rPr>
              <w:fldChar w:fldCharType="separate"/>
            </w:r>
            <w:r w:rsidR="00F17A5F">
              <w:rPr>
                <w:noProof/>
                <w:webHidden/>
              </w:rPr>
              <w:t>10</w:t>
            </w:r>
            <w:r w:rsidR="0012617D">
              <w:rPr>
                <w:noProof/>
                <w:webHidden/>
              </w:rPr>
              <w:fldChar w:fldCharType="end"/>
            </w:r>
          </w:hyperlink>
        </w:p>
        <w:p w14:paraId="0D1E88B9" w14:textId="35B9744B" w:rsidR="0012617D" w:rsidRDefault="00211F51">
          <w:pPr>
            <w:pStyle w:val="TOC2"/>
            <w:tabs>
              <w:tab w:val="right" w:leader="dot" w:pos="9016"/>
            </w:tabs>
            <w:rPr>
              <w:rFonts w:eastAsiaTheme="minorEastAsia"/>
              <w:noProof/>
              <w:sz w:val="22"/>
              <w:lang w:eastAsia="en-AU"/>
            </w:rPr>
          </w:pPr>
          <w:hyperlink w:anchor="_Toc95481900" w:history="1">
            <w:r w:rsidR="0012617D" w:rsidRPr="007F10D3">
              <w:rPr>
                <w:rStyle w:val="Hyperlink"/>
                <w:rFonts w:eastAsia="Times New Roman" w:cstheme="minorHAnsi"/>
                <w:noProof/>
              </w:rPr>
              <w:t>Evidence and data analysis</w:t>
            </w:r>
            <w:r w:rsidR="0012617D">
              <w:rPr>
                <w:noProof/>
                <w:webHidden/>
              </w:rPr>
              <w:tab/>
            </w:r>
            <w:r w:rsidR="0012617D">
              <w:rPr>
                <w:noProof/>
                <w:webHidden/>
              </w:rPr>
              <w:fldChar w:fldCharType="begin"/>
            </w:r>
            <w:r w:rsidR="0012617D">
              <w:rPr>
                <w:noProof/>
                <w:webHidden/>
              </w:rPr>
              <w:instrText xml:space="preserve"> PAGEREF _Toc95481900 \h </w:instrText>
            </w:r>
            <w:r w:rsidR="0012617D">
              <w:rPr>
                <w:noProof/>
                <w:webHidden/>
              </w:rPr>
            </w:r>
            <w:r w:rsidR="0012617D">
              <w:rPr>
                <w:noProof/>
                <w:webHidden/>
              </w:rPr>
              <w:fldChar w:fldCharType="separate"/>
            </w:r>
            <w:r w:rsidR="00F17A5F">
              <w:rPr>
                <w:noProof/>
                <w:webHidden/>
              </w:rPr>
              <w:t>11</w:t>
            </w:r>
            <w:r w:rsidR="0012617D">
              <w:rPr>
                <w:noProof/>
                <w:webHidden/>
              </w:rPr>
              <w:fldChar w:fldCharType="end"/>
            </w:r>
          </w:hyperlink>
        </w:p>
        <w:p w14:paraId="676FDFD8" w14:textId="34D457DB" w:rsidR="0012617D" w:rsidRDefault="00211F51">
          <w:pPr>
            <w:pStyle w:val="TOC2"/>
            <w:tabs>
              <w:tab w:val="right" w:leader="dot" w:pos="9016"/>
            </w:tabs>
            <w:rPr>
              <w:rFonts w:eastAsiaTheme="minorEastAsia"/>
              <w:noProof/>
              <w:sz w:val="22"/>
              <w:lang w:eastAsia="en-AU"/>
            </w:rPr>
          </w:pPr>
          <w:hyperlink w:anchor="_Toc95481901" w:history="1">
            <w:r w:rsidR="0012617D" w:rsidRPr="007F10D3">
              <w:rPr>
                <w:rStyle w:val="Hyperlink"/>
                <w:rFonts w:eastAsia="Times New Roman" w:cstheme="minorHAnsi"/>
                <w:noProof/>
              </w:rPr>
              <w:t>Stakeholder consultation</w:t>
            </w:r>
            <w:r w:rsidR="0012617D">
              <w:rPr>
                <w:noProof/>
                <w:webHidden/>
              </w:rPr>
              <w:tab/>
            </w:r>
            <w:r w:rsidR="0012617D">
              <w:rPr>
                <w:noProof/>
                <w:webHidden/>
              </w:rPr>
              <w:fldChar w:fldCharType="begin"/>
            </w:r>
            <w:r w:rsidR="0012617D">
              <w:rPr>
                <w:noProof/>
                <w:webHidden/>
              </w:rPr>
              <w:instrText xml:space="preserve"> PAGEREF _Toc95481901 \h </w:instrText>
            </w:r>
            <w:r w:rsidR="0012617D">
              <w:rPr>
                <w:noProof/>
                <w:webHidden/>
              </w:rPr>
            </w:r>
            <w:r w:rsidR="0012617D">
              <w:rPr>
                <w:noProof/>
                <w:webHidden/>
              </w:rPr>
              <w:fldChar w:fldCharType="separate"/>
            </w:r>
            <w:r w:rsidR="00F17A5F">
              <w:rPr>
                <w:noProof/>
                <w:webHidden/>
              </w:rPr>
              <w:t>11</w:t>
            </w:r>
            <w:r w:rsidR="0012617D">
              <w:rPr>
                <w:noProof/>
                <w:webHidden/>
              </w:rPr>
              <w:fldChar w:fldCharType="end"/>
            </w:r>
          </w:hyperlink>
        </w:p>
        <w:p w14:paraId="49EB5BFA" w14:textId="25E2076C" w:rsidR="0012617D" w:rsidRDefault="00211F51">
          <w:pPr>
            <w:pStyle w:val="TOC2"/>
            <w:tabs>
              <w:tab w:val="right" w:leader="dot" w:pos="9016"/>
            </w:tabs>
            <w:rPr>
              <w:rFonts w:eastAsiaTheme="minorEastAsia"/>
              <w:noProof/>
              <w:sz w:val="22"/>
              <w:lang w:eastAsia="en-AU"/>
            </w:rPr>
          </w:pPr>
          <w:hyperlink w:anchor="_Toc95481902" w:history="1">
            <w:r w:rsidR="0012617D" w:rsidRPr="007F10D3">
              <w:rPr>
                <w:rStyle w:val="Hyperlink"/>
                <w:rFonts w:eastAsia="Times New Roman" w:cstheme="minorHAnsi"/>
                <w:noProof/>
              </w:rPr>
              <w:t>Industry-specific workforce initiatives</w:t>
            </w:r>
            <w:r w:rsidR="0012617D">
              <w:rPr>
                <w:noProof/>
                <w:webHidden/>
              </w:rPr>
              <w:tab/>
            </w:r>
            <w:r w:rsidR="0012617D">
              <w:rPr>
                <w:noProof/>
                <w:webHidden/>
              </w:rPr>
              <w:fldChar w:fldCharType="begin"/>
            </w:r>
            <w:r w:rsidR="0012617D">
              <w:rPr>
                <w:noProof/>
                <w:webHidden/>
              </w:rPr>
              <w:instrText xml:space="preserve"> PAGEREF _Toc95481902 \h </w:instrText>
            </w:r>
            <w:r w:rsidR="0012617D">
              <w:rPr>
                <w:noProof/>
                <w:webHidden/>
              </w:rPr>
            </w:r>
            <w:r w:rsidR="0012617D">
              <w:rPr>
                <w:noProof/>
                <w:webHidden/>
              </w:rPr>
              <w:fldChar w:fldCharType="separate"/>
            </w:r>
            <w:r w:rsidR="00F17A5F">
              <w:rPr>
                <w:noProof/>
                <w:webHidden/>
              </w:rPr>
              <w:t>11</w:t>
            </w:r>
            <w:r w:rsidR="0012617D">
              <w:rPr>
                <w:noProof/>
                <w:webHidden/>
              </w:rPr>
              <w:fldChar w:fldCharType="end"/>
            </w:r>
          </w:hyperlink>
        </w:p>
        <w:p w14:paraId="65345EFC" w14:textId="6797CA26" w:rsidR="0012617D" w:rsidRDefault="00211F51">
          <w:pPr>
            <w:pStyle w:val="TOC1"/>
            <w:tabs>
              <w:tab w:val="right" w:leader="dot" w:pos="9016"/>
            </w:tabs>
            <w:rPr>
              <w:rFonts w:eastAsiaTheme="minorEastAsia"/>
              <w:b w:val="0"/>
              <w:noProof/>
              <w:sz w:val="22"/>
              <w:lang w:eastAsia="en-AU"/>
            </w:rPr>
          </w:pPr>
          <w:hyperlink w:anchor="_Toc95481903" w:history="1">
            <w:r w:rsidR="0012617D" w:rsidRPr="007F10D3">
              <w:rPr>
                <w:rStyle w:val="Hyperlink"/>
                <w:rFonts w:cstheme="minorHAnsi"/>
                <w:noProof/>
              </w:rPr>
              <w:t>Setting the Scene</w:t>
            </w:r>
            <w:r w:rsidR="0012617D">
              <w:rPr>
                <w:noProof/>
                <w:webHidden/>
              </w:rPr>
              <w:tab/>
            </w:r>
            <w:r w:rsidR="0012617D">
              <w:rPr>
                <w:noProof/>
                <w:webHidden/>
              </w:rPr>
              <w:fldChar w:fldCharType="begin"/>
            </w:r>
            <w:r w:rsidR="0012617D">
              <w:rPr>
                <w:noProof/>
                <w:webHidden/>
              </w:rPr>
              <w:instrText xml:space="preserve"> PAGEREF _Toc95481903 \h </w:instrText>
            </w:r>
            <w:r w:rsidR="0012617D">
              <w:rPr>
                <w:noProof/>
                <w:webHidden/>
              </w:rPr>
            </w:r>
            <w:r w:rsidR="0012617D">
              <w:rPr>
                <w:noProof/>
                <w:webHidden/>
              </w:rPr>
              <w:fldChar w:fldCharType="separate"/>
            </w:r>
            <w:r w:rsidR="00F17A5F">
              <w:rPr>
                <w:noProof/>
                <w:webHidden/>
              </w:rPr>
              <w:t>13</w:t>
            </w:r>
            <w:r w:rsidR="0012617D">
              <w:rPr>
                <w:noProof/>
                <w:webHidden/>
              </w:rPr>
              <w:fldChar w:fldCharType="end"/>
            </w:r>
          </w:hyperlink>
        </w:p>
        <w:p w14:paraId="252CC93B" w14:textId="56A92FB3" w:rsidR="0012617D" w:rsidRDefault="00211F51">
          <w:pPr>
            <w:pStyle w:val="TOC2"/>
            <w:tabs>
              <w:tab w:val="right" w:leader="dot" w:pos="9016"/>
            </w:tabs>
            <w:rPr>
              <w:rFonts w:eastAsiaTheme="minorEastAsia"/>
              <w:noProof/>
              <w:sz w:val="22"/>
              <w:lang w:eastAsia="en-AU"/>
            </w:rPr>
          </w:pPr>
          <w:hyperlink w:anchor="_Toc95481904" w:history="1">
            <w:r w:rsidR="0012617D" w:rsidRPr="007F10D3">
              <w:rPr>
                <w:rStyle w:val="Hyperlink"/>
                <w:rFonts w:cstheme="minorHAnsi"/>
                <w:noProof/>
              </w:rPr>
              <w:t>COVID-19 has had a significant impact on the Australian labour market</w:t>
            </w:r>
            <w:r w:rsidR="0012617D">
              <w:rPr>
                <w:noProof/>
                <w:webHidden/>
              </w:rPr>
              <w:tab/>
            </w:r>
            <w:r w:rsidR="0012617D">
              <w:rPr>
                <w:noProof/>
                <w:webHidden/>
              </w:rPr>
              <w:fldChar w:fldCharType="begin"/>
            </w:r>
            <w:r w:rsidR="0012617D">
              <w:rPr>
                <w:noProof/>
                <w:webHidden/>
              </w:rPr>
              <w:instrText xml:space="preserve"> PAGEREF _Toc95481904 \h </w:instrText>
            </w:r>
            <w:r w:rsidR="0012617D">
              <w:rPr>
                <w:noProof/>
                <w:webHidden/>
              </w:rPr>
            </w:r>
            <w:r w:rsidR="0012617D">
              <w:rPr>
                <w:noProof/>
                <w:webHidden/>
              </w:rPr>
              <w:fldChar w:fldCharType="separate"/>
            </w:r>
            <w:r w:rsidR="00F17A5F">
              <w:rPr>
                <w:noProof/>
                <w:webHidden/>
              </w:rPr>
              <w:t>13</w:t>
            </w:r>
            <w:r w:rsidR="0012617D">
              <w:rPr>
                <w:noProof/>
                <w:webHidden/>
              </w:rPr>
              <w:fldChar w:fldCharType="end"/>
            </w:r>
          </w:hyperlink>
        </w:p>
        <w:p w14:paraId="4230B48D" w14:textId="376C9378" w:rsidR="0012617D" w:rsidRDefault="00211F51">
          <w:pPr>
            <w:pStyle w:val="TOC2"/>
            <w:tabs>
              <w:tab w:val="right" w:leader="dot" w:pos="9016"/>
            </w:tabs>
            <w:rPr>
              <w:rFonts w:eastAsiaTheme="minorEastAsia"/>
              <w:noProof/>
              <w:sz w:val="22"/>
              <w:lang w:eastAsia="en-AU"/>
            </w:rPr>
          </w:pPr>
          <w:hyperlink w:anchor="_Toc95481905" w:history="1">
            <w:r w:rsidR="0012617D" w:rsidRPr="007F10D3">
              <w:rPr>
                <w:rStyle w:val="Hyperlink"/>
                <w:rFonts w:cstheme="minorHAnsi"/>
                <w:noProof/>
              </w:rPr>
              <w:t>Skill level and workforce diversity varies across industries</w:t>
            </w:r>
            <w:r w:rsidR="0012617D">
              <w:rPr>
                <w:noProof/>
                <w:webHidden/>
              </w:rPr>
              <w:tab/>
            </w:r>
            <w:r w:rsidR="0012617D">
              <w:rPr>
                <w:noProof/>
                <w:webHidden/>
              </w:rPr>
              <w:fldChar w:fldCharType="begin"/>
            </w:r>
            <w:r w:rsidR="0012617D">
              <w:rPr>
                <w:noProof/>
                <w:webHidden/>
              </w:rPr>
              <w:instrText xml:space="preserve"> PAGEREF _Toc95481905 \h </w:instrText>
            </w:r>
            <w:r w:rsidR="0012617D">
              <w:rPr>
                <w:noProof/>
                <w:webHidden/>
              </w:rPr>
            </w:r>
            <w:r w:rsidR="0012617D">
              <w:rPr>
                <w:noProof/>
                <w:webHidden/>
              </w:rPr>
              <w:fldChar w:fldCharType="separate"/>
            </w:r>
            <w:r w:rsidR="00F17A5F">
              <w:rPr>
                <w:noProof/>
                <w:webHidden/>
              </w:rPr>
              <w:t>17</w:t>
            </w:r>
            <w:r w:rsidR="0012617D">
              <w:rPr>
                <w:noProof/>
                <w:webHidden/>
              </w:rPr>
              <w:fldChar w:fldCharType="end"/>
            </w:r>
          </w:hyperlink>
        </w:p>
        <w:p w14:paraId="618B5013" w14:textId="42EAAE62" w:rsidR="0012617D" w:rsidRDefault="00211F51">
          <w:pPr>
            <w:pStyle w:val="TOC2"/>
            <w:tabs>
              <w:tab w:val="right" w:leader="dot" w:pos="9016"/>
            </w:tabs>
            <w:rPr>
              <w:rFonts w:eastAsiaTheme="minorEastAsia"/>
              <w:noProof/>
              <w:sz w:val="22"/>
              <w:lang w:eastAsia="en-AU"/>
            </w:rPr>
          </w:pPr>
          <w:hyperlink w:anchor="_Toc95481906" w:history="1">
            <w:r w:rsidR="0012617D" w:rsidRPr="007F10D3">
              <w:rPr>
                <w:rStyle w:val="Hyperlink"/>
                <w:rFonts w:cstheme="minorHAnsi"/>
                <w:noProof/>
              </w:rPr>
              <w:t>Job seekers in employment services provide a key source of labour</w:t>
            </w:r>
            <w:r w:rsidR="0012617D">
              <w:rPr>
                <w:noProof/>
                <w:webHidden/>
              </w:rPr>
              <w:tab/>
            </w:r>
            <w:r w:rsidR="0012617D">
              <w:rPr>
                <w:noProof/>
                <w:webHidden/>
              </w:rPr>
              <w:fldChar w:fldCharType="begin"/>
            </w:r>
            <w:r w:rsidR="0012617D">
              <w:rPr>
                <w:noProof/>
                <w:webHidden/>
              </w:rPr>
              <w:instrText xml:space="preserve"> PAGEREF _Toc95481906 \h </w:instrText>
            </w:r>
            <w:r w:rsidR="0012617D">
              <w:rPr>
                <w:noProof/>
                <w:webHidden/>
              </w:rPr>
            </w:r>
            <w:r w:rsidR="0012617D">
              <w:rPr>
                <w:noProof/>
                <w:webHidden/>
              </w:rPr>
              <w:fldChar w:fldCharType="separate"/>
            </w:r>
            <w:r w:rsidR="00F17A5F">
              <w:rPr>
                <w:noProof/>
                <w:webHidden/>
              </w:rPr>
              <w:t>19</w:t>
            </w:r>
            <w:r w:rsidR="0012617D">
              <w:rPr>
                <w:noProof/>
                <w:webHidden/>
              </w:rPr>
              <w:fldChar w:fldCharType="end"/>
            </w:r>
          </w:hyperlink>
        </w:p>
        <w:p w14:paraId="388BD45A" w14:textId="028E9D5B" w:rsidR="0012617D" w:rsidRDefault="00211F51">
          <w:pPr>
            <w:pStyle w:val="TOC2"/>
            <w:tabs>
              <w:tab w:val="right" w:leader="dot" w:pos="9016"/>
            </w:tabs>
            <w:rPr>
              <w:rFonts w:eastAsiaTheme="minorEastAsia"/>
              <w:noProof/>
              <w:sz w:val="22"/>
              <w:lang w:eastAsia="en-AU"/>
            </w:rPr>
          </w:pPr>
          <w:hyperlink w:anchor="_Toc95481907" w:history="1">
            <w:r w:rsidR="0012617D" w:rsidRPr="007F10D3">
              <w:rPr>
                <w:rStyle w:val="Hyperlink"/>
                <w:rFonts w:cstheme="minorHAnsi"/>
                <w:noProof/>
              </w:rPr>
              <w:t>Long-term there will be a range of job opportunities across the economy</w:t>
            </w:r>
            <w:r w:rsidR="0012617D">
              <w:rPr>
                <w:noProof/>
                <w:webHidden/>
              </w:rPr>
              <w:tab/>
            </w:r>
            <w:r w:rsidR="0012617D">
              <w:rPr>
                <w:noProof/>
                <w:webHidden/>
              </w:rPr>
              <w:fldChar w:fldCharType="begin"/>
            </w:r>
            <w:r w:rsidR="0012617D">
              <w:rPr>
                <w:noProof/>
                <w:webHidden/>
              </w:rPr>
              <w:instrText xml:space="preserve"> PAGEREF _Toc95481907 \h </w:instrText>
            </w:r>
            <w:r w:rsidR="0012617D">
              <w:rPr>
                <w:noProof/>
                <w:webHidden/>
              </w:rPr>
            </w:r>
            <w:r w:rsidR="0012617D">
              <w:rPr>
                <w:noProof/>
                <w:webHidden/>
              </w:rPr>
              <w:fldChar w:fldCharType="separate"/>
            </w:r>
            <w:r w:rsidR="00F17A5F">
              <w:rPr>
                <w:noProof/>
                <w:webHidden/>
              </w:rPr>
              <w:t>21</w:t>
            </w:r>
            <w:r w:rsidR="0012617D">
              <w:rPr>
                <w:noProof/>
                <w:webHidden/>
              </w:rPr>
              <w:fldChar w:fldCharType="end"/>
            </w:r>
          </w:hyperlink>
        </w:p>
        <w:p w14:paraId="675E464D" w14:textId="139F8925" w:rsidR="0012617D" w:rsidRDefault="00211F51">
          <w:pPr>
            <w:pStyle w:val="TOC1"/>
            <w:tabs>
              <w:tab w:val="right" w:leader="dot" w:pos="9016"/>
            </w:tabs>
            <w:rPr>
              <w:rFonts w:eastAsiaTheme="minorEastAsia"/>
              <w:b w:val="0"/>
              <w:noProof/>
              <w:sz w:val="22"/>
              <w:lang w:eastAsia="en-AU"/>
            </w:rPr>
          </w:pPr>
          <w:hyperlink w:anchor="_Toc95481908" w:history="1">
            <w:r w:rsidR="0012617D" w:rsidRPr="007F10D3">
              <w:rPr>
                <w:rStyle w:val="Hyperlink"/>
                <w:rFonts w:cstheme="minorHAnsi"/>
                <w:noProof/>
              </w:rPr>
              <w:t>Approach to identifying industries and occupations in the Framework</w:t>
            </w:r>
            <w:r w:rsidR="0012617D">
              <w:rPr>
                <w:noProof/>
                <w:webHidden/>
              </w:rPr>
              <w:tab/>
            </w:r>
            <w:r w:rsidR="0012617D">
              <w:rPr>
                <w:noProof/>
                <w:webHidden/>
              </w:rPr>
              <w:fldChar w:fldCharType="begin"/>
            </w:r>
            <w:r w:rsidR="0012617D">
              <w:rPr>
                <w:noProof/>
                <w:webHidden/>
              </w:rPr>
              <w:instrText xml:space="preserve"> PAGEREF _Toc95481908 \h </w:instrText>
            </w:r>
            <w:r w:rsidR="0012617D">
              <w:rPr>
                <w:noProof/>
                <w:webHidden/>
              </w:rPr>
            </w:r>
            <w:r w:rsidR="0012617D">
              <w:rPr>
                <w:noProof/>
                <w:webHidden/>
              </w:rPr>
              <w:fldChar w:fldCharType="separate"/>
            </w:r>
            <w:r w:rsidR="00F17A5F">
              <w:rPr>
                <w:noProof/>
                <w:webHidden/>
              </w:rPr>
              <w:t>24</w:t>
            </w:r>
            <w:r w:rsidR="0012617D">
              <w:rPr>
                <w:noProof/>
                <w:webHidden/>
              </w:rPr>
              <w:fldChar w:fldCharType="end"/>
            </w:r>
          </w:hyperlink>
        </w:p>
        <w:p w14:paraId="26BBEE5C" w14:textId="48AC3A19" w:rsidR="0012617D" w:rsidRDefault="00211F51">
          <w:pPr>
            <w:pStyle w:val="TOC2"/>
            <w:tabs>
              <w:tab w:val="right" w:leader="dot" w:pos="9016"/>
            </w:tabs>
            <w:rPr>
              <w:rFonts w:eastAsiaTheme="minorEastAsia"/>
              <w:noProof/>
              <w:sz w:val="22"/>
              <w:lang w:eastAsia="en-AU"/>
            </w:rPr>
          </w:pPr>
          <w:hyperlink w:anchor="_Toc95481909" w:history="1">
            <w:r w:rsidR="0012617D" w:rsidRPr="007F10D3">
              <w:rPr>
                <w:rStyle w:val="Hyperlink"/>
                <w:rFonts w:cstheme="minorHAnsi"/>
                <w:noProof/>
              </w:rPr>
              <w:t>Data sources and methodology</w:t>
            </w:r>
            <w:r w:rsidR="0012617D">
              <w:rPr>
                <w:noProof/>
                <w:webHidden/>
              </w:rPr>
              <w:tab/>
            </w:r>
            <w:r w:rsidR="0012617D">
              <w:rPr>
                <w:noProof/>
                <w:webHidden/>
              </w:rPr>
              <w:fldChar w:fldCharType="begin"/>
            </w:r>
            <w:r w:rsidR="0012617D">
              <w:rPr>
                <w:noProof/>
                <w:webHidden/>
              </w:rPr>
              <w:instrText xml:space="preserve"> PAGEREF _Toc95481909 \h </w:instrText>
            </w:r>
            <w:r w:rsidR="0012617D">
              <w:rPr>
                <w:noProof/>
                <w:webHidden/>
              </w:rPr>
            </w:r>
            <w:r w:rsidR="0012617D">
              <w:rPr>
                <w:noProof/>
                <w:webHidden/>
              </w:rPr>
              <w:fldChar w:fldCharType="separate"/>
            </w:r>
            <w:r w:rsidR="00F17A5F">
              <w:rPr>
                <w:noProof/>
                <w:webHidden/>
              </w:rPr>
              <w:t>24</w:t>
            </w:r>
            <w:r w:rsidR="0012617D">
              <w:rPr>
                <w:noProof/>
                <w:webHidden/>
              </w:rPr>
              <w:fldChar w:fldCharType="end"/>
            </w:r>
          </w:hyperlink>
        </w:p>
        <w:p w14:paraId="12B418F7" w14:textId="3628D4A3" w:rsidR="0012617D" w:rsidRDefault="00211F51">
          <w:pPr>
            <w:pStyle w:val="TOC2"/>
            <w:tabs>
              <w:tab w:val="right" w:leader="dot" w:pos="9016"/>
            </w:tabs>
            <w:rPr>
              <w:rFonts w:eastAsiaTheme="minorEastAsia"/>
              <w:noProof/>
              <w:sz w:val="22"/>
              <w:lang w:eastAsia="en-AU"/>
            </w:rPr>
          </w:pPr>
          <w:hyperlink w:anchor="_Toc95481910" w:history="1">
            <w:r w:rsidR="0012617D" w:rsidRPr="007F10D3">
              <w:rPr>
                <w:rStyle w:val="Hyperlink"/>
                <w:rFonts w:cstheme="minorHAnsi"/>
                <w:noProof/>
              </w:rPr>
              <w:t>Identifying industries for inclusion in the Workforce Connections: Workforce Specialist Project Framework</w:t>
            </w:r>
            <w:r w:rsidR="0012617D">
              <w:rPr>
                <w:noProof/>
                <w:webHidden/>
              </w:rPr>
              <w:tab/>
            </w:r>
            <w:r w:rsidR="0012617D">
              <w:rPr>
                <w:noProof/>
                <w:webHidden/>
              </w:rPr>
              <w:fldChar w:fldCharType="begin"/>
            </w:r>
            <w:r w:rsidR="0012617D">
              <w:rPr>
                <w:noProof/>
                <w:webHidden/>
              </w:rPr>
              <w:instrText xml:space="preserve"> PAGEREF _Toc95481910 \h </w:instrText>
            </w:r>
            <w:r w:rsidR="0012617D">
              <w:rPr>
                <w:noProof/>
                <w:webHidden/>
              </w:rPr>
            </w:r>
            <w:r w:rsidR="0012617D">
              <w:rPr>
                <w:noProof/>
                <w:webHidden/>
              </w:rPr>
              <w:fldChar w:fldCharType="separate"/>
            </w:r>
            <w:r w:rsidR="00F17A5F">
              <w:rPr>
                <w:noProof/>
                <w:webHidden/>
              </w:rPr>
              <w:t>25</w:t>
            </w:r>
            <w:r w:rsidR="0012617D">
              <w:rPr>
                <w:noProof/>
                <w:webHidden/>
              </w:rPr>
              <w:fldChar w:fldCharType="end"/>
            </w:r>
          </w:hyperlink>
        </w:p>
        <w:p w14:paraId="222E7188" w14:textId="64D6B627" w:rsidR="0012617D" w:rsidRDefault="00211F51">
          <w:pPr>
            <w:pStyle w:val="TOC1"/>
            <w:tabs>
              <w:tab w:val="right" w:leader="dot" w:pos="9016"/>
            </w:tabs>
            <w:rPr>
              <w:rFonts w:eastAsiaTheme="minorEastAsia"/>
              <w:b w:val="0"/>
              <w:noProof/>
              <w:sz w:val="22"/>
              <w:lang w:eastAsia="en-AU"/>
            </w:rPr>
          </w:pPr>
          <w:hyperlink w:anchor="_Toc95481911" w:history="1">
            <w:r w:rsidR="0012617D" w:rsidRPr="007F10D3">
              <w:rPr>
                <w:rStyle w:val="Hyperlink"/>
                <w:rFonts w:cstheme="minorHAnsi"/>
                <w:noProof/>
              </w:rPr>
              <w:t>Accommodation and Food Services</w:t>
            </w:r>
            <w:r w:rsidR="0012617D">
              <w:rPr>
                <w:noProof/>
                <w:webHidden/>
              </w:rPr>
              <w:tab/>
            </w:r>
            <w:r w:rsidR="0012617D">
              <w:rPr>
                <w:noProof/>
                <w:webHidden/>
              </w:rPr>
              <w:fldChar w:fldCharType="begin"/>
            </w:r>
            <w:r w:rsidR="0012617D">
              <w:rPr>
                <w:noProof/>
                <w:webHidden/>
              </w:rPr>
              <w:instrText xml:space="preserve"> PAGEREF _Toc95481911 \h </w:instrText>
            </w:r>
            <w:r w:rsidR="0012617D">
              <w:rPr>
                <w:noProof/>
                <w:webHidden/>
              </w:rPr>
            </w:r>
            <w:r w:rsidR="0012617D">
              <w:rPr>
                <w:noProof/>
                <w:webHidden/>
              </w:rPr>
              <w:fldChar w:fldCharType="separate"/>
            </w:r>
            <w:r w:rsidR="00F17A5F">
              <w:rPr>
                <w:noProof/>
                <w:webHidden/>
              </w:rPr>
              <w:t>26</w:t>
            </w:r>
            <w:r w:rsidR="0012617D">
              <w:rPr>
                <w:noProof/>
                <w:webHidden/>
              </w:rPr>
              <w:fldChar w:fldCharType="end"/>
            </w:r>
          </w:hyperlink>
        </w:p>
        <w:p w14:paraId="6AC631EA" w14:textId="15B80DE6" w:rsidR="0012617D" w:rsidRDefault="00211F51">
          <w:pPr>
            <w:pStyle w:val="TOC2"/>
            <w:tabs>
              <w:tab w:val="right" w:leader="dot" w:pos="9016"/>
            </w:tabs>
            <w:rPr>
              <w:rFonts w:eastAsiaTheme="minorEastAsia"/>
              <w:noProof/>
              <w:sz w:val="22"/>
              <w:lang w:eastAsia="en-AU"/>
            </w:rPr>
          </w:pPr>
          <w:hyperlink w:anchor="_Toc95481912" w:history="1">
            <w:r w:rsidR="0012617D" w:rsidRPr="007F10D3">
              <w:rPr>
                <w:rStyle w:val="Hyperlink"/>
                <w:rFonts w:cstheme="minorHAnsi"/>
                <w:noProof/>
              </w:rPr>
              <w:t>Industry snapshot</w:t>
            </w:r>
            <w:r w:rsidR="0012617D">
              <w:rPr>
                <w:noProof/>
                <w:webHidden/>
              </w:rPr>
              <w:tab/>
            </w:r>
            <w:r w:rsidR="0012617D">
              <w:rPr>
                <w:noProof/>
                <w:webHidden/>
              </w:rPr>
              <w:fldChar w:fldCharType="begin"/>
            </w:r>
            <w:r w:rsidR="0012617D">
              <w:rPr>
                <w:noProof/>
                <w:webHidden/>
              </w:rPr>
              <w:instrText xml:space="preserve"> PAGEREF _Toc95481912 \h </w:instrText>
            </w:r>
            <w:r w:rsidR="0012617D">
              <w:rPr>
                <w:noProof/>
                <w:webHidden/>
              </w:rPr>
            </w:r>
            <w:r w:rsidR="0012617D">
              <w:rPr>
                <w:noProof/>
                <w:webHidden/>
              </w:rPr>
              <w:fldChar w:fldCharType="separate"/>
            </w:r>
            <w:r w:rsidR="00F17A5F">
              <w:rPr>
                <w:noProof/>
                <w:webHidden/>
              </w:rPr>
              <w:t>26</w:t>
            </w:r>
            <w:r w:rsidR="0012617D">
              <w:rPr>
                <w:noProof/>
                <w:webHidden/>
              </w:rPr>
              <w:fldChar w:fldCharType="end"/>
            </w:r>
          </w:hyperlink>
        </w:p>
        <w:p w14:paraId="5075D119" w14:textId="60D2954A" w:rsidR="0012617D" w:rsidRDefault="00211F51">
          <w:pPr>
            <w:pStyle w:val="TOC2"/>
            <w:tabs>
              <w:tab w:val="right" w:leader="dot" w:pos="9016"/>
            </w:tabs>
            <w:rPr>
              <w:rFonts w:eastAsiaTheme="minorEastAsia"/>
              <w:noProof/>
              <w:sz w:val="22"/>
              <w:lang w:eastAsia="en-AU"/>
            </w:rPr>
          </w:pPr>
          <w:hyperlink w:anchor="_Toc95481913" w:history="1">
            <w:r w:rsidR="0012617D" w:rsidRPr="007F10D3">
              <w:rPr>
                <w:rStyle w:val="Hyperlink"/>
                <w:rFonts w:cstheme="minorHAnsi"/>
                <w:noProof/>
              </w:rPr>
              <w:t>An industry in early recovery</w:t>
            </w:r>
            <w:r w:rsidR="0012617D">
              <w:rPr>
                <w:noProof/>
                <w:webHidden/>
              </w:rPr>
              <w:tab/>
            </w:r>
            <w:r w:rsidR="0012617D">
              <w:rPr>
                <w:noProof/>
                <w:webHidden/>
              </w:rPr>
              <w:fldChar w:fldCharType="begin"/>
            </w:r>
            <w:r w:rsidR="0012617D">
              <w:rPr>
                <w:noProof/>
                <w:webHidden/>
              </w:rPr>
              <w:instrText xml:space="preserve"> PAGEREF _Toc95481913 \h </w:instrText>
            </w:r>
            <w:r w:rsidR="0012617D">
              <w:rPr>
                <w:noProof/>
                <w:webHidden/>
              </w:rPr>
            </w:r>
            <w:r w:rsidR="0012617D">
              <w:rPr>
                <w:noProof/>
                <w:webHidden/>
              </w:rPr>
              <w:fldChar w:fldCharType="separate"/>
            </w:r>
            <w:r w:rsidR="00F17A5F">
              <w:rPr>
                <w:noProof/>
                <w:webHidden/>
              </w:rPr>
              <w:t>26</w:t>
            </w:r>
            <w:r w:rsidR="0012617D">
              <w:rPr>
                <w:noProof/>
                <w:webHidden/>
              </w:rPr>
              <w:fldChar w:fldCharType="end"/>
            </w:r>
          </w:hyperlink>
        </w:p>
        <w:p w14:paraId="52E385EC" w14:textId="7942EDCB" w:rsidR="0012617D" w:rsidRDefault="00211F51">
          <w:pPr>
            <w:pStyle w:val="TOC2"/>
            <w:tabs>
              <w:tab w:val="right" w:leader="dot" w:pos="9016"/>
            </w:tabs>
            <w:rPr>
              <w:rFonts w:eastAsiaTheme="minorEastAsia"/>
              <w:noProof/>
              <w:sz w:val="22"/>
              <w:lang w:eastAsia="en-AU"/>
            </w:rPr>
          </w:pPr>
          <w:hyperlink w:anchor="_Toc95481914" w:history="1">
            <w:r w:rsidR="0012617D" w:rsidRPr="007F10D3">
              <w:rPr>
                <w:rStyle w:val="Hyperlink"/>
                <w:rFonts w:cstheme="minorHAnsi"/>
                <w:noProof/>
              </w:rPr>
              <w:t>Domestic and international tourism to drive demand for workers</w:t>
            </w:r>
            <w:r w:rsidR="0012617D">
              <w:rPr>
                <w:noProof/>
                <w:webHidden/>
              </w:rPr>
              <w:tab/>
            </w:r>
            <w:r w:rsidR="0012617D">
              <w:rPr>
                <w:noProof/>
                <w:webHidden/>
              </w:rPr>
              <w:fldChar w:fldCharType="begin"/>
            </w:r>
            <w:r w:rsidR="0012617D">
              <w:rPr>
                <w:noProof/>
                <w:webHidden/>
              </w:rPr>
              <w:instrText xml:space="preserve"> PAGEREF _Toc95481914 \h </w:instrText>
            </w:r>
            <w:r w:rsidR="0012617D">
              <w:rPr>
                <w:noProof/>
                <w:webHidden/>
              </w:rPr>
            </w:r>
            <w:r w:rsidR="0012617D">
              <w:rPr>
                <w:noProof/>
                <w:webHidden/>
              </w:rPr>
              <w:fldChar w:fldCharType="separate"/>
            </w:r>
            <w:r w:rsidR="00F17A5F">
              <w:rPr>
                <w:noProof/>
                <w:webHidden/>
              </w:rPr>
              <w:t>27</w:t>
            </w:r>
            <w:r w:rsidR="0012617D">
              <w:rPr>
                <w:noProof/>
                <w:webHidden/>
              </w:rPr>
              <w:fldChar w:fldCharType="end"/>
            </w:r>
          </w:hyperlink>
        </w:p>
        <w:p w14:paraId="7D958067" w14:textId="622009A3" w:rsidR="0012617D" w:rsidRDefault="00211F51">
          <w:pPr>
            <w:pStyle w:val="TOC2"/>
            <w:tabs>
              <w:tab w:val="right" w:leader="dot" w:pos="9016"/>
            </w:tabs>
            <w:rPr>
              <w:rFonts w:eastAsiaTheme="minorEastAsia"/>
              <w:noProof/>
              <w:sz w:val="22"/>
              <w:lang w:eastAsia="en-AU"/>
            </w:rPr>
          </w:pPr>
          <w:hyperlink w:anchor="_Toc95481915" w:history="1">
            <w:r w:rsidR="0012617D" w:rsidRPr="007F10D3">
              <w:rPr>
                <w:rStyle w:val="Hyperlink"/>
                <w:rFonts w:cstheme="minorHAnsi"/>
                <w:noProof/>
              </w:rPr>
              <w:t>Flexible hours may suit job seekers, particularly the young, looking for flexible work</w:t>
            </w:r>
            <w:r w:rsidR="0012617D">
              <w:rPr>
                <w:noProof/>
                <w:webHidden/>
              </w:rPr>
              <w:tab/>
            </w:r>
            <w:r w:rsidR="0012617D">
              <w:rPr>
                <w:noProof/>
                <w:webHidden/>
              </w:rPr>
              <w:fldChar w:fldCharType="begin"/>
            </w:r>
            <w:r w:rsidR="0012617D">
              <w:rPr>
                <w:noProof/>
                <w:webHidden/>
              </w:rPr>
              <w:instrText xml:space="preserve"> PAGEREF _Toc95481915 \h </w:instrText>
            </w:r>
            <w:r w:rsidR="0012617D">
              <w:rPr>
                <w:noProof/>
                <w:webHidden/>
              </w:rPr>
            </w:r>
            <w:r w:rsidR="0012617D">
              <w:rPr>
                <w:noProof/>
                <w:webHidden/>
              </w:rPr>
              <w:fldChar w:fldCharType="separate"/>
            </w:r>
            <w:r w:rsidR="00F17A5F">
              <w:rPr>
                <w:noProof/>
                <w:webHidden/>
              </w:rPr>
              <w:t>28</w:t>
            </w:r>
            <w:r w:rsidR="0012617D">
              <w:rPr>
                <w:noProof/>
                <w:webHidden/>
              </w:rPr>
              <w:fldChar w:fldCharType="end"/>
            </w:r>
          </w:hyperlink>
        </w:p>
        <w:p w14:paraId="6B6BEF2B" w14:textId="28048D08" w:rsidR="0012617D" w:rsidRDefault="00211F51">
          <w:pPr>
            <w:pStyle w:val="TOC1"/>
            <w:tabs>
              <w:tab w:val="right" w:leader="dot" w:pos="9016"/>
            </w:tabs>
            <w:rPr>
              <w:rFonts w:eastAsiaTheme="minorEastAsia"/>
              <w:b w:val="0"/>
              <w:noProof/>
              <w:sz w:val="22"/>
              <w:lang w:eastAsia="en-AU"/>
            </w:rPr>
          </w:pPr>
          <w:hyperlink w:anchor="_Toc95481916" w:history="1">
            <w:r w:rsidR="0012617D" w:rsidRPr="007F10D3">
              <w:rPr>
                <w:rStyle w:val="Hyperlink"/>
                <w:rFonts w:cstheme="minorHAnsi"/>
                <w:noProof/>
              </w:rPr>
              <w:t>Agriculture, Forestry and Fishing</w:t>
            </w:r>
            <w:r w:rsidR="0012617D">
              <w:rPr>
                <w:noProof/>
                <w:webHidden/>
              </w:rPr>
              <w:tab/>
            </w:r>
            <w:r w:rsidR="0012617D">
              <w:rPr>
                <w:noProof/>
                <w:webHidden/>
              </w:rPr>
              <w:fldChar w:fldCharType="begin"/>
            </w:r>
            <w:r w:rsidR="0012617D">
              <w:rPr>
                <w:noProof/>
                <w:webHidden/>
              </w:rPr>
              <w:instrText xml:space="preserve"> PAGEREF _Toc95481916 \h </w:instrText>
            </w:r>
            <w:r w:rsidR="0012617D">
              <w:rPr>
                <w:noProof/>
                <w:webHidden/>
              </w:rPr>
            </w:r>
            <w:r w:rsidR="0012617D">
              <w:rPr>
                <w:noProof/>
                <w:webHidden/>
              </w:rPr>
              <w:fldChar w:fldCharType="separate"/>
            </w:r>
            <w:r w:rsidR="00F17A5F">
              <w:rPr>
                <w:noProof/>
                <w:webHidden/>
              </w:rPr>
              <w:t>30</w:t>
            </w:r>
            <w:r w:rsidR="0012617D">
              <w:rPr>
                <w:noProof/>
                <w:webHidden/>
              </w:rPr>
              <w:fldChar w:fldCharType="end"/>
            </w:r>
          </w:hyperlink>
        </w:p>
        <w:p w14:paraId="26C33949" w14:textId="4DF721FE" w:rsidR="0012617D" w:rsidRDefault="00211F51">
          <w:pPr>
            <w:pStyle w:val="TOC2"/>
            <w:tabs>
              <w:tab w:val="right" w:leader="dot" w:pos="9016"/>
            </w:tabs>
            <w:rPr>
              <w:rFonts w:eastAsiaTheme="minorEastAsia"/>
              <w:noProof/>
              <w:sz w:val="22"/>
              <w:lang w:eastAsia="en-AU"/>
            </w:rPr>
          </w:pPr>
          <w:hyperlink w:anchor="_Toc95481917" w:history="1">
            <w:r w:rsidR="0012617D" w:rsidRPr="007F10D3">
              <w:rPr>
                <w:rStyle w:val="Hyperlink"/>
                <w:rFonts w:cstheme="minorHAnsi"/>
                <w:noProof/>
              </w:rPr>
              <w:t>Industry snapshot</w:t>
            </w:r>
            <w:r w:rsidR="0012617D">
              <w:rPr>
                <w:noProof/>
                <w:webHidden/>
              </w:rPr>
              <w:tab/>
            </w:r>
            <w:r w:rsidR="0012617D">
              <w:rPr>
                <w:noProof/>
                <w:webHidden/>
              </w:rPr>
              <w:fldChar w:fldCharType="begin"/>
            </w:r>
            <w:r w:rsidR="0012617D">
              <w:rPr>
                <w:noProof/>
                <w:webHidden/>
              </w:rPr>
              <w:instrText xml:space="preserve"> PAGEREF _Toc95481917 \h </w:instrText>
            </w:r>
            <w:r w:rsidR="0012617D">
              <w:rPr>
                <w:noProof/>
                <w:webHidden/>
              </w:rPr>
            </w:r>
            <w:r w:rsidR="0012617D">
              <w:rPr>
                <w:noProof/>
                <w:webHidden/>
              </w:rPr>
              <w:fldChar w:fldCharType="separate"/>
            </w:r>
            <w:r w:rsidR="00F17A5F">
              <w:rPr>
                <w:noProof/>
                <w:webHidden/>
              </w:rPr>
              <w:t>30</w:t>
            </w:r>
            <w:r w:rsidR="0012617D">
              <w:rPr>
                <w:noProof/>
                <w:webHidden/>
              </w:rPr>
              <w:fldChar w:fldCharType="end"/>
            </w:r>
          </w:hyperlink>
        </w:p>
        <w:p w14:paraId="2A797851" w14:textId="55158C43" w:rsidR="0012617D" w:rsidRDefault="00211F51">
          <w:pPr>
            <w:pStyle w:val="TOC2"/>
            <w:tabs>
              <w:tab w:val="right" w:leader="dot" w:pos="9016"/>
            </w:tabs>
            <w:rPr>
              <w:rFonts w:eastAsiaTheme="minorEastAsia"/>
              <w:noProof/>
              <w:sz w:val="22"/>
              <w:lang w:eastAsia="en-AU"/>
            </w:rPr>
          </w:pPr>
          <w:hyperlink w:anchor="_Toc95481918" w:history="1">
            <w:r w:rsidR="0012617D" w:rsidRPr="007F10D3">
              <w:rPr>
                <w:rStyle w:val="Hyperlink"/>
                <w:rFonts w:cstheme="minorHAnsi"/>
                <w:noProof/>
              </w:rPr>
              <w:t>The industry has shown resilience during COVID-19 though labour availability remains a challenge</w:t>
            </w:r>
            <w:r w:rsidR="0012617D">
              <w:rPr>
                <w:noProof/>
                <w:webHidden/>
              </w:rPr>
              <w:tab/>
            </w:r>
            <w:r w:rsidR="0012617D">
              <w:rPr>
                <w:noProof/>
                <w:webHidden/>
              </w:rPr>
              <w:fldChar w:fldCharType="begin"/>
            </w:r>
            <w:r w:rsidR="0012617D">
              <w:rPr>
                <w:noProof/>
                <w:webHidden/>
              </w:rPr>
              <w:instrText xml:space="preserve"> PAGEREF _Toc95481918 \h </w:instrText>
            </w:r>
            <w:r w:rsidR="0012617D">
              <w:rPr>
                <w:noProof/>
                <w:webHidden/>
              </w:rPr>
            </w:r>
            <w:r w:rsidR="0012617D">
              <w:rPr>
                <w:noProof/>
                <w:webHidden/>
              </w:rPr>
              <w:fldChar w:fldCharType="separate"/>
            </w:r>
            <w:r w:rsidR="00F17A5F">
              <w:rPr>
                <w:noProof/>
                <w:webHidden/>
              </w:rPr>
              <w:t>30</w:t>
            </w:r>
            <w:r w:rsidR="0012617D">
              <w:rPr>
                <w:noProof/>
                <w:webHidden/>
              </w:rPr>
              <w:fldChar w:fldCharType="end"/>
            </w:r>
          </w:hyperlink>
        </w:p>
        <w:p w14:paraId="11098A41" w14:textId="7C5C7D12" w:rsidR="0012617D" w:rsidRDefault="00211F51">
          <w:pPr>
            <w:pStyle w:val="TOC2"/>
            <w:tabs>
              <w:tab w:val="right" w:leader="dot" w:pos="9016"/>
            </w:tabs>
            <w:rPr>
              <w:rFonts w:eastAsiaTheme="minorEastAsia"/>
              <w:noProof/>
              <w:sz w:val="22"/>
              <w:lang w:eastAsia="en-AU"/>
            </w:rPr>
          </w:pPr>
          <w:hyperlink w:anchor="_Toc95481919" w:history="1">
            <w:r w:rsidR="0012617D" w:rsidRPr="007F10D3">
              <w:rPr>
                <w:rStyle w:val="Hyperlink"/>
                <w:rFonts w:cstheme="minorHAnsi"/>
                <w:noProof/>
              </w:rPr>
              <w:t>A skilled and available workforce is needed to support growth in production</w:t>
            </w:r>
            <w:r w:rsidR="0012617D">
              <w:rPr>
                <w:noProof/>
                <w:webHidden/>
              </w:rPr>
              <w:tab/>
            </w:r>
            <w:r w:rsidR="0012617D">
              <w:rPr>
                <w:noProof/>
                <w:webHidden/>
              </w:rPr>
              <w:fldChar w:fldCharType="begin"/>
            </w:r>
            <w:r w:rsidR="0012617D">
              <w:rPr>
                <w:noProof/>
                <w:webHidden/>
              </w:rPr>
              <w:instrText xml:space="preserve"> PAGEREF _Toc95481919 \h </w:instrText>
            </w:r>
            <w:r w:rsidR="0012617D">
              <w:rPr>
                <w:noProof/>
                <w:webHidden/>
              </w:rPr>
            </w:r>
            <w:r w:rsidR="0012617D">
              <w:rPr>
                <w:noProof/>
                <w:webHidden/>
              </w:rPr>
              <w:fldChar w:fldCharType="separate"/>
            </w:r>
            <w:r w:rsidR="00F17A5F">
              <w:rPr>
                <w:noProof/>
                <w:webHidden/>
              </w:rPr>
              <w:t>33</w:t>
            </w:r>
            <w:r w:rsidR="0012617D">
              <w:rPr>
                <w:noProof/>
                <w:webHidden/>
              </w:rPr>
              <w:fldChar w:fldCharType="end"/>
            </w:r>
          </w:hyperlink>
        </w:p>
        <w:p w14:paraId="36099663" w14:textId="66CB0443" w:rsidR="0012617D" w:rsidRDefault="00211F51">
          <w:pPr>
            <w:pStyle w:val="TOC2"/>
            <w:tabs>
              <w:tab w:val="right" w:leader="dot" w:pos="9016"/>
            </w:tabs>
            <w:rPr>
              <w:rFonts w:eastAsiaTheme="minorEastAsia"/>
              <w:noProof/>
              <w:sz w:val="22"/>
              <w:lang w:eastAsia="en-AU"/>
            </w:rPr>
          </w:pPr>
          <w:hyperlink w:anchor="_Toc95481920" w:history="1">
            <w:r w:rsidR="0012617D" w:rsidRPr="007F10D3">
              <w:rPr>
                <w:rStyle w:val="Hyperlink"/>
                <w:rFonts w:cstheme="minorHAnsi"/>
                <w:noProof/>
              </w:rPr>
              <w:t>The industry provides opportunities for work and career pathways</w:t>
            </w:r>
            <w:r w:rsidR="0012617D">
              <w:rPr>
                <w:noProof/>
                <w:webHidden/>
              </w:rPr>
              <w:tab/>
            </w:r>
            <w:r w:rsidR="0012617D">
              <w:rPr>
                <w:noProof/>
                <w:webHidden/>
              </w:rPr>
              <w:fldChar w:fldCharType="begin"/>
            </w:r>
            <w:r w:rsidR="0012617D">
              <w:rPr>
                <w:noProof/>
                <w:webHidden/>
              </w:rPr>
              <w:instrText xml:space="preserve"> PAGEREF _Toc95481920 \h </w:instrText>
            </w:r>
            <w:r w:rsidR="0012617D">
              <w:rPr>
                <w:noProof/>
                <w:webHidden/>
              </w:rPr>
            </w:r>
            <w:r w:rsidR="0012617D">
              <w:rPr>
                <w:noProof/>
                <w:webHidden/>
              </w:rPr>
              <w:fldChar w:fldCharType="separate"/>
            </w:r>
            <w:r w:rsidR="00F17A5F">
              <w:rPr>
                <w:noProof/>
                <w:webHidden/>
              </w:rPr>
              <w:t>34</w:t>
            </w:r>
            <w:r w:rsidR="0012617D">
              <w:rPr>
                <w:noProof/>
                <w:webHidden/>
              </w:rPr>
              <w:fldChar w:fldCharType="end"/>
            </w:r>
          </w:hyperlink>
        </w:p>
        <w:p w14:paraId="28DB2557" w14:textId="1B808703" w:rsidR="0012617D" w:rsidRDefault="00211F51">
          <w:pPr>
            <w:pStyle w:val="TOC1"/>
            <w:tabs>
              <w:tab w:val="right" w:leader="dot" w:pos="9016"/>
            </w:tabs>
            <w:rPr>
              <w:rFonts w:eastAsiaTheme="minorEastAsia"/>
              <w:b w:val="0"/>
              <w:noProof/>
              <w:sz w:val="22"/>
              <w:lang w:eastAsia="en-AU"/>
            </w:rPr>
          </w:pPr>
          <w:hyperlink w:anchor="_Toc95481921" w:history="1">
            <w:r w:rsidR="0012617D" w:rsidRPr="007F10D3">
              <w:rPr>
                <w:rStyle w:val="Hyperlink"/>
                <w:rFonts w:cstheme="minorHAnsi"/>
                <w:noProof/>
              </w:rPr>
              <w:t>Construction</w:t>
            </w:r>
            <w:r w:rsidR="0012617D">
              <w:rPr>
                <w:noProof/>
                <w:webHidden/>
              </w:rPr>
              <w:tab/>
            </w:r>
            <w:r w:rsidR="0012617D">
              <w:rPr>
                <w:noProof/>
                <w:webHidden/>
              </w:rPr>
              <w:fldChar w:fldCharType="begin"/>
            </w:r>
            <w:r w:rsidR="0012617D">
              <w:rPr>
                <w:noProof/>
                <w:webHidden/>
              </w:rPr>
              <w:instrText xml:space="preserve"> PAGEREF _Toc95481921 \h </w:instrText>
            </w:r>
            <w:r w:rsidR="0012617D">
              <w:rPr>
                <w:noProof/>
                <w:webHidden/>
              </w:rPr>
            </w:r>
            <w:r w:rsidR="0012617D">
              <w:rPr>
                <w:noProof/>
                <w:webHidden/>
              </w:rPr>
              <w:fldChar w:fldCharType="separate"/>
            </w:r>
            <w:r w:rsidR="00F17A5F">
              <w:rPr>
                <w:noProof/>
                <w:webHidden/>
              </w:rPr>
              <w:t>35</w:t>
            </w:r>
            <w:r w:rsidR="0012617D">
              <w:rPr>
                <w:noProof/>
                <w:webHidden/>
              </w:rPr>
              <w:fldChar w:fldCharType="end"/>
            </w:r>
          </w:hyperlink>
        </w:p>
        <w:p w14:paraId="7A34381E" w14:textId="52429994" w:rsidR="0012617D" w:rsidRDefault="00211F51">
          <w:pPr>
            <w:pStyle w:val="TOC2"/>
            <w:tabs>
              <w:tab w:val="right" w:leader="dot" w:pos="9016"/>
            </w:tabs>
            <w:rPr>
              <w:rFonts w:eastAsiaTheme="minorEastAsia"/>
              <w:noProof/>
              <w:sz w:val="22"/>
              <w:lang w:eastAsia="en-AU"/>
            </w:rPr>
          </w:pPr>
          <w:hyperlink w:anchor="_Toc95481922" w:history="1">
            <w:r w:rsidR="0012617D" w:rsidRPr="007F10D3">
              <w:rPr>
                <w:rStyle w:val="Hyperlink"/>
                <w:rFonts w:cstheme="minorHAnsi"/>
                <w:noProof/>
              </w:rPr>
              <w:t>Industry snapshot</w:t>
            </w:r>
            <w:r w:rsidR="0012617D">
              <w:rPr>
                <w:noProof/>
                <w:webHidden/>
              </w:rPr>
              <w:tab/>
            </w:r>
            <w:r w:rsidR="0012617D">
              <w:rPr>
                <w:noProof/>
                <w:webHidden/>
              </w:rPr>
              <w:fldChar w:fldCharType="begin"/>
            </w:r>
            <w:r w:rsidR="0012617D">
              <w:rPr>
                <w:noProof/>
                <w:webHidden/>
              </w:rPr>
              <w:instrText xml:space="preserve"> PAGEREF _Toc95481922 \h </w:instrText>
            </w:r>
            <w:r w:rsidR="0012617D">
              <w:rPr>
                <w:noProof/>
                <w:webHidden/>
              </w:rPr>
            </w:r>
            <w:r w:rsidR="0012617D">
              <w:rPr>
                <w:noProof/>
                <w:webHidden/>
              </w:rPr>
              <w:fldChar w:fldCharType="separate"/>
            </w:r>
            <w:r w:rsidR="00F17A5F">
              <w:rPr>
                <w:noProof/>
                <w:webHidden/>
              </w:rPr>
              <w:t>35</w:t>
            </w:r>
            <w:r w:rsidR="0012617D">
              <w:rPr>
                <w:noProof/>
                <w:webHidden/>
              </w:rPr>
              <w:fldChar w:fldCharType="end"/>
            </w:r>
          </w:hyperlink>
        </w:p>
        <w:p w14:paraId="4059DBF9" w14:textId="17A7E4C0" w:rsidR="0012617D" w:rsidRDefault="00211F51">
          <w:pPr>
            <w:pStyle w:val="TOC2"/>
            <w:tabs>
              <w:tab w:val="right" w:leader="dot" w:pos="9016"/>
            </w:tabs>
            <w:rPr>
              <w:rFonts w:eastAsiaTheme="minorEastAsia"/>
              <w:noProof/>
              <w:sz w:val="22"/>
              <w:lang w:eastAsia="en-AU"/>
            </w:rPr>
          </w:pPr>
          <w:hyperlink w:anchor="_Toc95481923" w:history="1">
            <w:r w:rsidR="0012617D" w:rsidRPr="007F10D3">
              <w:rPr>
                <w:rStyle w:val="Hyperlink"/>
                <w:rFonts w:cstheme="minorHAnsi"/>
                <w:noProof/>
              </w:rPr>
              <w:t>Industry is recovering, with skill shortages across a range of occupations</w:t>
            </w:r>
            <w:r w:rsidR="0012617D">
              <w:rPr>
                <w:noProof/>
                <w:webHidden/>
              </w:rPr>
              <w:tab/>
            </w:r>
            <w:r w:rsidR="0012617D">
              <w:rPr>
                <w:noProof/>
                <w:webHidden/>
              </w:rPr>
              <w:fldChar w:fldCharType="begin"/>
            </w:r>
            <w:r w:rsidR="0012617D">
              <w:rPr>
                <w:noProof/>
                <w:webHidden/>
              </w:rPr>
              <w:instrText xml:space="preserve"> PAGEREF _Toc95481923 \h </w:instrText>
            </w:r>
            <w:r w:rsidR="0012617D">
              <w:rPr>
                <w:noProof/>
                <w:webHidden/>
              </w:rPr>
            </w:r>
            <w:r w:rsidR="0012617D">
              <w:rPr>
                <w:noProof/>
                <w:webHidden/>
              </w:rPr>
              <w:fldChar w:fldCharType="separate"/>
            </w:r>
            <w:r w:rsidR="00F17A5F">
              <w:rPr>
                <w:noProof/>
                <w:webHidden/>
              </w:rPr>
              <w:t>35</w:t>
            </w:r>
            <w:r w:rsidR="0012617D">
              <w:rPr>
                <w:noProof/>
                <w:webHidden/>
              </w:rPr>
              <w:fldChar w:fldCharType="end"/>
            </w:r>
          </w:hyperlink>
        </w:p>
        <w:p w14:paraId="5258A9B6" w14:textId="5E16A43D" w:rsidR="0012617D" w:rsidRDefault="00211F51">
          <w:pPr>
            <w:pStyle w:val="TOC2"/>
            <w:tabs>
              <w:tab w:val="right" w:leader="dot" w:pos="9016"/>
            </w:tabs>
            <w:rPr>
              <w:rFonts w:eastAsiaTheme="minorEastAsia"/>
              <w:noProof/>
              <w:sz w:val="22"/>
              <w:lang w:eastAsia="en-AU"/>
            </w:rPr>
          </w:pPr>
          <w:hyperlink w:anchor="_Toc95481924" w:history="1">
            <w:r w:rsidR="0012617D" w:rsidRPr="007F10D3">
              <w:rPr>
                <w:rStyle w:val="Hyperlink"/>
                <w:rFonts w:cstheme="minorHAnsi"/>
                <w:noProof/>
              </w:rPr>
              <w:t>A wide range of occupations, though most have mandatory entry requirements, and many are physically demanding</w:t>
            </w:r>
            <w:r w:rsidR="0012617D">
              <w:rPr>
                <w:noProof/>
                <w:webHidden/>
              </w:rPr>
              <w:tab/>
            </w:r>
            <w:r w:rsidR="0012617D">
              <w:rPr>
                <w:noProof/>
                <w:webHidden/>
              </w:rPr>
              <w:fldChar w:fldCharType="begin"/>
            </w:r>
            <w:r w:rsidR="0012617D">
              <w:rPr>
                <w:noProof/>
                <w:webHidden/>
              </w:rPr>
              <w:instrText xml:space="preserve"> PAGEREF _Toc95481924 \h </w:instrText>
            </w:r>
            <w:r w:rsidR="0012617D">
              <w:rPr>
                <w:noProof/>
                <w:webHidden/>
              </w:rPr>
            </w:r>
            <w:r w:rsidR="0012617D">
              <w:rPr>
                <w:noProof/>
                <w:webHidden/>
              </w:rPr>
              <w:fldChar w:fldCharType="separate"/>
            </w:r>
            <w:r w:rsidR="00F17A5F">
              <w:rPr>
                <w:noProof/>
                <w:webHidden/>
              </w:rPr>
              <w:t>36</w:t>
            </w:r>
            <w:r w:rsidR="0012617D">
              <w:rPr>
                <w:noProof/>
                <w:webHidden/>
              </w:rPr>
              <w:fldChar w:fldCharType="end"/>
            </w:r>
          </w:hyperlink>
        </w:p>
        <w:p w14:paraId="2E73852F" w14:textId="6BA9E7E3" w:rsidR="0012617D" w:rsidRDefault="00211F51">
          <w:pPr>
            <w:pStyle w:val="TOC2"/>
            <w:tabs>
              <w:tab w:val="right" w:leader="dot" w:pos="9016"/>
            </w:tabs>
            <w:rPr>
              <w:rFonts w:eastAsiaTheme="minorEastAsia"/>
              <w:noProof/>
              <w:sz w:val="22"/>
              <w:lang w:eastAsia="en-AU"/>
            </w:rPr>
          </w:pPr>
          <w:hyperlink w:anchor="_Toc95481925" w:history="1">
            <w:r w:rsidR="0012617D" w:rsidRPr="007F10D3">
              <w:rPr>
                <w:rStyle w:val="Hyperlink"/>
                <w:rFonts w:cstheme="minorHAnsi"/>
                <w:noProof/>
              </w:rPr>
              <w:t>Most workers are male, but there are efforts to attract and retain more women in the industry</w:t>
            </w:r>
            <w:r w:rsidR="0012617D">
              <w:rPr>
                <w:noProof/>
                <w:webHidden/>
              </w:rPr>
              <w:tab/>
            </w:r>
            <w:r w:rsidR="0012617D">
              <w:rPr>
                <w:noProof/>
                <w:webHidden/>
              </w:rPr>
              <w:fldChar w:fldCharType="begin"/>
            </w:r>
            <w:r w:rsidR="0012617D">
              <w:rPr>
                <w:noProof/>
                <w:webHidden/>
              </w:rPr>
              <w:instrText xml:space="preserve"> PAGEREF _Toc95481925 \h </w:instrText>
            </w:r>
            <w:r w:rsidR="0012617D">
              <w:rPr>
                <w:noProof/>
                <w:webHidden/>
              </w:rPr>
            </w:r>
            <w:r w:rsidR="0012617D">
              <w:rPr>
                <w:noProof/>
                <w:webHidden/>
              </w:rPr>
              <w:fldChar w:fldCharType="separate"/>
            </w:r>
            <w:r w:rsidR="00F17A5F">
              <w:rPr>
                <w:noProof/>
                <w:webHidden/>
              </w:rPr>
              <w:t>37</w:t>
            </w:r>
            <w:r w:rsidR="0012617D">
              <w:rPr>
                <w:noProof/>
                <w:webHidden/>
              </w:rPr>
              <w:fldChar w:fldCharType="end"/>
            </w:r>
          </w:hyperlink>
        </w:p>
        <w:p w14:paraId="20C91C4A" w14:textId="1051591D" w:rsidR="0012617D" w:rsidRDefault="00211F51">
          <w:pPr>
            <w:pStyle w:val="TOC2"/>
            <w:tabs>
              <w:tab w:val="right" w:leader="dot" w:pos="9016"/>
            </w:tabs>
            <w:rPr>
              <w:rFonts w:eastAsiaTheme="minorEastAsia"/>
              <w:noProof/>
              <w:sz w:val="22"/>
              <w:lang w:eastAsia="en-AU"/>
            </w:rPr>
          </w:pPr>
          <w:hyperlink w:anchor="_Toc95481926" w:history="1">
            <w:r w:rsidR="0012617D" w:rsidRPr="007F10D3">
              <w:rPr>
                <w:rStyle w:val="Hyperlink"/>
                <w:rFonts w:cstheme="minorHAnsi"/>
                <w:noProof/>
              </w:rPr>
              <w:t>Apprenticeships and traineeships are a common entry pathway</w:t>
            </w:r>
            <w:r w:rsidR="0012617D">
              <w:rPr>
                <w:noProof/>
                <w:webHidden/>
              </w:rPr>
              <w:tab/>
            </w:r>
            <w:r w:rsidR="0012617D">
              <w:rPr>
                <w:noProof/>
                <w:webHidden/>
              </w:rPr>
              <w:fldChar w:fldCharType="begin"/>
            </w:r>
            <w:r w:rsidR="0012617D">
              <w:rPr>
                <w:noProof/>
                <w:webHidden/>
              </w:rPr>
              <w:instrText xml:space="preserve"> PAGEREF _Toc95481926 \h </w:instrText>
            </w:r>
            <w:r w:rsidR="0012617D">
              <w:rPr>
                <w:noProof/>
                <w:webHidden/>
              </w:rPr>
            </w:r>
            <w:r w:rsidR="0012617D">
              <w:rPr>
                <w:noProof/>
                <w:webHidden/>
              </w:rPr>
              <w:fldChar w:fldCharType="separate"/>
            </w:r>
            <w:r w:rsidR="00F17A5F">
              <w:rPr>
                <w:noProof/>
                <w:webHidden/>
              </w:rPr>
              <w:t>38</w:t>
            </w:r>
            <w:r w:rsidR="0012617D">
              <w:rPr>
                <w:noProof/>
                <w:webHidden/>
              </w:rPr>
              <w:fldChar w:fldCharType="end"/>
            </w:r>
          </w:hyperlink>
        </w:p>
        <w:p w14:paraId="5E4F0FE8" w14:textId="26CED22E" w:rsidR="0012617D" w:rsidRDefault="00211F51">
          <w:pPr>
            <w:pStyle w:val="TOC1"/>
            <w:tabs>
              <w:tab w:val="right" w:leader="dot" w:pos="9016"/>
            </w:tabs>
            <w:rPr>
              <w:rFonts w:eastAsiaTheme="minorEastAsia"/>
              <w:b w:val="0"/>
              <w:noProof/>
              <w:sz w:val="22"/>
              <w:lang w:eastAsia="en-AU"/>
            </w:rPr>
          </w:pPr>
          <w:hyperlink w:anchor="_Toc95481927" w:history="1">
            <w:r w:rsidR="0012617D" w:rsidRPr="007F10D3">
              <w:rPr>
                <w:rStyle w:val="Hyperlink"/>
                <w:rFonts w:cstheme="minorHAnsi"/>
                <w:noProof/>
              </w:rPr>
              <w:t>Health Care and Social Assistance</w:t>
            </w:r>
            <w:r w:rsidR="0012617D">
              <w:rPr>
                <w:noProof/>
                <w:webHidden/>
              </w:rPr>
              <w:tab/>
            </w:r>
            <w:r w:rsidR="0012617D">
              <w:rPr>
                <w:noProof/>
                <w:webHidden/>
              </w:rPr>
              <w:fldChar w:fldCharType="begin"/>
            </w:r>
            <w:r w:rsidR="0012617D">
              <w:rPr>
                <w:noProof/>
                <w:webHidden/>
              </w:rPr>
              <w:instrText xml:space="preserve"> PAGEREF _Toc95481927 \h </w:instrText>
            </w:r>
            <w:r w:rsidR="0012617D">
              <w:rPr>
                <w:noProof/>
                <w:webHidden/>
              </w:rPr>
            </w:r>
            <w:r w:rsidR="0012617D">
              <w:rPr>
                <w:noProof/>
                <w:webHidden/>
              </w:rPr>
              <w:fldChar w:fldCharType="separate"/>
            </w:r>
            <w:r w:rsidR="00F17A5F">
              <w:rPr>
                <w:noProof/>
                <w:webHidden/>
              </w:rPr>
              <w:t>40</w:t>
            </w:r>
            <w:r w:rsidR="0012617D">
              <w:rPr>
                <w:noProof/>
                <w:webHidden/>
              </w:rPr>
              <w:fldChar w:fldCharType="end"/>
            </w:r>
          </w:hyperlink>
        </w:p>
        <w:p w14:paraId="1A222CFF" w14:textId="75577648" w:rsidR="0012617D" w:rsidRDefault="00211F51">
          <w:pPr>
            <w:pStyle w:val="TOC2"/>
            <w:tabs>
              <w:tab w:val="right" w:leader="dot" w:pos="9016"/>
            </w:tabs>
            <w:rPr>
              <w:rFonts w:eastAsiaTheme="minorEastAsia"/>
              <w:noProof/>
              <w:sz w:val="22"/>
              <w:lang w:eastAsia="en-AU"/>
            </w:rPr>
          </w:pPr>
          <w:hyperlink w:anchor="_Toc95481928" w:history="1">
            <w:r w:rsidR="0012617D" w:rsidRPr="007F10D3">
              <w:rPr>
                <w:rStyle w:val="Hyperlink"/>
                <w:rFonts w:cstheme="minorHAnsi"/>
                <w:noProof/>
              </w:rPr>
              <w:t>Industry snapshot</w:t>
            </w:r>
            <w:r w:rsidR="0012617D">
              <w:rPr>
                <w:noProof/>
                <w:webHidden/>
              </w:rPr>
              <w:tab/>
            </w:r>
            <w:r w:rsidR="0012617D">
              <w:rPr>
                <w:noProof/>
                <w:webHidden/>
              </w:rPr>
              <w:fldChar w:fldCharType="begin"/>
            </w:r>
            <w:r w:rsidR="0012617D">
              <w:rPr>
                <w:noProof/>
                <w:webHidden/>
              </w:rPr>
              <w:instrText xml:space="preserve"> PAGEREF _Toc95481928 \h </w:instrText>
            </w:r>
            <w:r w:rsidR="0012617D">
              <w:rPr>
                <w:noProof/>
                <w:webHidden/>
              </w:rPr>
            </w:r>
            <w:r w:rsidR="0012617D">
              <w:rPr>
                <w:noProof/>
                <w:webHidden/>
              </w:rPr>
              <w:fldChar w:fldCharType="separate"/>
            </w:r>
            <w:r w:rsidR="00F17A5F">
              <w:rPr>
                <w:noProof/>
                <w:webHidden/>
              </w:rPr>
              <w:t>40</w:t>
            </w:r>
            <w:r w:rsidR="0012617D">
              <w:rPr>
                <w:noProof/>
                <w:webHidden/>
              </w:rPr>
              <w:fldChar w:fldCharType="end"/>
            </w:r>
          </w:hyperlink>
        </w:p>
        <w:p w14:paraId="2C24F3D3" w14:textId="7747EC63" w:rsidR="0012617D" w:rsidRDefault="00211F51">
          <w:pPr>
            <w:pStyle w:val="TOC2"/>
            <w:tabs>
              <w:tab w:val="right" w:leader="dot" w:pos="9016"/>
            </w:tabs>
            <w:rPr>
              <w:rFonts w:eastAsiaTheme="minorEastAsia"/>
              <w:noProof/>
              <w:sz w:val="22"/>
              <w:lang w:eastAsia="en-AU"/>
            </w:rPr>
          </w:pPr>
          <w:hyperlink w:anchor="_Toc95481929" w:history="1">
            <w:r w:rsidR="0012617D" w:rsidRPr="007F10D3">
              <w:rPr>
                <w:rStyle w:val="Hyperlink"/>
                <w:rFonts w:cstheme="minorHAnsi"/>
                <w:noProof/>
              </w:rPr>
              <w:t>Strong employment growth projected to continue with growing demand for services across the industry</w:t>
            </w:r>
            <w:r w:rsidR="0012617D">
              <w:rPr>
                <w:noProof/>
                <w:webHidden/>
              </w:rPr>
              <w:tab/>
            </w:r>
            <w:r w:rsidR="0012617D">
              <w:rPr>
                <w:noProof/>
                <w:webHidden/>
              </w:rPr>
              <w:fldChar w:fldCharType="begin"/>
            </w:r>
            <w:r w:rsidR="0012617D">
              <w:rPr>
                <w:noProof/>
                <w:webHidden/>
              </w:rPr>
              <w:instrText xml:space="preserve"> PAGEREF _Toc95481929 \h </w:instrText>
            </w:r>
            <w:r w:rsidR="0012617D">
              <w:rPr>
                <w:noProof/>
                <w:webHidden/>
              </w:rPr>
            </w:r>
            <w:r w:rsidR="0012617D">
              <w:rPr>
                <w:noProof/>
                <w:webHidden/>
              </w:rPr>
              <w:fldChar w:fldCharType="separate"/>
            </w:r>
            <w:r w:rsidR="00F17A5F">
              <w:rPr>
                <w:noProof/>
                <w:webHidden/>
              </w:rPr>
              <w:t>40</w:t>
            </w:r>
            <w:r w:rsidR="0012617D">
              <w:rPr>
                <w:noProof/>
                <w:webHidden/>
              </w:rPr>
              <w:fldChar w:fldCharType="end"/>
            </w:r>
          </w:hyperlink>
        </w:p>
        <w:p w14:paraId="20AAC08B" w14:textId="7B837437" w:rsidR="0012617D" w:rsidRDefault="00211F51">
          <w:pPr>
            <w:pStyle w:val="TOC2"/>
            <w:tabs>
              <w:tab w:val="right" w:leader="dot" w:pos="9016"/>
            </w:tabs>
            <w:rPr>
              <w:rFonts w:eastAsiaTheme="minorEastAsia"/>
              <w:noProof/>
              <w:sz w:val="22"/>
              <w:lang w:eastAsia="en-AU"/>
            </w:rPr>
          </w:pPr>
          <w:hyperlink w:anchor="_Toc95481930" w:history="1">
            <w:r w:rsidR="0012617D" w:rsidRPr="007F10D3">
              <w:rPr>
                <w:rStyle w:val="Hyperlink"/>
                <w:rFonts w:cstheme="minorHAnsi"/>
                <w:noProof/>
              </w:rPr>
              <w:t>Growing personal care sector will need to attract new workers</w:t>
            </w:r>
            <w:r w:rsidR="0012617D">
              <w:rPr>
                <w:noProof/>
                <w:webHidden/>
              </w:rPr>
              <w:tab/>
            </w:r>
            <w:r w:rsidR="0012617D">
              <w:rPr>
                <w:noProof/>
                <w:webHidden/>
              </w:rPr>
              <w:fldChar w:fldCharType="begin"/>
            </w:r>
            <w:r w:rsidR="0012617D">
              <w:rPr>
                <w:noProof/>
                <w:webHidden/>
              </w:rPr>
              <w:instrText xml:space="preserve"> PAGEREF _Toc95481930 \h </w:instrText>
            </w:r>
            <w:r w:rsidR="0012617D">
              <w:rPr>
                <w:noProof/>
                <w:webHidden/>
              </w:rPr>
            </w:r>
            <w:r w:rsidR="0012617D">
              <w:rPr>
                <w:noProof/>
                <w:webHidden/>
              </w:rPr>
              <w:fldChar w:fldCharType="separate"/>
            </w:r>
            <w:r w:rsidR="00F17A5F">
              <w:rPr>
                <w:noProof/>
                <w:webHidden/>
              </w:rPr>
              <w:t>43</w:t>
            </w:r>
            <w:r w:rsidR="0012617D">
              <w:rPr>
                <w:noProof/>
                <w:webHidden/>
              </w:rPr>
              <w:fldChar w:fldCharType="end"/>
            </w:r>
          </w:hyperlink>
        </w:p>
        <w:p w14:paraId="51A954A2" w14:textId="31C58146" w:rsidR="0012617D" w:rsidRDefault="00211F51">
          <w:pPr>
            <w:pStyle w:val="TOC2"/>
            <w:tabs>
              <w:tab w:val="right" w:leader="dot" w:pos="9016"/>
            </w:tabs>
            <w:rPr>
              <w:rFonts w:eastAsiaTheme="minorEastAsia"/>
              <w:noProof/>
              <w:sz w:val="22"/>
              <w:lang w:eastAsia="en-AU"/>
            </w:rPr>
          </w:pPr>
          <w:hyperlink w:anchor="_Toc95481931" w:history="1">
            <w:r w:rsidR="0012617D" w:rsidRPr="007F10D3">
              <w:rPr>
                <w:rStyle w:val="Hyperlink"/>
                <w:rFonts w:cstheme="minorHAnsi"/>
                <w:noProof/>
              </w:rPr>
              <w:t>Early Childhood Education and Care</w:t>
            </w:r>
            <w:r w:rsidR="0012617D">
              <w:rPr>
                <w:noProof/>
                <w:webHidden/>
              </w:rPr>
              <w:tab/>
            </w:r>
            <w:r w:rsidR="0012617D">
              <w:rPr>
                <w:noProof/>
                <w:webHidden/>
              </w:rPr>
              <w:fldChar w:fldCharType="begin"/>
            </w:r>
            <w:r w:rsidR="0012617D">
              <w:rPr>
                <w:noProof/>
                <w:webHidden/>
              </w:rPr>
              <w:instrText xml:space="preserve"> PAGEREF _Toc95481931 \h </w:instrText>
            </w:r>
            <w:r w:rsidR="0012617D">
              <w:rPr>
                <w:noProof/>
                <w:webHidden/>
              </w:rPr>
            </w:r>
            <w:r w:rsidR="0012617D">
              <w:rPr>
                <w:noProof/>
                <w:webHidden/>
              </w:rPr>
              <w:fldChar w:fldCharType="separate"/>
            </w:r>
            <w:r w:rsidR="00F17A5F">
              <w:rPr>
                <w:noProof/>
                <w:webHidden/>
              </w:rPr>
              <w:t>44</w:t>
            </w:r>
            <w:r w:rsidR="0012617D">
              <w:rPr>
                <w:noProof/>
                <w:webHidden/>
              </w:rPr>
              <w:fldChar w:fldCharType="end"/>
            </w:r>
          </w:hyperlink>
        </w:p>
        <w:p w14:paraId="6820B745" w14:textId="0A6BEFA8" w:rsidR="0012617D" w:rsidRDefault="00211F51">
          <w:pPr>
            <w:pStyle w:val="TOC2"/>
            <w:tabs>
              <w:tab w:val="right" w:leader="dot" w:pos="9016"/>
            </w:tabs>
            <w:rPr>
              <w:rFonts w:eastAsiaTheme="minorEastAsia"/>
              <w:noProof/>
              <w:sz w:val="22"/>
              <w:lang w:eastAsia="en-AU"/>
            </w:rPr>
          </w:pPr>
          <w:hyperlink w:anchor="_Toc95481932" w:history="1">
            <w:r w:rsidR="0012617D" w:rsidRPr="007F10D3">
              <w:rPr>
                <w:rStyle w:val="Hyperlink"/>
                <w:rFonts w:cstheme="minorHAnsi"/>
                <w:noProof/>
              </w:rPr>
              <w:t>Other supporting roles provide an opportunity to work in the industry</w:t>
            </w:r>
            <w:r w:rsidR="0012617D">
              <w:rPr>
                <w:noProof/>
                <w:webHidden/>
              </w:rPr>
              <w:tab/>
            </w:r>
            <w:r w:rsidR="0012617D">
              <w:rPr>
                <w:noProof/>
                <w:webHidden/>
              </w:rPr>
              <w:fldChar w:fldCharType="begin"/>
            </w:r>
            <w:r w:rsidR="0012617D">
              <w:rPr>
                <w:noProof/>
                <w:webHidden/>
              </w:rPr>
              <w:instrText xml:space="preserve"> PAGEREF _Toc95481932 \h </w:instrText>
            </w:r>
            <w:r w:rsidR="0012617D">
              <w:rPr>
                <w:noProof/>
                <w:webHidden/>
              </w:rPr>
            </w:r>
            <w:r w:rsidR="0012617D">
              <w:rPr>
                <w:noProof/>
                <w:webHidden/>
              </w:rPr>
              <w:fldChar w:fldCharType="separate"/>
            </w:r>
            <w:r w:rsidR="00F17A5F">
              <w:rPr>
                <w:noProof/>
                <w:webHidden/>
              </w:rPr>
              <w:t>45</w:t>
            </w:r>
            <w:r w:rsidR="0012617D">
              <w:rPr>
                <w:noProof/>
                <w:webHidden/>
              </w:rPr>
              <w:fldChar w:fldCharType="end"/>
            </w:r>
          </w:hyperlink>
        </w:p>
        <w:p w14:paraId="4A23CBE6" w14:textId="5CF66F20" w:rsidR="0012617D" w:rsidRDefault="00211F51">
          <w:pPr>
            <w:pStyle w:val="TOC1"/>
            <w:tabs>
              <w:tab w:val="right" w:leader="dot" w:pos="9016"/>
            </w:tabs>
            <w:rPr>
              <w:rFonts w:eastAsiaTheme="minorEastAsia"/>
              <w:b w:val="0"/>
              <w:noProof/>
              <w:sz w:val="22"/>
              <w:lang w:eastAsia="en-AU"/>
            </w:rPr>
          </w:pPr>
          <w:hyperlink w:anchor="_Toc95481933" w:history="1">
            <w:r w:rsidR="0012617D" w:rsidRPr="007F10D3">
              <w:rPr>
                <w:rStyle w:val="Hyperlink"/>
                <w:rFonts w:cstheme="minorHAnsi"/>
                <w:noProof/>
              </w:rPr>
              <w:t>Manufacturing</w:t>
            </w:r>
            <w:r w:rsidR="0012617D">
              <w:rPr>
                <w:noProof/>
                <w:webHidden/>
              </w:rPr>
              <w:tab/>
            </w:r>
            <w:r w:rsidR="0012617D">
              <w:rPr>
                <w:noProof/>
                <w:webHidden/>
              </w:rPr>
              <w:fldChar w:fldCharType="begin"/>
            </w:r>
            <w:r w:rsidR="0012617D">
              <w:rPr>
                <w:noProof/>
                <w:webHidden/>
              </w:rPr>
              <w:instrText xml:space="preserve"> PAGEREF _Toc95481933 \h </w:instrText>
            </w:r>
            <w:r w:rsidR="0012617D">
              <w:rPr>
                <w:noProof/>
                <w:webHidden/>
              </w:rPr>
            </w:r>
            <w:r w:rsidR="0012617D">
              <w:rPr>
                <w:noProof/>
                <w:webHidden/>
              </w:rPr>
              <w:fldChar w:fldCharType="separate"/>
            </w:r>
            <w:r w:rsidR="00F17A5F">
              <w:rPr>
                <w:noProof/>
                <w:webHidden/>
              </w:rPr>
              <w:t>46</w:t>
            </w:r>
            <w:r w:rsidR="0012617D">
              <w:rPr>
                <w:noProof/>
                <w:webHidden/>
              </w:rPr>
              <w:fldChar w:fldCharType="end"/>
            </w:r>
          </w:hyperlink>
        </w:p>
        <w:p w14:paraId="5A521DBB" w14:textId="0D9E4C69" w:rsidR="0012617D" w:rsidRDefault="00211F51">
          <w:pPr>
            <w:pStyle w:val="TOC2"/>
            <w:tabs>
              <w:tab w:val="right" w:leader="dot" w:pos="9016"/>
            </w:tabs>
            <w:rPr>
              <w:rFonts w:eastAsiaTheme="minorEastAsia"/>
              <w:noProof/>
              <w:sz w:val="22"/>
              <w:lang w:eastAsia="en-AU"/>
            </w:rPr>
          </w:pPr>
          <w:hyperlink w:anchor="_Toc95481934" w:history="1">
            <w:r w:rsidR="0012617D" w:rsidRPr="007F10D3">
              <w:rPr>
                <w:rStyle w:val="Hyperlink"/>
                <w:rFonts w:cstheme="minorHAnsi"/>
                <w:noProof/>
              </w:rPr>
              <w:t>Industry snapshot</w:t>
            </w:r>
            <w:r w:rsidR="0012617D">
              <w:rPr>
                <w:noProof/>
                <w:webHidden/>
              </w:rPr>
              <w:tab/>
            </w:r>
            <w:r w:rsidR="0012617D">
              <w:rPr>
                <w:noProof/>
                <w:webHidden/>
              </w:rPr>
              <w:fldChar w:fldCharType="begin"/>
            </w:r>
            <w:r w:rsidR="0012617D">
              <w:rPr>
                <w:noProof/>
                <w:webHidden/>
              </w:rPr>
              <w:instrText xml:space="preserve"> PAGEREF _Toc95481934 \h </w:instrText>
            </w:r>
            <w:r w:rsidR="0012617D">
              <w:rPr>
                <w:noProof/>
                <w:webHidden/>
              </w:rPr>
            </w:r>
            <w:r w:rsidR="0012617D">
              <w:rPr>
                <w:noProof/>
                <w:webHidden/>
              </w:rPr>
              <w:fldChar w:fldCharType="separate"/>
            </w:r>
            <w:r w:rsidR="00F17A5F">
              <w:rPr>
                <w:noProof/>
                <w:webHidden/>
              </w:rPr>
              <w:t>46</w:t>
            </w:r>
            <w:r w:rsidR="0012617D">
              <w:rPr>
                <w:noProof/>
                <w:webHidden/>
              </w:rPr>
              <w:fldChar w:fldCharType="end"/>
            </w:r>
          </w:hyperlink>
        </w:p>
        <w:p w14:paraId="1B4B6D59" w14:textId="687B3621" w:rsidR="0012617D" w:rsidRDefault="00211F51">
          <w:pPr>
            <w:pStyle w:val="TOC2"/>
            <w:tabs>
              <w:tab w:val="right" w:leader="dot" w:pos="9016"/>
            </w:tabs>
            <w:rPr>
              <w:rFonts w:eastAsiaTheme="minorEastAsia"/>
              <w:noProof/>
              <w:sz w:val="22"/>
              <w:lang w:eastAsia="en-AU"/>
            </w:rPr>
          </w:pPr>
          <w:hyperlink w:anchor="_Toc95481935" w:history="1">
            <w:r w:rsidR="0012617D" w:rsidRPr="007F10D3">
              <w:rPr>
                <w:rStyle w:val="Hyperlink"/>
                <w:rFonts w:cstheme="minorHAnsi"/>
                <w:noProof/>
              </w:rPr>
              <w:t>Manufacturing</w:t>
            </w:r>
            <w:r w:rsidR="0012617D" w:rsidRPr="007F10D3">
              <w:rPr>
                <w:rStyle w:val="Hyperlink"/>
                <w:noProof/>
              </w:rPr>
              <w:t xml:space="preserve"> </w:t>
            </w:r>
            <w:r w:rsidR="0012617D" w:rsidRPr="007F10D3">
              <w:rPr>
                <w:rStyle w:val="Hyperlink"/>
                <w:rFonts w:cstheme="minorHAnsi"/>
                <w:noProof/>
              </w:rPr>
              <w:t>supports and enables other industries across the economy including as part of the COVID-19 response</w:t>
            </w:r>
            <w:r w:rsidR="0012617D">
              <w:rPr>
                <w:noProof/>
                <w:webHidden/>
              </w:rPr>
              <w:tab/>
            </w:r>
            <w:r w:rsidR="0012617D">
              <w:rPr>
                <w:noProof/>
                <w:webHidden/>
              </w:rPr>
              <w:fldChar w:fldCharType="begin"/>
            </w:r>
            <w:r w:rsidR="0012617D">
              <w:rPr>
                <w:noProof/>
                <w:webHidden/>
              </w:rPr>
              <w:instrText xml:space="preserve"> PAGEREF _Toc95481935 \h </w:instrText>
            </w:r>
            <w:r w:rsidR="0012617D">
              <w:rPr>
                <w:noProof/>
                <w:webHidden/>
              </w:rPr>
            </w:r>
            <w:r w:rsidR="0012617D">
              <w:rPr>
                <w:noProof/>
                <w:webHidden/>
              </w:rPr>
              <w:fldChar w:fldCharType="separate"/>
            </w:r>
            <w:r w:rsidR="00F17A5F">
              <w:rPr>
                <w:noProof/>
                <w:webHidden/>
              </w:rPr>
              <w:t>46</w:t>
            </w:r>
            <w:r w:rsidR="0012617D">
              <w:rPr>
                <w:noProof/>
                <w:webHidden/>
              </w:rPr>
              <w:fldChar w:fldCharType="end"/>
            </w:r>
          </w:hyperlink>
        </w:p>
        <w:p w14:paraId="37AE9DB7" w14:textId="3D2D5B69" w:rsidR="0012617D" w:rsidRDefault="00211F51">
          <w:pPr>
            <w:pStyle w:val="TOC2"/>
            <w:tabs>
              <w:tab w:val="right" w:leader="dot" w:pos="9016"/>
            </w:tabs>
            <w:rPr>
              <w:rFonts w:eastAsiaTheme="minorEastAsia"/>
              <w:noProof/>
              <w:sz w:val="22"/>
              <w:lang w:eastAsia="en-AU"/>
            </w:rPr>
          </w:pPr>
          <w:hyperlink w:anchor="_Toc95481936" w:history="1">
            <w:r w:rsidR="0012617D" w:rsidRPr="007F10D3">
              <w:rPr>
                <w:rStyle w:val="Hyperlink"/>
                <w:rFonts w:cstheme="minorHAnsi"/>
                <w:noProof/>
              </w:rPr>
              <w:t>Existing skills shortages in Manufacturing are exacerbated by the pandemic</w:t>
            </w:r>
            <w:r w:rsidR="0012617D">
              <w:rPr>
                <w:noProof/>
                <w:webHidden/>
              </w:rPr>
              <w:tab/>
            </w:r>
            <w:r w:rsidR="0012617D">
              <w:rPr>
                <w:noProof/>
                <w:webHidden/>
              </w:rPr>
              <w:fldChar w:fldCharType="begin"/>
            </w:r>
            <w:r w:rsidR="0012617D">
              <w:rPr>
                <w:noProof/>
                <w:webHidden/>
              </w:rPr>
              <w:instrText xml:space="preserve"> PAGEREF _Toc95481936 \h </w:instrText>
            </w:r>
            <w:r w:rsidR="0012617D">
              <w:rPr>
                <w:noProof/>
                <w:webHidden/>
              </w:rPr>
            </w:r>
            <w:r w:rsidR="0012617D">
              <w:rPr>
                <w:noProof/>
                <w:webHidden/>
              </w:rPr>
              <w:fldChar w:fldCharType="separate"/>
            </w:r>
            <w:r w:rsidR="00F17A5F">
              <w:rPr>
                <w:noProof/>
                <w:webHidden/>
              </w:rPr>
              <w:t>47</w:t>
            </w:r>
            <w:r w:rsidR="0012617D">
              <w:rPr>
                <w:noProof/>
                <w:webHidden/>
              </w:rPr>
              <w:fldChar w:fldCharType="end"/>
            </w:r>
          </w:hyperlink>
        </w:p>
        <w:p w14:paraId="40E539AA" w14:textId="1BDC1CFD" w:rsidR="0012617D" w:rsidRDefault="00211F51">
          <w:pPr>
            <w:pStyle w:val="TOC2"/>
            <w:tabs>
              <w:tab w:val="right" w:leader="dot" w:pos="9016"/>
            </w:tabs>
            <w:rPr>
              <w:rFonts w:eastAsiaTheme="minorEastAsia"/>
              <w:noProof/>
              <w:sz w:val="22"/>
              <w:lang w:eastAsia="en-AU"/>
            </w:rPr>
          </w:pPr>
          <w:hyperlink w:anchor="_Toc95481937" w:history="1">
            <w:r w:rsidR="0012617D" w:rsidRPr="007F10D3">
              <w:rPr>
                <w:rStyle w:val="Hyperlink"/>
                <w:rFonts w:cstheme="minorHAnsi"/>
                <w:noProof/>
              </w:rPr>
              <w:t>Currently most manufacturing production related workers are male and working in jobs in Skill Level 3 and 4 roles</w:t>
            </w:r>
            <w:r w:rsidR="0012617D">
              <w:rPr>
                <w:noProof/>
                <w:webHidden/>
              </w:rPr>
              <w:tab/>
            </w:r>
            <w:r w:rsidR="0012617D">
              <w:rPr>
                <w:noProof/>
                <w:webHidden/>
              </w:rPr>
              <w:fldChar w:fldCharType="begin"/>
            </w:r>
            <w:r w:rsidR="0012617D">
              <w:rPr>
                <w:noProof/>
                <w:webHidden/>
              </w:rPr>
              <w:instrText xml:space="preserve"> PAGEREF _Toc95481937 \h </w:instrText>
            </w:r>
            <w:r w:rsidR="0012617D">
              <w:rPr>
                <w:noProof/>
                <w:webHidden/>
              </w:rPr>
            </w:r>
            <w:r w:rsidR="0012617D">
              <w:rPr>
                <w:noProof/>
                <w:webHidden/>
              </w:rPr>
              <w:fldChar w:fldCharType="separate"/>
            </w:r>
            <w:r w:rsidR="00F17A5F">
              <w:rPr>
                <w:noProof/>
                <w:webHidden/>
              </w:rPr>
              <w:t>47</w:t>
            </w:r>
            <w:r w:rsidR="0012617D">
              <w:rPr>
                <w:noProof/>
                <w:webHidden/>
              </w:rPr>
              <w:fldChar w:fldCharType="end"/>
            </w:r>
          </w:hyperlink>
        </w:p>
        <w:p w14:paraId="34E213D6" w14:textId="0EC6A8E8" w:rsidR="0012617D" w:rsidRDefault="00211F51">
          <w:pPr>
            <w:pStyle w:val="TOC2"/>
            <w:tabs>
              <w:tab w:val="right" w:leader="dot" w:pos="9016"/>
            </w:tabs>
            <w:rPr>
              <w:rFonts w:eastAsiaTheme="minorEastAsia"/>
              <w:noProof/>
              <w:sz w:val="22"/>
              <w:lang w:eastAsia="en-AU"/>
            </w:rPr>
          </w:pPr>
          <w:hyperlink w:anchor="_Toc95481938" w:history="1">
            <w:r w:rsidR="0012617D" w:rsidRPr="007F10D3">
              <w:rPr>
                <w:rStyle w:val="Hyperlink"/>
                <w:rFonts w:cstheme="minorHAnsi"/>
                <w:noProof/>
              </w:rPr>
              <w:t>Manufacturing is undergoing a transformation towards advanced, higher-value activities</w:t>
            </w:r>
            <w:r w:rsidR="0012617D">
              <w:rPr>
                <w:noProof/>
                <w:webHidden/>
              </w:rPr>
              <w:tab/>
            </w:r>
            <w:r w:rsidR="0012617D">
              <w:rPr>
                <w:noProof/>
                <w:webHidden/>
              </w:rPr>
              <w:fldChar w:fldCharType="begin"/>
            </w:r>
            <w:r w:rsidR="0012617D">
              <w:rPr>
                <w:noProof/>
                <w:webHidden/>
              </w:rPr>
              <w:instrText xml:space="preserve"> PAGEREF _Toc95481938 \h </w:instrText>
            </w:r>
            <w:r w:rsidR="0012617D">
              <w:rPr>
                <w:noProof/>
                <w:webHidden/>
              </w:rPr>
            </w:r>
            <w:r w:rsidR="0012617D">
              <w:rPr>
                <w:noProof/>
                <w:webHidden/>
              </w:rPr>
              <w:fldChar w:fldCharType="separate"/>
            </w:r>
            <w:r w:rsidR="00F17A5F">
              <w:rPr>
                <w:noProof/>
                <w:webHidden/>
              </w:rPr>
              <w:t>49</w:t>
            </w:r>
            <w:r w:rsidR="0012617D">
              <w:rPr>
                <w:noProof/>
                <w:webHidden/>
              </w:rPr>
              <w:fldChar w:fldCharType="end"/>
            </w:r>
          </w:hyperlink>
        </w:p>
        <w:p w14:paraId="601FD3DA" w14:textId="254E58A0" w:rsidR="0012617D" w:rsidRDefault="00211F51">
          <w:pPr>
            <w:pStyle w:val="TOC2"/>
            <w:tabs>
              <w:tab w:val="right" w:leader="dot" w:pos="9016"/>
            </w:tabs>
            <w:rPr>
              <w:rFonts w:eastAsiaTheme="minorEastAsia"/>
              <w:noProof/>
              <w:sz w:val="22"/>
              <w:lang w:eastAsia="en-AU"/>
            </w:rPr>
          </w:pPr>
          <w:hyperlink w:anchor="_Toc95481939" w:history="1">
            <w:r w:rsidR="0012617D" w:rsidRPr="007F10D3">
              <w:rPr>
                <w:rStyle w:val="Hyperlink"/>
                <w:rFonts w:cstheme="minorHAnsi"/>
                <w:noProof/>
              </w:rPr>
              <w:t xml:space="preserve">There are </w:t>
            </w:r>
            <w:r w:rsidR="0012617D" w:rsidRPr="007F10D3">
              <w:rPr>
                <w:rStyle w:val="Hyperlink"/>
                <w:rFonts w:eastAsia="Yu Gothic Light" w:cstheme="minorHAnsi"/>
                <w:noProof/>
              </w:rPr>
              <w:t>employment opportunities in all six National Manufacturing Priorities</w:t>
            </w:r>
            <w:r w:rsidR="0012617D">
              <w:rPr>
                <w:noProof/>
                <w:webHidden/>
              </w:rPr>
              <w:tab/>
            </w:r>
            <w:r w:rsidR="0012617D">
              <w:rPr>
                <w:noProof/>
                <w:webHidden/>
              </w:rPr>
              <w:fldChar w:fldCharType="begin"/>
            </w:r>
            <w:r w:rsidR="0012617D">
              <w:rPr>
                <w:noProof/>
                <w:webHidden/>
              </w:rPr>
              <w:instrText xml:space="preserve"> PAGEREF _Toc95481939 \h </w:instrText>
            </w:r>
            <w:r w:rsidR="0012617D">
              <w:rPr>
                <w:noProof/>
                <w:webHidden/>
              </w:rPr>
            </w:r>
            <w:r w:rsidR="0012617D">
              <w:rPr>
                <w:noProof/>
                <w:webHidden/>
              </w:rPr>
              <w:fldChar w:fldCharType="separate"/>
            </w:r>
            <w:r w:rsidR="00F17A5F">
              <w:rPr>
                <w:noProof/>
                <w:webHidden/>
              </w:rPr>
              <w:t>50</w:t>
            </w:r>
            <w:r w:rsidR="0012617D">
              <w:rPr>
                <w:noProof/>
                <w:webHidden/>
              </w:rPr>
              <w:fldChar w:fldCharType="end"/>
            </w:r>
          </w:hyperlink>
        </w:p>
        <w:p w14:paraId="400F4D9A" w14:textId="3C2B7B62" w:rsidR="0012617D" w:rsidRDefault="00211F51">
          <w:pPr>
            <w:pStyle w:val="TOC1"/>
            <w:tabs>
              <w:tab w:val="right" w:leader="dot" w:pos="9016"/>
            </w:tabs>
            <w:rPr>
              <w:rFonts w:eastAsiaTheme="minorEastAsia"/>
              <w:b w:val="0"/>
              <w:noProof/>
              <w:sz w:val="22"/>
              <w:lang w:eastAsia="en-AU"/>
            </w:rPr>
          </w:pPr>
          <w:hyperlink w:anchor="_Toc95481940" w:history="1">
            <w:r w:rsidR="0012617D" w:rsidRPr="007F10D3">
              <w:rPr>
                <w:rStyle w:val="Hyperlink"/>
                <w:rFonts w:cstheme="minorHAnsi"/>
                <w:noProof/>
              </w:rPr>
              <w:t>Retail Trade</w:t>
            </w:r>
            <w:r w:rsidR="0012617D">
              <w:rPr>
                <w:noProof/>
                <w:webHidden/>
              </w:rPr>
              <w:tab/>
            </w:r>
            <w:r w:rsidR="0012617D">
              <w:rPr>
                <w:noProof/>
                <w:webHidden/>
              </w:rPr>
              <w:fldChar w:fldCharType="begin"/>
            </w:r>
            <w:r w:rsidR="0012617D">
              <w:rPr>
                <w:noProof/>
                <w:webHidden/>
              </w:rPr>
              <w:instrText xml:space="preserve"> PAGEREF _Toc95481940 \h </w:instrText>
            </w:r>
            <w:r w:rsidR="0012617D">
              <w:rPr>
                <w:noProof/>
                <w:webHidden/>
              </w:rPr>
            </w:r>
            <w:r w:rsidR="0012617D">
              <w:rPr>
                <w:noProof/>
                <w:webHidden/>
              </w:rPr>
              <w:fldChar w:fldCharType="separate"/>
            </w:r>
            <w:r w:rsidR="00F17A5F">
              <w:rPr>
                <w:noProof/>
                <w:webHidden/>
              </w:rPr>
              <w:t>51</w:t>
            </w:r>
            <w:r w:rsidR="0012617D">
              <w:rPr>
                <w:noProof/>
                <w:webHidden/>
              </w:rPr>
              <w:fldChar w:fldCharType="end"/>
            </w:r>
          </w:hyperlink>
        </w:p>
        <w:p w14:paraId="2620ED01" w14:textId="51361E6E" w:rsidR="0012617D" w:rsidRDefault="00211F51">
          <w:pPr>
            <w:pStyle w:val="TOC2"/>
            <w:tabs>
              <w:tab w:val="right" w:leader="dot" w:pos="9016"/>
            </w:tabs>
            <w:rPr>
              <w:rFonts w:eastAsiaTheme="minorEastAsia"/>
              <w:noProof/>
              <w:sz w:val="22"/>
              <w:lang w:eastAsia="en-AU"/>
            </w:rPr>
          </w:pPr>
          <w:hyperlink w:anchor="_Toc95481941" w:history="1">
            <w:r w:rsidR="0012617D" w:rsidRPr="007F10D3">
              <w:rPr>
                <w:rStyle w:val="Hyperlink"/>
                <w:rFonts w:cstheme="minorHAnsi"/>
                <w:noProof/>
              </w:rPr>
              <w:t>Industry snapshot</w:t>
            </w:r>
            <w:r w:rsidR="0012617D">
              <w:rPr>
                <w:noProof/>
                <w:webHidden/>
              </w:rPr>
              <w:tab/>
            </w:r>
            <w:r w:rsidR="0012617D">
              <w:rPr>
                <w:noProof/>
                <w:webHidden/>
              </w:rPr>
              <w:fldChar w:fldCharType="begin"/>
            </w:r>
            <w:r w:rsidR="0012617D">
              <w:rPr>
                <w:noProof/>
                <w:webHidden/>
              </w:rPr>
              <w:instrText xml:space="preserve"> PAGEREF _Toc95481941 \h </w:instrText>
            </w:r>
            <w:r w:rsidR="0012617D">
              <w:rPr>
                <w:noProof/>
                <w:webHidden/>
              </w:rPr>
            </w:r>
            <w:r w:rsidR="0012617D">
              <w:rPr>
                <w:noProof/>
                <w:webHidden/>
              </w:rPr>
              <w:fldChar w:fldCharType="separate"/>
            </w:r>
            <w:r w:rsidR="00F17A5F">
              <w:rPr>
                <w:noProof/>
                <w:webHidden/>
              </w:rPr>
              <w:t>51</w:t>
            </w:r>
            <w:r w:rsidR="0012617D">
              <w:rPr>
                <w:noProof/>
                <w:webHidden/>
              </w:rPr>
              <w:fldChar w:fldCharType="end"/>
            </w:r>
          </w:hyperlink>
        </w:p>
        <w:p w14:paraId="583113F5" w14:textId="3EB13804" w:rsidR="0012617D" w:rsidRDefault="00211F51">
          <w:pPr>
            <w:pStyle w:val="TOC2"/>
            <w:tabs>
              <w:tab w:val="right" w:leader="dot" w:pos="9016"/>
            </w:tabs>
            <w:rPr>
              <w:rFonts w:eastAsiaTheme="minorEastAsia"/>
              <w:noProof/>
              <w:sz w:val="22"/>
              <w:lang w:eastAsia="en-AU"/>
            </w:rPr>
          </w:pPr>
          <w:hyperlink w:anchor="_Toc95481942" w:history="1">
            <w:r w:rsidR="0012617D" w:rsidRPr="007F10D3">
              <w:rPr>
                <w:rStyle w:val="Hyperlink"/>
                <w:rFonts w:cstheme="minorHAnsi"/>
                <w:noProof/>
              </w:rPr>
              <w:t>Continued growth expected, despite a shift towards online retailing</w:t>
            </w:r>
            <w:r w:rsidR="0012617D">
              <w:rPr>
                <w:noProof/>
                <w:webHidden/>
              </w:rPr>
              <w:tab/>
            </w:r>
            <w:r w:rsidR="0012617D">
              <w:rPr>
                <w:noProof/>
                <w:webHidden/>
              </w:rPr>
              <w:fldChar w:fldCharType="begin"/>
            </w:r>
            <w:r w:rsidR="0012617D">
              <w:rPr>
                <w:noProof/>
                <w:webHidden/>
              </w:rPr>
              <w:instrText xml:space="preserve"> PAGEREF _Toc95481942 \h </w:instrText>
            </w:r>
            <w:r w:rsidR="0012617D">
              <w:rPr>
                <w:noProof/>
                <w:webHidden/>
              </w:rPr>
            </w:r>
            <w:r w:rsidR="0012617D">
              <w:rPr>
                <w:noProof/>
                <w:webHidden/>
              </w:rPr>
              <w:fldChar w:fldCharType="separate"/>
            </w:r>
            <w:r w:rsidR="00F17A5F">
              <w:rPr>
                <w:noProof/>
                <w:webHidden/>
              </w:rPr>
              <w:t>51</w:t>
            </w:r>
            <w:r w:rsidR="0012617D">
              <w:rPr>
                <w:noProof/>
                <w:webHidden/>
              </w:rPr>
              <w:fldChar w:fldCharType="end"/>
            </w:r>
          </w:hyperlink>
        </w:p>
        <w:p w14:paraId="6DD77A9D" w14:textId="29C3EB91" w:rsidR="0012617D" w:rsidRDefault="00211F51">
          <w:pPr>
            <w:pStyle w:val="TOC2"/>
            <w:tabs>
              <w:tab w:val="right" w:leader="dot" w:pos="9016"/>
            </w:tabs>
            <w:rPr>
              <w:rFonts w:eastAsiaTheme="minorEastAsia"/>
              <w:noProof/>
              <w:sz w:val="22"/>
              <w:lang w:eastAsia="en-AU"/>
            </w:rPr>
          </w:pPr>
          <w:hyperlink w:anchor="_Toc95481943" w:history="1">
            <w:r w:rsidR="0012617D" w:rsidRPr="007F10D3">
              <w:rPr>
                <w:rStyle w:val="Hyperlink"/>
                <w:rFonts w:cstheme="minorHAnsi"/>
                <w:noProof/>
              </w:rPr>
              <w:t>Opportunities for youth and part-time workers</w:t>
            </w:r>
            <w:r w:rsidR="0012617D">
              <w:rPr>
                <w:noProof/>
                <w:webHidden/>
              </w:rPr>
              <w:tab/>
            </w:r>
            <w:r w:rsidR="0012617D">
              <w:rPr>
                <w:noProof/>
                <w:webHidden/>
              </w:rPr>
              <w:fldChar w:fldCharType="begin"/>
            </w:r>
            <w:r w:rsidR="0012617D">
              <w:rPr>
                <w:noProof/>
                <w:webHidden/>
              </w:rPr>
              <w:instrText xml:space="preserve"> PAGEREF _Toc95481943 \h </w:instrText>
            </w:r>
            <w:r w:rsidR="0012617D">
              <w:rPr>
                <w:noProof/>
                <w:webHidden/>
              </w:rPr>
            </w:r>
            <w:r w:rsidR="0012617D">
              <w:rPr>
                <w:noProof/>
                <w:webHidden/>
              </w:rPr>
              <w:fldChar w:fldCharType="separate"/>
            </w:r>
            <w:r w:rsidR="00F17A5F">
              <w:rPr>
                <w:noProof/>
                <w:webHidden/>
              </w:rPr>
              <w:t>53</w:t>
            </w:r>
            <w:r w:rsidR="0012617D">
              <w:rPr>
                <w:noProof/>
                <w:webHidden/>
              </w:rPr>
              <w:fldChar w:fldCharType="end"/>
            </w:r>
          </w:hyperlink>
        </w:p>
        <w:p w14:paraId="7E87C65A" w14:textId="27FD8F85" w:rsidR="0012617D" w:rsidRDefault="00211F51">
          <w:pPr>
            <w:pStyle w:val="TOC2"/>
            <w:tabs>
              <w:tab w:val="right" w:leader="dot" w:pos="9016"/>
            </w:tabs>
            <w:rPr>
              <w:rFonts w:eastAsiaTheme="minorEastAsia"/>
              <w:noProof/>
              <w:sz w:val="22"/>
              <w:lang w:eastAsia="en-AU"/>
            </w:rPr>
          </w:pPr>
          <w:hyperlink w:anchor="_Toc95481944" w:history="1">
            <w:r w:rsidR="0012617D" w:rsidRPr="007F10D3">
              <w:rPr>
                <w:rStyle w:val="Hyperlink"/>
                <w:rFonts w:cstheme="minorHAnsi"/>
                <w:noProof/>
              </w:rPr>
              <w:t>Retail provides an opportunity to gain skills and experience and explore career pathways</w:t>
            </w:r>
            <w:r w:rsidR="0012617D">
              <w:rPr>
                <w:noProof/>
                <w:webHidden/>
              </w:rPr>
              <w:tab/>
            </w:r>
            <w:r w:rsidR="0012617D">
              <w:rPr>
                <w:noProof/>
                <w:webHidden/>
              </w:rPr>
              <w:fldChar w:fldCharType="begin"/>
            </w:r>
            <w:r w:rsidR="0012617D">
              <w:rPr>
                <w:noProof/>
                <w:webHidden/>
              </w:rPr>
              <w:instrText xml:space="preserve"> PAGEREF _Toc95481944 \h </w:instrText>
            </w:r>
            <w:r w:rsidR="0012617D">
              <w:rPr>
                <w:noProof/>
                <w:webHidden/>
              </w:rPr>
            </w:r>
            <w:r w:rsidR="0012617D">
              <w:rPr>
                <w:noProof/>
                <w:webHidden/>
              </w:rPr>
              <w:fldChar w:fldCharType="separate"/>
            </w:r>
            <w:r w:rsidR="00F17A5F">
              <w:rPr>
                <w:noProof/>
                <w:webHidden/>
              </w:rPr>
              <w:t>53</w:t>
            </w:r>
            <w:r w:rsidR="0012617D">
              <w:rPr>
                <w:noProof/>
                <w:webHidden/>
              </w:rPr>
              <w:fldChar w:fldCharType="end"/>
            </w:r>
          </w:hyperlink>
        </w:p>
        <w:p w14:paraId="39D16B7F" w14:textId="3CFF0E4E" w:rsidR="0012617D" w:rsidRDefault="00211F51">
          <w:pPr>
            <w:pStyle w:val="TOC1"/>
            <w:tabs>
              <w:tab w:val="right" w:leader="dot" w:pos="9016"/>
            </w:tabs>
            <w:rPr>
              <w:rFonts w:eastAsiaTheme="minorEastAsia"/>
              <w:b w:val="0"/>
              <w:noProof/>
              <w:sz w:val="22"/>
              <w:lang w:eastAsia="en-AU"/>
            </w:rPr>
          </w:pPr>
          <w:hyperlink w:anchor="_Toc95481945" w:history="1">
            <w:r w:rsidR="0012617D" w:rsidRPr="007F10D3">
              <w:rPr>
                <w:rStyle w:val="Hyperlink"/>
                <w:rFonts w:cstheme="minorHAnsi"/>
                <w:noProof/>
              </w:rPr>
              <w:t>Transport, Postal and Warehousing</w:t>
            </w:r>
            <w:r w:rsidR="0012617D">
              <w:rPr>
                <w:noProof/>
                <w:webHidden/>
              </w:rPr>
              <w:tab/>
            </w:r>
            <w:r w:rsidR="0012617D">
              <w:rPr>
                <w:noProof/>
                <w:webHidden/>
              </w:rPr>
              <w:fldChar w:fldCharType="begin"/>
            </w:r>
            <w:r w:rsidR="0012617D">
              <w:rPr>
                <w:noProof/>
                <w:webHidden/>
              </w:rPr>
              <w:instrText xml:space="preserve"> PAGEREF _Toc95481945 \h </w:instrText>
            </w:r>
            <w:r w:rsidR="0012617D">
              <w:rPr>
                <w:noProof/>
                <w:webHidden/>
              </w:rPr>
            </w:r>
            <w:r w:rsidR="0012617D">
              <w:rPr>
                <w:noProof/>
                <w:webHidden/>
              </w:rPr>
              <w:fldChar w:fldCharType="separate"/>
            </w:r>
            <w:r w:rsidR="00F17A5F">
              <w:rPr>
                <w:noProof/>
                <w:webHidden/>
              </w:rPr>
              <w:t>56</w:t>
            </w:r>
            <w:r w:rsidR="0012617D">
              <w:rPr>
                <w:noProof/>
                <w:webHidden/>
              </w:rPr>
              <w:fldChar w:fldCharType="end"/>
            </w:r>
          </w:hyperlink>
        </w:p>
        <w:p w14:paraId="3215CA45" w14:textId="42541F51" w:rsidR="0012617D" w:rsidRDefault="00211F51">
          <w:pPr>
            <w:pStyle w:val="TOC2"/>
            <w:tabs>
              <w:tab w:val="right" w:leader="dot" w:pos="9016"/>
            </w:tabs>
            <w:rPr>
              <w:rFonts w:eastAsiaTheme="minorEastAsia"/>
              <w:noProof/>
              <w:sz w:val="22"/>
              <w:lang w:eastAsia="en-AU"/>
            </w:rPr>
          </w:pPr>
          <w:hyperlink w:anchor="_Toc95481946" w:history="1">
            <w:r w:rsidR="0012617D" w:rsidRPr="007F10D3">
              <w:rPr>
                <w:rStyle w:val="Hyperlink"/>
                <w:rFonts w:cstheme="minorHAnsi"/>
                <w:noProof/>
              </w:rPr>
              <w:t>Industry snapshot</w:t>
            </w:r>
            <w:r w:rsidR="0012617D">
              <w:rPr>
                <w:noProof/>
                <w:webHidden/>
              </w:rPr>
              <w:tab/>
            </w:r>
            <w:r w:rsidR="0012617D">
              <w:rPr>
                <w:noProof/>
                <w:webHidden/>
              </w:rPr>
              <w:fldChar w:fldCharType="begin"/>
            </w:r>
            <w:r w:rsidR="0012617D">
              <w:rPr>
                <w:noProof/>
                <w:webHidden/>
              </w:rPr>
              <w:instrText xml:space="preserve"> PAGEREF _Toc95481946 \h </w:instrText>
            </w:r>
            <w:r w:rsidR="0012617D">
              <w:rPr>
                <w:noProof/>
                <w:webHidden/>
              </w:rPr>
            </w:r>
            <w:r w:rsidR="0012617D">
              <w:rPr>
                <w:noProof/>
                <w:webHidden/>
              </w:rPr>
              <w:fldChar w:fldCharType="separate"/>
            </w:r>
            <w:r w:rsidR="00F17A5F">
              <w:rPr>
                <w:noProof/>
                <w:webHidden/>
              </w:rPr>
              <w:t>56</w:t>
            </w:r>
            <w:r w:rsidR="0012617D">
              <w:rPr>
                <w:noProof/>
                <w:webHidden/>
              </w:rPr>
              <w:fldChar w:fldCharType="end"/>
            </w:r>
          </w:hyperlink>
        </w:p>
        <w:p w14:paraId="08FD7876" w14:textId="7E0507C1" w:rsidR="0012617D" w:rsidRDefault="00211F51">
          <w:pPr>
            <w:pStyle w:val="TOC2"/>
            <w:tabs>
              <w:tab w:val="right" w:leader="dot" w:pos="9016"/>
            </w:tabs>
            <w:rPr>
              <w:rFonts w:eastAsiaTheme="minorEastAsia"/>
              <w:noProof/>
              <w:sz w:val="22"/>
              <w:lang w:eastAsia="en-AU"/>
            </w:rPr>
          </w:pPr>
          <w:hyperlink w:anchor="_Toc95481947" w:history="1">
            <w:r w:rsidR="0012617D" w:rsidRPr="007F10D3">
              <w:rPr>
                <w:rStyle w:val="Hyperlink"/>
                <w:rFonts w:cstheme="minorHAnsi"/>
                <w:noProof/>
              </w:rPr>
              <w:t>A resilient industry adapting to COVID-19 and e-commerce</w:t>
            </w:r>
            <w:r w:rsidR="0012617D">
              <w:rPr>
                <w:noProof/>
                <w:webHidden/>
              </w:rPr>
              <w:tab/>
            </w:r>
            <w:r w:rsidR="0012617D">
              <w:rPr>
                <w:noProof/>
                <w:webHidden/>
              </w:rPr>
              <w:fldChar w:fldCharType="begin"/>
            </w:r>
            <w:r w:rsidR="0012617D">
              <w:rPr>
                <w:noProof/>
                <w:webHidden/>
              </w:rPr>
              <w:instrText xml:space="preserve"> PAGEREF _Toc95481947 \h </w:instrText>
            </w:r>
            <w:r w:rsidR="0012617D">
              <w:rPr>
                <w:noProof/>
                <w:webHidden/>
              </w:rPr>
            </w:r>
            <w:r w:rsidR="0012617D">
              <w:rPr>
                <w:noProof/>
                <w:webHidden/>
              </w:rPr>
              <w:fldChar w:fldCharType="separate"/>
            </w:r>
            <w:r w:rsidR="00F17A5F">
              <w:rPr>
                <w:noProof/>
                <w:webHidden/>
              </w:rPr>
              <w:t>56</w:t>
            </w:r>
            <w:r w:rsidR="0012617D">
              <w:rPr>
                <w:noProof/>
                <w:webHidden/>
              </w:rPr>
              <w:fldChar w:fldCharType="end"/>
            </w:r>
          </w:hyperlink>
        </w:p>
        <w:p w14:paraId="7F02ED9A" w14:textId="527ADCB0" w:rsidR="0012617D" w:rsidRDefault="00211F51">
          <w:pPr>
            <w:pStyle w:val="TOC2"/>
            <w:tabs>
              <w:tab w:val="right" w:leader="dot" w:pos="9016"/>
            </w:tabs>
            <w:rPr>
              <w:rFonts w:eastAsiaTheme="minorEastAsia"/>
              <w:noProof/>
              <w:sz w:val="22"/>
              <w:lang w:eastAsia="en-AU"/>
            </w:rPr>
          </w:pPr>
          <w:hyperlink w:anchor="_Toc95481948" w:history="1">
            <w:r w:rsidR="0012617D" w:rsidRPr="007F10D3">
              <w:rPr>
                <w:rStyle w:val="Hyperlink"/>
                <w:rFonts w:cstheme="minorHAnsi"/>
                <w:noProof/>
              </w:rPr>
              <w:t>Demand for services will remain strong, supporting employment growth in the industry</w:t>
            </w:r>
            <w:r w:rsidR="0012617D">
              <w:rPr>
                <w:noProof/>
                <w:webHidden/>
              </w:rPr>
              <w:tab/>
            </w:r>
            <w:r w:rsidR="0012617D">
              <w:rPr>
                <w:noProof/>
                <w:webHidden/>
              </w:rPr>
              <w:fldChar w:fldCharType="begin"/>
            </w:r>
            <w:r w:rsidR="0012617D">
              <w:rPr>
                <w:noProof/>
                <w:webHidden/>
              </w:rPr>
              <w:instrText xml:space="preserve"> PAGEREF _Toc95481948 \h </w:instrText>
            </w:r>
            <w:r w:rsidR="0012617D">
              <w:rPr>
                <w:noProof/>
                <w:webHidden/>
              </w:rPr>
            </w:r>
            <w:r w:rsidR="0012617D">
              <w:rPr>
                <w:noProof/>
                <w:webHidden/>
              </w:rPr>
              <w:fldChar w:fldCharType="separate"/>
            </w:r>
            <w:r w:rsidR="00F17A5F">
              <w:rPr>
                <w:noProof/>
                <w:webHidden/>
              </w:rPr>
              <w:t>57</w:t>
            </w:r>
            <w:r w:rsidR="0012617D">
              <w:rPr>
                <w:noProof/>
                <w:webHidden/>
              </w:rPr>
              <w:fldChar w:fldCharType="end"/>
            </w:r>
          </w:hyperlink>
        </w:p>
        <w:p w14:paraId="2E6229A1" w14:textId="568A09D0" w:rsidR="0012617D" w:rsidRDefault="00211F51">
          <w:pPr>
            <w:pStyle w:val="TOC2"/>
            <w:tabs>
              <w:tab w:val="right" w:leader="dot" w:pos="9016"/>
            </w:tabs>
            <w:rPr>
              <w:rFonts w:eastAsiaTheme="minorEastAsia"/>
              <w:noProof/>
              <w:sz w:val="22"/>
              <w:lang w:eastAsia="en-AU"/>
            </w:rPr>
          </w:pPr>
          <w:hyperlink w:anchor="_Toc95481949" w:history="1">
            <w:r w:rsidR="0012617D" w:rsidRPr="007F10D3">
              <w:rPr>
                <w:rStyle w:val="Hyperlink"/>
                <w:rFonts w:cstheme="minorHAnsi"/>
                <w:noProof/>
              </w:rPr>
              <w:t>There are a range of roles that provide opportunities for job seekers</w:t>
            </w:r>
            <w:r w:rsidR="0012617D">
              <w:rPr>
                <w:noProof/>
                <w:webHidden/>
              </w:rPr>
              <w:tab/>
            </w:r>
            <w:r w:rsidR="0012617D">
              <w:rPr>
                <w:noProof/>
                <w:webHidden/>
              </w:rPr>
              <w:fldChar w:fldCharType="begin"/>
            </w:r>
            <w:r w:rsidR="0012617D">
              <w:rPr>
                <w:noProof/>
                <w:webHidden/>
              </w:rPr>
              <w:instrText xml:space="preserve"> PAGEREF _Toc95481949 \h </w:instrText>
            </w:r>
            <w:r w:rsidR="0012617D">
              <w:rPr>
                <w:noProof/>
                <w:webHidden/>
              </w:rPr>
            </w:r>
            <w:r w:rsidR="0012617D">
              <w:rPr>
                <w:noProof/>
                <w:webHidden/>
              </w:rPr>
              <w:fldChar w:fldCharType="separate"/>
            </w:r>
            <w:r w:rsidR="00F17A5F">
              <w:rPr>
                <w:noProof/>
                <w:webHidden/>
              </w:rPr>
              <w:t>58</w:t>
            </w:r>
            <w:r w:rsidR="0012617D">
              <w:rPr>
                <w:noProof/>
                <w:webHidden/>
              </w:rPr>
              <w:fldChar w:fldCharType="end"/>
            </w:r>
          </w:hyperlink>
        </w:p>
        <w:p w14:paraId="06E3C28F" w14:textId="6008A923" w:rsidR="0012617D" w:rsidRDefault="00211F51">
          <w:pPr>
            <w:pStyle w:val="TOC2"/>
            <w:tabs>
              <w:tab w:val="right" w:leader="dot" w:pos="9016"/>
            </w:tabs>
            <w:rPr>
              <w:rFonts w:eastAsiaTheme="minorEastAsia"/>
              <w:noProof/>
              <w:sz w:val="22"/>
              <w:lang w:eastAsia="en-AU"/>
            </w:rPr>
          </w:pPr>
          <w:hyperlink w:anchor="_Toc95481950" w:history="1">
            <w:r w:rsidR="0012617D" w:rsidRPr="007F10D3">
              <w:rPr>
                <w:rStyle w:val="Hyperlink"/>
                <w:rFonts w:cstheme="minorHAnsi"/>
                <w:noProof/>
              </w:rPr>
              <w:t>Drivers are a key part of this industry</w:t>
            </w:r>
            <w:r w:rsidR="0012617D">
              <w:rPr>
                <w:noProof/>
                <w:webHidden/>
              </w:rPr>
              <w:tab/>
            </w:r>
            <w:r w:rsidR="0012617D">
              <w:rPr>
                <w:noProof/>
                <w:webHidden/>
              </w:rPr>
              <w:fldChar w:fldCharType="begin"/>
            </w:r>
            <w:r w:rsidR="0012617D">
              <w:rPr>
                <w:noProof/>
                <w:webHidden/>
              </w:rPr>
              <w:instrText xml:space="preserve"> PAGEREF _Toc95481950 \h </w:instrText>
            </w:r>
            <w:r w:rsidR="0012617D">
              <w:rPr>
                <w:noProof/>
                <w:webHidden/>
              </w:rPr>
            </w:r>
            <w:r w:rsidR="0012617D">
              <w:rPr>
                <w:noProof/>
                <w:webHidden/>
              </w:rPr>
              <w:fldChar w:fldCharType="separate"/>
            </w:r>
            <w:r w:rsidR="00F17A5F">
              <w:rPr>
                <w:noProof/>
                <w:webHidden/>
              </w:rPr>
              <w:t>59</w:t>
            </w:r>
            <w:r w:rsidR="0012617D">
              <w:rPr>
                <w:noProof/>
                <w:webHidden/>
              </w:rPr>
              <w:fldChar w:fldCharType="end"/>
            </w:r>
          </w:hyperlink>
        </w:p>
        <w:p w14:paraId="6AAB9CD9" w14:textId="49101A46" w:rsidR="0012617D" w:rsidRDefault="00211F51">
          <w:pPr>
            <w:pStyle w:val="TOC2"/>
            <w:tabs>
              <w:tab w:val="right" w:leader="dot" w:pos="9016"/>
            </w:tabs>
            <w:rPr>
              <w:rFonts w:eastAsiaTheme="minorEastAsia"/>
              <w:noProof/>
              <w:sz w:val="22"/>
              <w:lang w:eastAsia="en-AU"/>
            </w:rPr>
          </w:pPr>
          <w:hyperlink w:anchor="_Toc95481951" w:history="1">
            <w:r w:rsidR="0012617D" w:rsidRPr="007F10D3">
              <w:rPr>
                <w:rStyle w:val="Hyperlink"/>
                <w:rFonts w:cstheme="minorHAnsi"/>
                <w:noProof/>
              </w:rPr>
              <w:t>Digitisation and automation will continue to change the workforce needs of the sector</w:t>
            </w:r>
            <w:r w:rsidR="0012617D">
              <w:rPr>
                <w:noProof/>
                <w:webHidden/>
              </w:rPr>
              <w:tab/>
            </w:r>
            <w:r w:rsidR="0012617D">
              <w:rPr>
                <w:noProof/>
                <w:webHidden/>
              </w:rPr>
              <w:fldChar w:fldCharType="begin"/>
            </w:r>
            <w:r w:rsidR="0012617D">
              <w:rPr>
                <w:noProof/>
                <w:webHidden/>
              </w:rPr>
              <w:instrText xml:space="preserve"> PAGEREF _Toc95481951 \h </w:instrText>
            </w:r>
            <w:r w:rsidR="0012617D">
              <w:rPr>
                <w:noProof/>
                <w:webHidden/>
              </w:rPr>
            </w:r>
            <w:r w:rsidR="0012617D">
              <w:rPr>
                <w:noProof/>
                <w:webHidden/>
              </w:rPr>
              <w:fldChar w:fldCharType="separate"/>
            </w:r>
            <w:r w:rsidR="00F17A5F">
              <w:rPr>
                <w:noProof/>
                <w:webHidden/>
              </w:rPr>
              <w:t>60</w:t>
            </w:r>
            <w:r w:rsidR="0012617D">
              <w:rPr>
                <w:noProof/>
                <w:webHidden/>
              </w:rPr>
              <w:fldChar w:fldCharType="end"/>
            </w:r>
          </w:hyperlink>
        </w:p>
        <w:p w14:paraId="54AD13D0" w14:textId="04428ED5" w:rsidR="0012617D" w:rsidRDefault="00211F51">
          <w:pPr>
            <w:pStyle w:val="TOC1"/>
            <w:tabs>
              <w:tab w:val="right" w:leader="dot" w:pos="9016"/>
            </w:tabs>
            <w:rPr>
              <w:rFonts w:eastAsiaTheme="minorEastAsia"/>
              <w:b w:val="0"/>
              <w:noProof/>
              <w:sz w:val="22"/>
              <w:lang w:eastAsia="en-AU"/>
            </w:rPr>
          </w:pPr>
          <w:hyperlink w:anchor="_Toc95481952" w:history="1">
            <w:r w:rsidR="0012617D" w:rsidRPr="007F10D3">
              <w:rPr>
                <w:rStyle w:val="Hyperlink"/>
                <w:rFonts w:cstheme="minorHAnsi"/>
                <w:noProof/>
              </w:rPr>
              <w:t>Emerging Priorities</w:t>
            </w:r>
            <w:r w:rsidR="0012617D">
              <w:rPr>
                <w:noProof/>
                <w:webHidden/>
              </w:rPr>
              <w:tab/>
            </w:r>
            <w:r w:rsidR="0012617D">
              <w:rPr>
                <w:noProof/>
                <w:webHidden/>
              </w:rPr>
              <w:fldChar w:fldCharType="begin"/>
            </w:r>
            <w:r w:rsidR="0012617D">
              <w:rPr>
                <w:noProof/>
                <w:webHidden/>
              </w:rPr>
              <w:instrText xml:space="preserve"> PAGEREF _Toc95481952 \h </w:instrText>
            </w:r>
            <w:r w:rsidR="0012617D">
              <w:rPr>
                <w:noProof/>
                <w:webHidden/>
              </w:rPr>
            </w:r>
            <w:r w:rsidR="0012617D">
              <w:rPr>
                <w:noProof/>
                <w:webHidden/>
              </w:rPr>
              <w:fldChar w:fldCharType="separate"/>
            </w:r>
            <w:r w:rsidR="00F17A5F">
              <w:rPr>
                <w:noProof/>
                <w:webHidden/>
              </w:rPr>
              <w:t>61</w:t>
            </w:r>
            <w:r w:rsidR="0012617D">
              <w:rPr>
                <w:noProof/>
                <w:webHidden/>
              </w:rPr>
              <w:fldChar w:fldCharType="end"/>
            </w:r>
          </w:hyperlink>
        </w:p>
        <w:p w14:paraId="0EDDEA62" w14:textId="6697CAFD" w:rsidR="0012617D" w:rsidRDefault="00211F51">
          <w:pPr>
            <w:pStyle w:val="TOC2"/>
            <w:tabs>
              <w:tab w:val="right" w:leader="dot" w:pos="9016"/>
            </w:tabs>
            <w:rPr>
              <w:rFonts w:eastAsiaTheme="minorEastAsia"/>
              <w:noProof/>
              <w:sz w:val="22"/>
              <w:lang w:eastAsia="en-AU"/>
            </w:rPr>
          </w:pPr>
          <w:hyperlink w:anchor="_Toc95481953" w:history="1">
            <w:r w:rsidR="0012617D" w:rsidRPr="007F10D3">
              <w:rPr>
                <w:rStyle w:val="Hyperlink"/>
                <w:rFonts w:cstheme="minorHAnsi"/>
                <w:noProof/>
              </w:rPr>
              <w:t>Immediate needs</w:t>
            </w:r>
            <w:r w:rsidR="0012617D">
              <w:rPr>
                <w:noProof/>
                <w:webHidden/>
              </w:rPr>
              <w:tab/>
            </w:r>
            <w:r w:rsidR="0012617D">
              <w:rPr>
                <w:noProof/>
                <w:webHidden/>
              </w:rPr>
              <w:fldChar w:fldCharType="begin"/>
            </w:r>
            <w:r w:rsidR="0012617D">
              <w:rPr>
                <w:noProof/>
                <w:webHidden/>
              </w:rPr>
              <w:instrText xml:space="preserve"> PAGEREF _Toc95481953 \h </w:instrText>
            </w:r>
            <w:r w:rsidR="0012617D">
              <w:rPr>
                <w:noProof/>
                <w:webHidden/>
              </w:rPr>
            </w:r>
            <w:r w:rsidR="0012617D">
              <w:rPr>
                <w:noProof/>
                <w:webHidden/>
              </w:rPr>
              <w:fldChar w:fldCharType="separate"/>
            </w:r>
            <w:r w:rsidR="00F17A5F">
              <w:rPr>
                <w:noProof/>
                <w:webHidden/>
              </w:rPr>
              <w:t>61</w:t>
            </w:r>
            <w:r w:rsidR="0012617D">
              <w:rPr>
                <w:noProof/>
                <w:webHidden/>
              </w:rPr>
              <w:fldChar w:fldCharType="end"/>
            </w:r>
          </w:hyperlink>
        </w:p>
        <w:p w14:paraId="72756094" w14:textId="3B56AF71" w:rsidR="0012617D" w:rsidRDefault="00211F51">
          <w:pPr>
            <w:pStyle w:val="TOC2"/>
            <w:tabs>
              <w:tab w:val="right" w:leader="dot" w:pos="9016"/>
            </w:tabs>
            <w:rPr>
              <w:rFonts w:eastAsiaTheme="minorEastAsia"/>
              <w:noProof/>
              <w:sz w:val="22"/>
              <w:lang w:eastAsia="en-AU"/>
            </w:rPr>
          </w:pPr>
          <w:hyperlink w:anchor="_Toc95481954" w:history="1">
            <w:r w:rsidR="0012617D" w:rsidRPr="007F10D3">
              <w:rPr>
                <w:rStyle w:val="Hyperlink"/>
                <w:rFonts w:cstheme="minorHAnsi"/>
                <w:noProof/>
              </w:rPr>
              <w:t>Emerging and significant opportunities</w:t>
            </w:r>
            <w:r w:rsidR="0012617D">
              <w:rPr>
                <w:noProof/>
                <w:webHidden/>
              </w:rPr>
              <w:tab/>
            </w:r>
            <w:r w:rsidR="0012617D">
              <w:rPr>
                <w:noProof/>
                <w:webHidden/>
              </w:rPr>
              <w:fldChar w:fldCharType="begin"/>
            </w:r>
            <w:r w:rsidR="0012617D">
              <w:rPr>
                <w:noProof/>
                <w:webHidden/>
              </w:rPr>
              <w:instrText xml:space="preserve"> PAGEREF _Toc95481954 \h </w:instrText>
            </w:r>
            <w:r w:rsidR="0012617D">
              <w:rPr>
                <w:noProof/>
                <w:webHidden/>
              </w:rPr>
            </w:r>
            <w:r w:rsidR="0012617D">
              <w:rPr>
                <w:noProof/>
                <w:webHidden/>
              </w:rPr>
              <w:fldChar w:fldCharType="separate"/>
            </w:r>
            <w:r w:rsidR="00F17A5F">
              <w:rPr>
                <w:noProof/>
                <w:webHidden/>
              </w:rPr>
              <w:t>61</w:t>
            </w:r>
            <w:r w:rsidR="0012617D">
              <w:rPr>
                <w:noProof/>
                <w:webHidden/>
              </w:rPr>
              <w:fldChar w:fldCharType="end"/>
            </w:r>
          </w:hyperlink>
        </w:p>
        <w:p w14:paraId="1C0709B3" w14:textId="2C1CDBE6" w:rsidR="0012617D" w:rsidRDefault="00211F51">
          <w:pPr>
            <w:pStyle w:val="TOC2"/>
            <w:tabs>
              <w:tab w:val="right" w:leader="dot" w:pos="9016"/>
            </w:tabs>
            <w:rPr>
              <w:rFonts w:eastAsiaTheme="minorEastAsia"/>
              <w:noProof/>
              <w:sz w:val="22"/>
              <w:lang w:eastAsia="en-AU"/>
            </w:rPr>
          </w:pPr>
          <w:hyperlink w:anchor="_Toc95481955" w:history="1">
            <w:r w:rsidR="0012617D" w:rsidRPr="007F10D3">
              <w:rPr>
                <w:rStyle w:val="Hyperlink"/>
                <w:rFonts w:cstheme="minorHAnsi"/>
                <w:noProof/>
              </w:rPr>
              <w:t>Other considerations and future inclusion in the Framework</w:t>
            </w:r>
            <w:r w:rsidR="0012617D">
              <w:rPr>
                <w:noProof/>
                <w:webHidden/>
              </w:rPr>
              <w:tab/>
            </w:r>
            <w:r w:rsidR="0012617D">
              <w:rPr>
                <w:noProof/>
                <w:webHidden/>
              </w:rPr>
              <w:fldChar w:fldCharType="begin"/>
            </w:r>
            <w:r w:rsidR="0012617D">
              <w:rPr>
                <w:noProof/>
                <w:webHidden/>
              </w:rPr>
              <w:instrText xml:space="preserve"> PAGEREF _Toc95481955 \h </w:instrText>
            </w:r>
            <w:r w:rsidR="0012617D">
              <w:rPr>
                <w:noProof/>
                <w:webHidden/>
              </w:rPr>
            </w:r>
            <w:r w:rsidR="0012617D">
              <w:rPr>
                <w:noProof/>
                <w:webHidden/>
              </w:rPr>
              <w:fldChar w:fldCharType="separate"/>
            </w:r>
            <w:r w:rsidR="00F17A5F">
              <w:rPr>
                <w:noProof/>
                <w:webHidden/>
              </w:rPr>
              <w:t>62</w:t>
            </w:r>
            <w:r w:rsidR="0012617D">
              <w:rPr>
                <w:noProof/>
                <w:webHidden/>
              </w:rPr>
              <w:fldChar w:fldCharType="end"/>
            </w:r>
          </w:hyperlink>
        </w:p>
        <w:p w14:paraId="550BDC49" w14:textId="106AE932" w:rsidR="0012617D" w:rsidRDefault="00211F51">
          <w:pPr>
            <w:pStyle w:val="TOC1"/>
            <w:tabs>
              <w:tab w:val="right" w:leader="dot" w:pos="9016"/>
            </w:tabs>
            <w:rPr>
              <w:rFonts w:eastAsiaTheme="minorEastAsia"/>
              <w:b w:val="0"/>
              <w:noProof/>
              <w:sz w:val="22"/>
              <w:lang w:eastAsia="en-AU"/>
            </w:rPr>
          </w:pPr>
          <w:hyperlink w:anchor="_Toc95481956" w:history="1">
            <w:r w:rsidR="0012617D" w:rsidRPr="007F10D3">
              <w:rPr>
                <w:rStyle w:val="Hyperlink"/>
                <w:noProof/>
              </w:rPr>
              <w:t>Reviewing the Workforce Connections: Workforce Specialist Project Framework</w:t>
            </w:r>
            <w:r w:rsidR="0012617D">
              <w:rPr>
                <w:noProof/>
                <w:webHidden/>
              </w:rPr>
              <w:tab/>
            </w:r>
            <w:r w:rsidR="0012617D">
              <w:rPr>
                <w:noProof/>
                <w:webHidden/>
              </w:rPr>
              <w:fldChar w:fldCharType="begin"/>
            </w:r>
            <w:r w:rsidR="0012617D">
              <w:rPr>
                <w:noProof/>
                <w:webHidden/>
              </w:rPr>
              <w:instrText xml:space="preserve"> PAGEREF _Toc95481956 \h </w:instrText>
            </w:r>
            <w:r w:rsidR="0012617D">
              <w:rPr>
                <w:noProof/>
                <w:webHidden/>
              </w:rPr>
            </w:r>
            <w:r w:rsidR="0012617D">
              <w:rPr>
                <w:noProof/>
                <w:webHidden/>
              </w:rPr>
              <w:fldChar w:fldCharType="separate"/>
            </w:r>
            <w:r w:rsidR="00F17A5F">
              <w:rPr>
                <w:noProof/>
                <w:webHidden/>
              </w:rPr>
              <w:t>63</w:t>
            </w:r>
            <w:r w:rsidR="0012617D">
              <w:rPr>
                <w:noProof/>
                <w:webHidden/>
              </w:rPr>
              <w:fldChar w:fldCharType="end"/>
            </w:r>
          </w:hyperlink>
        </w:p>
        <w:p w14:paraId="430EC891" w14:textId="452436D3" w:rsidR="0012617D" w:rsidRDefault="00211F51">
          <w:pPr>
            <w:pStyle w:val="TOC2"/>
            <w:tabs>
              <w:tab w:val="right" w:leader="dot" w:pos="9016"/>
            </w:tabs>
            <w:rPr>
              <w:rFonts w:eastAsiaTheme="minorEastAsia"/>
              <w:noProof/>
              <w:sz w:val="22"/>
              <w:lang w:eastAsia="en-AU"/>
            </w:rPr>
          </w:pPr>
          <w:hyperlink w:anchor="_Toc95481957" w:history="1">
            <w:r w:rsidR="0012617D" w:rsidRPr="007F10D3">
              <w:rPr>
                <w:rStyle w:val="Hyperlink"/>
                <w:rFonts w:cstheme="minorHAnsi"/>
                <w:noProof/>
              </w:rPr>
              <w:t>Industry duration in the Framework</w:t>
            </w:r>
            <w:r w:rsidR="0012617D">
              <w:rPr>
                <w:noProof/>
                <w:webHidden/>
              </w:rPr>
              <w:tab/>
            </w:r>
            <w:r w:rsidR="0012617D">
              <w:rPr>
                <w:noProof/>
                <w:webHidden/>
              </w:rPr>
              <w:fldChar w:fldCharType="begin"/>
            </w:r>
            <w:r w:rsidR="0012617D">
              <w:rPr>
                <w:noProof/>
                <w:webHidden/>
              </w:rPr>
              <w:instrText xml:space="preserve"> PAGEREF _Toc95481957 \h </w:instrText>
            </w:r>
            <w:r w:rsidR="0012617D">
              <w:rPr>
                <w:noProof/>
                <w:webHidden/>
              </w:rPr>
            </w:r>
            <w:r w:rsidR="0012617D">
              <w:rPr>
                <w:noProof/>
                <w:webHidden/>
              </w:rPr>
              <w:fldChar w:fldCharType="separate"/>
            </w:r>
            <w:r w:rsidR="00F17A5F">
              <w:rPr>
                <w:noProof/>
                <w:webHidden/>
              </w:rPr>
              <w:t>63</w:t>
            </w:r>
            <w:r w:rsidR="0012617D">
              <w:rPr>
                <w:noProof/>
                <w:webHidden/>
              </w:rPr>
              <w:fldChar w:fldCharType="end"/>
            </w:r>
          </w:hyperlink>
        </w:p>
        <w:p w14:paraId="293139AB" w14:textId="7E31E223" w:rsidR="0012617D" w:rsidRDefault="00211F51">
          <w:pPr>
            <w:pStyle w:val="TOC1"/>
            <w:tabs>
              <w:tab w:val="right" w:leader="dot" w:pos="9016"/>
            </w:tabs>
            <w:rPr>
              <w:rFonts w:eastAsiaTheme="minorEastAsia"/>
              <w:b w:val="0"/>
              <w:noProof/>
              <w:sz w:val="22"/>
              <w:lang w:eastAsia="en-AU"/>
            </w:rPr>
          </w:pPr>
          <w:hyperlink w:anchor="_Toc95481958" w:history="1">
            <w:r w:rsidR="0012617D" w:rsidRPr="007F10D3">
              <w:rPr>
                <w:rStyle w:val="Hyperlink"/>
                <w:rFonts w:cstheme="minorHAnsi"/>
                <w:noProof/>
              </w:rPr>
              <w:t>Appendix A</w:t>
            </w:r>
            <w:r w:rsidR="0012617D">
              <w:rPr>
                <w:noProof/>
                <w:webHidden/>
              </w:rPr>
              <w:tab/>
            </w:r>
            <w:r w:rsidR="0012617D">
              <w:rPr>
                <w:noProof/>
                <w:webHidden/>
              </w:rPr>
              <w:fldChar w:fldCharType="begin"/>
            </w:r>
            <w:r w:rsidR="0012617D">
              <w:rPr>
                <w:noProof/>
                <w:webHidden/>
              </w:rPr>
              <w:instrText xml:space="preserve"> PAGEREF _Toc95481958 \h </w:instrText>
            </w:r>
            <w:r w:rsidR="0012617D">
              <w:rPr>
                <w:noProof/>
                <w:webHidden/>
              </w:rPr>
            </w:r>
            <w:r w:rsidR="0012617D">
              <w:rPr>
                <w:noProof/>
                <w:webHidden/>
              </w:rPr>
              <w:fldChar w:fldCharType="separate"/>
            </w:r>
            <w:r w:rsidR="00F17A5F">
              <w:rPr>
                <w:noProof/>
                <w:webHidden/>
              </w:rPr>
              <w:t>65</w:t>
            </w:r>
            <w:r w:rsidR="0012617D">
              <w:rPr>
                <w:noProof/>
                <w:webHidden/>
              </w:rPr>
              <w:fldChar w:fldCharType="end"/>
            </w:r>
          </w:hyperlink>
        </w:p>
        <w:p w14:paraId="4442B996" w14:textId="607E2A8A" w:rsidR="00C660F5" w:rsidRPr="003028CF" w:rsidRDefault="0012617D" w:rsidP="00C660F5">
          <w:pPr>
            <w:rPr>
              <w:rFonts w:cstheme="minorHAnsi"/>
            </w:rPr>
          </w:pPr>
          <w:r>
            <w:rPr>
              <w:rFonts w:cstheme="minorHAnsi"/>
              <w:b/>
              <w:color w:val="343741"/>
            </w:rPr>
            <w:fldChar w:fldCharType="end"/>
          </w:r>
        </w:p>
      </w:sdtContent>
    </w:sdt>
    <w:p w14:paraId="38BC3955" w14:textId="77777777" w:rsidR="00A95C5D" w:rsidRDefault="00A95C5D">
      <w:pPr>
        <w:spacing w:after="160" w:line="259" w:lineRule="auto"/>
        <w:rPr>
          <w:rFonts w:eastAsiaTheme="majorEastAsia" w:cstheme="minorHAnsi"/>
          <w:b/>
          <w:color w:val="051532"/>
          <w:sz w:val="34"/>
          <w:szCs w:val="32"/>
        </w:rPr>
      </w:pPr>
      <w:bookmarkStart w:id="1" w:name="_Toc87722359"/>
      <w:bookmarkStart w:id="2" w:name="_Toc87879725"/>
      <w:bookmarkStart w:id="3" w:name="_Toc87889650"/>
      <w:bookmarkStart w:id="4" w:name="_Toc87889792"/>
      <w:bookmarkStart w:id="5" w:name="_Toc87889863"/>
      <w:bookmarkStart w:id="6" w:name="_Toc88046550"/>
      <w:bookmarkStart w:id="7" w:name="_Toc88046622"/>
      <w:bookmarkStart w:id="8" w:name="_Toc88046693"/>
      <w:bookmarkStart w:id="9" w:name="_Toc88155122"/>
      <w:bookmarkStart w:id="10" w:name="_Toc88155529"/>
      <w:bookmarkStart w:id="11" w:name="_Toc88661957"/>
      <w:bookmarkStart w:id="12" w:name="_Toc88672659"/>
      <w:bookmarkStart w:id="13" w:name="_Toc88802202"/>
      <w:bookmarkStart w:id="14" w:name="_Toc88808815"/>
      <w:bookmarkStart w:id="15" w:name="_Toc89441953"/>
      <w:bookmarkStart w:id="16" w:name="_Toc93134141"/>
      <w:bookmarkStart w:id="17" w:name="_Toc94174425"/>
      <w:bookmarkStart w:id="18" w:name="_Toc94190803"/>
      <w:bookmarkStart w:id="19" w:name="_Toc94255766"/>
      <w:bookmarkStart w:id="20" w:name="_Ref83630773"/>
      <w:r>
        <w:rPr>
          <w:rFonts w:cstheme="minorHAnsi"/>
        </w:rPr>
        <w:br w:type="page"/>
      </w:r>
    </w:p>
    <w:p w14:paraId="4ED69A44" w14:textId="213992AA" w:rsidR="00C660F5" w:rsidRPr="008036C5" w:rsidRDefault="00C660F5" w:rsidP="008036C5">
      <w:pPr>
        <w:rPr>
          <w:b/>
          <w:bCs/>
          <w:color w:val="287DB2" w:themeColor="accent6"/>
          <w:sz w:val="28"/>
          <w:szCs w:val="28"/>
        </w:rPr>
      </w:pPr>
      <w:r w:rsidRPr="008036C5">
        <w:rPr>
          <w:b/>
          <w:bCs/>
          <w:color w:val="287DB2" w:themeColor="accent6"/>
          <w:sz w:val="28"/>
          <w:szCs w:val="28"/>
        </w:rPr>
        <w:t>Table of Figures</w:t>
      </w:r>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p>
    <w:p w14:paraId="23B759DE" w14:textId="59244EDA" w:rsidR="00BD09A6" w:rsidRDefault="00C660F5" w:rsidP="00BD09A6">
      <w:pPr>
        <w:pStyle w:val="TableofFigures"/>
        <w:tabs>
          <w:tab w:val="right" w:leader="dot" w:pos="9016"/>
        </w:tabs>
        <w:spacing w:after="120"/>
        <w:rPr>
          <w:rFonts w:eastAsiaTheme="minorEastAsia"/>
          <w:noProof/>
          <w:sz w:val="22"/>
          <w:lang w:eastAsia="en-AU"/>
        </w:rPr>
      </w:pPr>
      <w:r w:rsidRPr="003028CF">
        <w:rPr>
          <w:rFonts w:cstheme="minorHAnsi"/>
        </w:rPr>
        <w:fldChar w:fldCharType="begin"/>
      </w:r>
      <w:r>
        <w:instrText xml:space="preserve"> TOC \h \z \c "Figure" </w:instrText>
      </w:r>
      <w:r w:rsidRPr="003028CF">
        <w:rPr>
          <w:rFonts w:cstheme="minorHAnsi"/>
        </w:rPr>
        <w:fldChar w:fldCharType="separate"/>
      </w:r>
      <w:hyperlink w:anchor="_Toc95480470" w:history="1">
        <w:r w:rsidR="00BD09A6" w:rsidRPr="005C203A">
          <w:rPr>
            <w:rStyle w:val="Hyperlink"/>
            <w:rFonts w:cstheme="minorHAnsi"/>
            <w:noProof/>
          </w:rPr>
          <w:t>Figure 1: How the Workforce Connections: Workforce Specialist Project Framework shapes the Workforce Specialists initiative</w:t>
        </w:r>
        <w:r w:rsidR="00BD09A6">
          <w:rPr>
            <w:noProof/>
            <w:webHidden/>
          </w:rPr>
          <w:tab/>
        </w:r>
        <w:r w:rsidR="00BD09A6">
          <w:rPr>
            <w:noProof/>
            <w:webHidden/>
          </w:rPr>
          <w:fldChar w:fldCharType="begin"/>
        </w:r>
        <w:r w:rsidR="00BD09A6">
          <w:rPr>
            <w:noProof/>
            <w:webHidden/>
          </w:rPr>
          <w:instrText xml:space="preserve"> PAGEREF _Toc95480470 \h </w:instrText>
        </w:r>
        <w:r w:rsidR="00BD09A6">
          <w:rPr>
            <w:noProof/>
            <w:webHidden/>
          </w:rPr>
        </w:r>
        <w:r w:rsidR="00BD09A6">
          <w:rPr>
            <w:noProof/>
            <w:webHidden/>
          </w:rPr>
          <w:fldChar w:fldCharType="separate"/>
        </w:r>
        <w:r w:rsidR="00F17A5F">
          <w:rPr>
            <w:noProof/>
            <w:webHidden/>
          </w:rPr>
          <w:t>10</w:t>
        </w:r>
        <w:r w:rsidR="00BD09A6">
          <w:rPr>
            <w:noProof/>
            <w:webHidden/>
          </w:rPr>
          <w:fldChar w:fldCharType="end"/>
        </w:r>
      </w:hyperlink>
    </w:p>
    <w:p w14:paraId="4BFF6254" w14:textId="5FA92BE2" w:rsidR="00BD09A6" w:rsidRDefault="00211F51" w:rsidP="00BD09A6">
      <w:pPr>
        <w:pStyle w:val="TableofFigures"/>
        <w:tabs>
          <w:tab w:val="right" w:leader="dot" w:pos="9016"/>
        </w:tabs>
        <w:spacing w:after="120"/>
        <w:rPr>
          <w:rFonts w:eastAsiaTheme="minorEastAsia"/>
          <w:noProof/>
          <w:sz w:val="22"/>
          <w:lang w:eastAsia="en-AU"/>
        </w:rPr>
      </w:pPr>
      <w:hyperlink w:anchor="_Toc95480471" w:history="1">
        <w:r w:rsidR="00BD09A6" w:rsidRPr="005C203A">
          <w:rPr>
            <w:rStyle w:val="Hyperlink"/>
            <w:rFonts w:cstheme="minorHAnsi"/>
            <w:noProof/>
          </w:rPr>
          <w:t>Figure 2. Employment (‘000), December 2019 to December 2021</w:t>
        </w:r>
        <w:r w:rsidR="00BD09A6">
          <w:rPr>
            <w:noProof/>
            <w:webHidden/>
          </w:rPr>
          <w:tab/>
        </w:r>
        <w:r w:rsidR="00BD09A6">
          <w:rPr>
            <w:noProof/>
            <w:webHidden/>
          </w:rPr>
          <w:fldChar w:fldCharType="begin"/>
        </w:r>
        <w:r w:rsidR="00BD09A6">
          <w:rPr>
            <w:noProof/>
            <w:webHidden/>
          </w:rPr>
          <w:instrText xml:space="preserve"> PAGEREF _Toc95480471 \h </w:instrText>
        </w:r>
        <w:r w:rsidR="00BD09A6">
          <w:rPr>
            <w:noProof/>
            <w:webHidden/>
          </w:rPr>
        </w:r>
        <w:r w:rsidR="00BD09A6">
          <w:rPr>
            <w:noProof/>
            <w:webHidden/>
          </w:rPr>
          <w:fldChar w:fldCharType="separate"/>
        </w:r>
        <w:r w:rsidR="00F17A5F">
          <w:rPr>
            <w:noProof/>
            <w:webHidden/>
          </w:rPr>
          <w:t>13</w:t>
        </w:r>
        <w:r w:rsidR="00BD09A6">
          <w:rPr>
            <w:noProof/>
            <w:webHidden/>
          </w:rPr>
          <w:fldChar w:fldCharType="end"/>
        </w:r>
      </w:hyperlink>
    </w:p>
    <w:p w14:paraId="1F6C11B3" w14:textId="1B1DD7D5" w:rsidR="00BD09A6" w:rsidRDefault="00211F51" w:rsidP="00BD09A6">
      <w:pPr>
        <w:pStyle w:val="TableofFigures"/>
        <w:tabs>
          <w:tab w:val="right" w:leader="dot" w:pos="9016"/>
        </w:tabs>
        <w:spacing w:after="120"/>
        <w:rPr>
          <w:rFonts w:eastAsiaTheme="minorEastAsia"/>
          <w:noProof/>
          <w:sz w:val="22"/>
          <w:lang w:eastAsia="en-AU"/>
        </w:rPr>
      </w:pPr>
      <w:hyperlink w:anchor="_Toc95480472" w:history="1">
        <w:r w:rsidR="00BD09A6" w:rsidRPr="005C203A">
          <w:rPr>
            <w:rStyle w:val="Hyperlink"/>
            <w:rFonts w:cstheme="minorHAnsi"/>
            <w:noProof/>
          </w:rPr>
          <w:t>Figure 3. The number of jobactive participants surged due to the pandemic</w:t>
        </w:r>
        <w:r w:rsidR="00BD09A6">
          <w:rPr>
            <w:noProof/>
            <w:webHidden/>
          </w:rPr>
          <w:tab/>
        </w:r>
        <w:r w:rsidR="00BD09A6">
          <w:rPr>
            <w:noProof/>
            <w:webHidden/>
          </w:rPr>
          <w:fldChar w:fldCharType="begin"/>
        </w:r>
        <w:r w:rsidR="00BD09A6">
          <w:rPr>
            <w:noProof/>
            <w:webHidden/>
          </w:rPr>
          <w:instrText xml:space="preserve"> PAGEREF _Toc95480472 \h </w:instrText>
        </w:r>
        <w:r w:rsidR="00BD09A6">
          <w:rPr>
            <w:noProof/>
            <w:webHidden/>
          </w:rPr>
        </w:r>
        <w:r w:rsidR="00BD09A6">
          <w:rPr>
            <w:noProof/>
            <w:webHidden/>
          </w:rPr>
          <w:fldChar w:fldCharType="separate"/>
        </w:r>
        <w:r w:rsidR="00F17A5F">
          <w:rPr>
            <w:noProof/>
            <w:webHidden/>
          </w:rPr>
          <w:t>15</w:t>
        </w:r>
        <w:r w:rsidR="00BD09A6">
          <w:rPr>
            <w:noProof/>
            <w:webHidden/>
          </w:rPr>
          <w:fldChar w:fldCharType="end"/>
        </w:r>
      </w:hyperlink>
    </w:p>
    <w:p w14:paraId="0FEFCA0F" w14:textId="2737E8D0" w:rsidR="00BD09A6" w:rsidRDefault="00211F51" w:rsidP="00BD09A6">
      <w:pPr>
        <w:pStyle w:val="TableofFigures"/>
        <w:tabs>
          <w:tab w:val="right" w:leader="dot" w:pos="9016"/>
        </w:tabs>
        <w:spacing w:after="120"/>
        <w:rPr>
          <w:rFonts w:eastAsiaTheme="minorEastAsia"/>
          <w:noProof/>
          <w:sz w:val="22"/>
          <w:lang w:eastAsia="en-AU"/>
        </w:rPr>
      </w:pPr>
      <w:hyperlink w:anchor="_Toc95480473" w:history="1">
        <w:r w:rsidR="00BD09A6" w:rsidRPr="005C203A">
          <w:rPr>
            <w:rStyle w:val="Hyperlink"/>
            <w:rFonts w:cstheme="minorHAnsi"/>
            <w:noProof/>
          </w:rPr>
          <w:t>Figure 4. The Internet Vacancy Index reflects recruitment activity variance due to COVID-19 restrictions</w:t>
        </w:r>
        <w:r w:rsidR="00BD09A6">
          <w:rPr>
            <w:noProof/>
            <w:webHidden/>
          </w:rPr>
          <w:tab/>
        </w:r>
        <w:r w:rsidR="00BD09A6">
          <w:rPr>
            <w:noProof/>
            <w:webHidden/>
          </w:rPr>
          <w:fldChar w:fldCharType="begin"/>
        </w:r>
        <w:r w:rsidR="00BD09A6">
          <w:rPr>
            <w:noProof/>
            <w:webHidden/>
          </w:rPr>
          <w:instrText xml:space="preserve"> PAGEREF _Toc95480473 \h </w:instrText>
        </w:r>
        <w:r w:rsidR="00BD09A6">
          <w:rPr>
            <w:noProof/>
            <w:webHidden/>
          </w:rPr>
        </w:r>
        <w:r w:rsidR="00BD09A6">
          <w:rPr>
            <w:noProof/>
            <w:webHidden/>
          </w:rPr>
          <w:fldChar w:fldCharType="separate"/>
        </w:r>
        <w:r w:rsidR="00F17A5F">
          <w:rPr>
            <w:noProof/>
            <w:webHidden/>
          </w:rPr>
          <w:t>16</w:t>
        </w:r>
        <w:r w:rsidR="00BD09A6">
          <w:rPr>
            <w:noProof/>
            <w:webHidden/>
          </w:rPr>
          <w:fldChar w:fldCharType="end"/>
        </w:r>
      </w:hyperlink>
    </w:p>
    <w:p w14:paraId="7D27669B" w14:textId="03C0389C" w:rsidR="00BD09A6" w:rsidRDefault="00211F51" w:rsidP="00BD09A6">
      <w:pPr>
        <w:pStyle w:val="TableofFigures"/>
        <w:tabs>
          <w:tab w:val="right" w:leader="dot" w:pos="9016"/>
        </w:tabs>
        <w:spacing w:after="120"/>
        <w:rPr>
          <w:rFonts w:eastAsiaTheme="minorEastAsia"/>
          <w:noProof/>
          <w:sz w:val="22"/>
          <w:lang w:eastAsia="en-AU"/>
        </w:rPr>
      </w:pPr>
      <w:hyperlink w:anchor="_Toc95480474" w:history="1">
        <w:r w:rsidR="00BD09A6" w:rsidRPr="005C203A">
          <w:rPr>
            <w:rStyle w:val="Hyperlink"/>
            <w:rFonts w:cstheme="minorHAnsi"/>
            <w:noProof/>
          </w:rPr>
          <w:t>Figure 5. Skill level definitions</w:t>
        </w:r>
        <w:r w:rsidR="00BD09A6">
          <w:rPr>
            <w:noProof/>
            <w:webHidden/>
          </w:rPr>
          <w:tab/>
        </w:r>
        <w:r w:rsidR="00BD09A6">
          <w:rPr>
            <w:noProof/>
            <w:webHidden/>
          </w:rPr>
          <w:fldChar w:fldCharType="begin"/>
        </w:r>
        <w:r w:rsidR="00BD09A6">
          <w:rPr>
            <w:noProof/>
            <w:webHidden/>
          </w:rPr>
          <w:instrText xml:space="preserve"> PAGEREF _Toc95480474 \h </w:instrText>
        </w:r>
        <w:r w:rsidR="00BD09A6">
          <w:rPr>
            <w:noProof/>
            <w:webHidden/>
          </w:rPr>
        </w:r>
        <w:r w:rsidR="00BD09A6">
          <w:rPr>
            <w:noProof/>
            <w:webHidden/>
          </w:rPr>
          <w:fldChar w:fldCharType="separate"/>
        </w:r>
        <w:r w:rsidR="00F17A5F">
          <w:rPr>
            <w:noProof/>
            <w:webHidden/>
          </w:rPr>
          <w:t>17</w:t>
        </w:r>
        <w:r w:rsidR="00BD09A6">
          <w:rPr>
            <w:noProof/>
            <w:webHidden/>
          </w:rPr>
          <w:fldChar w:fldCharType="end"/>
        </w:r>
      </w:hyperlink>
    </w:p>
    <w:p w14:paraId="6B983B3F" w14:textId="1875CE0A" w:rsidR="00BD09A6" w:rsidRDefault="00211F51" w:rsidP="00BD09A6">
      <w:pPr>
        <w:pStyle w:val="TableofFigures"/>
        <w:tabs>
          <w:tab w:val="right" w:leader="dot" w:pos="9016"/>
        </w:tabs>
        <w:spacing w:after="120"/>
        <w:rPr>
          <w:rFonts w:eastAsiaTheme="minorEastAsia"/>
          <w:noProof/>
          <w:sz w:val="22"/>
          <w:lang w:eastAsia="en-AU"/>
        </w:rPr>
      </w:pPr>
      <w:hyperlink w:anchor="_Toc95480475" w:history="1">
        <w:r w:rsidR="00BD09A6" w:rsidRPr="005C203A">
          <w:rPr>
            <w:rStyle w:val="Hyperlink"/>
            <w:rFonts w:cstheme="minorHAnsi"/>
            <w:noProof/>
          </w:rPr>
          <w:t>Figure 6. More than half of jobactive participants do not have post-school qualifications</w:t>
        </w:r>
        <w:r w:rsidR="00BD09A6">
          <w:rPr>
            <w:noProof/>
            <w:webHidden/>
          </w:rPr>
          <w:tab/>
        </w:r>
        <w:r w:rsidR="00BD09A6">
          <w:rPr>
            <w:noProof/>
            <w:webHidden/>
          </w:rPr>
          <w:fldChar w:fldCharType="begin"/>
        </w:r>
        <w:r w:rsidR="00BD09A6">
          <w:rPr>
            <w:noProof/>
            <w:webHidden/>
          </w:rPr>
          <w:instrText xml:space="preserve"> PAGEREF _Toc95480475 \h </w:instrText>
        </w:r>
        <w:r w:rsidR="00BD09A6">
          <w:rPr>
            <w:noProof/>
            <w:webHidden/>
          </w:rPr>
        </w:r>
        <w:r w:rsidR="00BD09A6">
          <w:rPr>
            <w:noProof/>
            <w:webHidden/>
          </w:rPr>
          <w:fldChar w:fldCharType="separate"/>
        </w:r>
        <w:r w:rsidR="00F17A5F">
          <w:rPr>
            <w:noProof/>
            <w:webHidden/>
          </w:rPr>
          <w:t>20</w:t>
        </w:r>
        <w:r w:rsidR="00BD09A6">
          <w:rPr>
            <w:noProof/>
            <w:webHidden/>
          </w:rPr>
          <w:fldChar w:fldCharType="end"/>
        </w:r>
      </w:hyperlink>
    </w:p>
    <w:p w14:paraId="4A25D24D" w14:textId="39B3E476" w:rsidR="00BD09A6" w:rsidRDefault="00211F51" w:rsidP="00BD09A6">
      <w:pPr>
        <w:pStyle w:val="TableofFigures"/>
        <w:tabs>
          <w:tab w:val="right" w:leader="dot" w:pos="9016"/>
        </w:tabs>
        <w:spacing w:after="120"/>
        <w:rPr>
          <w:rFonts w:eastAsiaTheme="minorEastAsia"/>
          <w:noProof/>
          <w:sz w:val="22"/>
          <w:lang w:eastAsia="en-AU"/>
        </w:rPr>
      </w:pPr>
      <w:hyperlink w:anchor="_Toc95480476" w:history="1">
        <w:r w:rsidR="00BD09A6" w:rsidRPr="005C203A">
          <w:rPr>
            <w:rStyle w:val="Hyperlink"/>
            <w:rFonts w:cstheme="minorHAnsi"/>
            <w:noProof/>
          </w:rPr>
          <w:t>Figure 7. jobactive job placements are unevenly spread across industries</w:t>
        </w:r>
        <w:r w:rsidR="00BD09A6">
          <w:rPr>
            <w:noProof/>
            <w:webHidden/>
          </w:rPr>
          <w:tab/>
        </w:r>
        <w:r w:rsidR="00BD09A6">
          <w:rPr>
            <w:noProof/>
            <w:webHidden/>
          </w:rPr>
          <w:fldChar w:fldCharType="begin"/>
        </w:r>
        <w:r w:rsidR="00BD09A6">
          <w:rPr>
            <w:noProof/>
            <w:webHidden/>
          </w:rPr>
          <w:instrText xml:space="preserve"> PAGEREF _Toc95480476 \h </w:instrText>
        </w:r>
        <w:r w:rsidR="00BD09A6">
          <w:rPr>
            <w:noProof/>
            <w:webHidden/>
          </w:rPr>
        </w:r>
        <w:r w:rsidR="00BD09A6">
          <w:rPr>
            <w:noProof/>
            <w:webHidden/>
          </w:rPr>
          <w:fldChar w:fldCharType="separate"/>
        </w:r>
        <w:r w:rsidR="00F17A5F">
          <w:rPr>
            <w:noProof/>
            <w:webHidden/>
          </w:rPr>
          <w:t>21</w:t>
        </w:r>
        <w:r w:rsidR="00BD09A6">
          <w:rPr>
            <w:noProof/>
            <w:webHidden/>
          </w:rPr>
          <w:fldChar w:fldCharType="end"/>
        </w:r>
      </w:hyperlink>
    </w:p>
    <w:p w14:paraId="2801BBE6" w14:textId="44B54BCC" w:rsidR="00BD09A6" w:rsidRDefault="00211F51" w:rsidP="00BD09A6">
      <w:pPr>
        <w:pStyle w:val="TableofFigures"/>
        <w:tabs>
          <w:tab w:val="right" w:leader="dot" w:pos="9016"/>
        </w:tabs>
        <w:spacing w:after="120"/>
        <w:rPr>
          <w:rFonts w:eastAsiaTheme="minorEastAsia"/>
          <w:noProof/>
          <w:sz w:val="22"/>
          <w:lang w:eastAsia="en-AU"/>
        </w:rPr>
      </w:pPr>
      <w:hyperlink w:anchor="_Toc95480477" w:history="1">
        <w:r w:rsidR="00BD09A6" w:rsidRPr="005C203A">
          <w:rPr>
            <w:rStyle w:val="Hyperlink"/>
            <w:rFonts w:cstheme="minorHAnsi"/>
            <w:noProof/>
          </w:rPr>
          <w:t>Figure 8. Employment level, past and projected</w:t>
        </w:r>
        <w:r w:rsidR="00BD09A6">
          <w:rPr>
            <w:noProof/>
            <w:webHidden/>
          </w:rPr>
          <w:tab/>
        </w:r>
        <w:r w:rsidR="00BD09A6">
          <w:rPr>
            <w:noProof/>
            <w:webHidden/>
          </w:rPr>
          <w:fldChar w:fldCharType="begin"/>
        </w:r>
        <w:r w:rsidR="00BD09A6">
          <w:rPr>
            <w:noProof/>
            <w:webHidden/>
          </w:rPr>
          <w:instrText xml:space="preserve"> PAGEREF _Toc95480477 \h </w:instrText>
        </w:r>
        <w:r w:rsidR="00BD09A6">
          <w:rPr>
            <w:noProof/>
            <w:webHidden/>
          </w:rPr>
        </w:r>
        <w:r w:rsidR="00BD09A6">
          <w:rPr>
            <w:noProof/>
            <w:webHidden/>
          </w:rPr>
          <w:fldChar w:fldCharType="separate"/>
        </w:r>
        <w:r w:rsidR="00F17A5F">
          <w:rPr>
            <w:noProof/>
            <w:webHidden/>
          </w:rPr>
          <w:t>22</w:t>
        </w:r>
        <w:r w:rsidR="00BD09A6">
          <w:rPr>
            <w:noProof/>
            <w:webHidden/>
          </w:rPr>
          <w:fldChar w:fldCharType="end"/>
        </w:r>
      </w:hyperlink>
    </w:p>
    <w:p w14:paraId="65923DEB" w14:textId="79B87ABF" w:rsidR="00BD09A6" w:rsidRDefault="00211F51" w:rsidP="00BD09A6">
      <w:pPr>
        <w:pStyle w:val="TableofFigures"/>
        <w:tabs>
          <w:tab w:val="right" w:leader="dot" w:pos="9016"/>
        </w:tabs>
        <w:spacing w:after="120"/>
        <w:rPr>
          <w:rFonts w:eastAsiaTheme="minorEastAsia"/>
          <w:noProof/>
          <w:sz w:val="22"/>
          <w:lang w:eastAsia="en-AU"/>
        </w:rPr>
      </w:pPr>
      <w:hyperlink w:anchor="_Toc95480478" w:history="1">
        <w:r w:rsidR="00BD09A6" w:rsidRPr="005C203A">
          <w:rPr>
            <w:rStyle w:val="Hyperlink"/>
            <w:rFonts w:cstheme="minorHAnsi"/>
            <w:noProof/>
          </w:rPr>
          <w:t>Figure 9. Projected employment growth, November 2020 to November 2025, by skill level</w:t>
        </w:r>
        <w:r w:rsidR="00BD09A6">
          <w:rPr>
            <w:noProof/>
            <w:webHidden/>
          </w:rPr>
          <w:tab/>
        </w:r>
        <w:r w:rsidR="00BD09A6">
          <w:rPr>
            <w:noProof/>
            <w:webHidden/>
          </w:rPr>
          <w:fldChar w:fldCharType="begin"/>
        </w:r>
        <w:r w:rsidR="00BD09A6">
          <w:rPr>
            <w:noProof/>
            <w:webHidden/>
          </w:rPr>
          <w:instrText xml:space="preserve"> PAGEREF _Toc95480478 \h </w:instrText>
        </w:r>
        <w:r w:rsidR="00BD09A6">
          <w:rPr>
            <w:noProof/>
            <w:webHidden/>
          </w:rPr>
        </w:r>
        <w:r w:rsidR="00BD09A6">
          <w:rPr>
            <w:noProof/>
            <w:webHidden/>
          </w:rPr>
          <w:fldChar w:fldCharType="separate"/>
        </w:r>
        <w:r w:rsidR="00F17A5F">
          <w:rPr>
            <w:noProof/>
            <w:webHidden/>
          </w:rPr>
          <w:t>23</w:t>
        </w:r>
        <w:r w:rsidR="00BD09A6">
          <w:rPr>
            <w:noProof/>
            <w:webHidden/>
          </w:rPr>
          <w:fldChar w:fldCharType="end"/>
        </w:r>
      </w:hyperlink>
    </w:p>
    <w:p w14:paraId="365E58A2" w14:textId="35DBE809" w:rsidR="00BD09A6" w:rsidRDefault="00211F51" w:rsidP="00BD09A6">
      <w:pPr>
        <w:pStyle w:val="TableofFigures"/>
        <w:tabs>
          <w:tab w:val="right" w:leader="dot" w:pos="9016"/>
        </w:tabs>
        <w:spacing w:after="120"/>
        <w:rPr>
          <w:rFonts w:eastAsiaTheme="minorEastAsia"/>
          <w:noProof/>
          <w:sz w:val="22"/>
          <w:lang w:eastAsia="en-AU"/>
        </w:rPr>
      </w:pPr>
      <w:hyperlink w:anchor="_Toc95480479" w:history="1">
        <w:r w:rsidR="00BD09A6" w:rsidRPr="005C203A">
          <w:rPr>
            <w:rStyle w:val="Hyperlink"/>
            <w:rFonts w:cstheme="minorHAnsi"/>
            <w:noProof/>
          </w:rPr>
          <w:t xml:space="preserve">Figure 10. </w:t>
        </w:r>
        <w:r w:rsidR="00BD09A6" w:rsidRPr="005C203A">
          <w:rPr>
            <w:rStyle w:val="Hyperlink"/>
            <w:rFonts w:eastAsia="Calibri" w:cstheme="minorHAnsi"/>
            <w:bCs/>
            <w:noProof/>
          </w:rPr>
          <w:t>Job advertisements for hospitality workers were greatly impacted by COVID-19 restrictions</w:t>
        </w:r>
        <w:r w:rsidR="00BD09A6">
          <w:rPr>
            <w:noProof/>
            <w:webHidden/>
          </w:rPr>
          <w:tab/>
        </w:r>
        <w:r w:rsidR="00BD09A6">
          <w:rPr>
            <w:noProof/>
            <w:webHidden/>
          </w:rPr>
          <w:fldChar w:fldCharType="begin"/>
        </w:r>
        <w:r w:rsidR="00BD09A6">
          <w:rPr>
            <w:noProof/>
            <w:webHidden/>
          </w:rPr>
          <w:instrText xml:space="preserve"> PAGEREF _Toc95480479 \h </w:instrText>
        </w:r>
        <w:r w:rsidR="00BD09A6">
          <w:rPr>
            <w:noProof/>
            <w:webHidden/>
          </w:rPr>
        </w:r>
        <w:r w:rsidR="00BD09A6">
          <w:rPr>
            <w:noProof/>
            <w:webHidden/>
          </w:rPr>
          <w:fldChar w:fldCharType="separate"/>
        </w:r>
        <w:r w:rsidR="00F17A5F">
          <w:rPr>
            <w:noProof/>
            <w:webHidden/>
          </w:rPr>
          <w:t>27</w:t>
        </w:r>
        <w:r w:rsidR="00BD09A6">
          <w:rPr>
            <w:noProof/>
            <w:webHidden/>
          </w:rPr>
          <w:fldChar w:fldCharType="end"/>
        </w:r>
      </w:hyperlink>
    </w:p>
    <w:p w14:paraId="5C7B06C8" w14:textId="40724CEC" w:rsidR="00BD09A6" w:rsidRDefault="00211F51" w:rsidP="00BD09A6">
      <w:pPr>
        <w:pStyle w:val="TableofFigures"/>
        <w:tabs>
          <w:tab w:val="right" w:leader="dot" w:pos="9016"/>
        </w:tabs>
        <w:spacing w:after="120"/>
        <w:rPr>
          <w:rFonts w:eastAsiaTheme="minorEastAsia"/>
          <w:noProof/>
          <w:sz w:val="22"/>
          <w:lang w:eastAsia="en-AU"/>
        </w:rPr>
      </w:pPr>
      <w:hyperlink w:anchor="_Toc95480480" w:history="1">
        <w:r w:rsidR="00BD09A6" w:rsidRPr="005C203A">
          <w:rPr>
            <w:rStyle w:val="Hyperlink"/>
            <w:rFonts w:cstheme="minorHAnsi"/>
            <w:noProof/>
          </w:rPr>
          <w:t xml:space="preserve">Figure 11. </w:t>
        </w:r>
        <w:r w:rsidR="00BD09A6" w:rsidRPr="005C203A">
          <w:rPr>
            <w:rStyle w:val="Hyperlink"/>
            <w:rFonts w:cstheme="minorHAnsi"/>
            <w:bCs/>
            <w:noProof/>
          </w:rPr>
          <w:t>Skill Levels 2, 4 &amp; 5 are most common among Accommodation &amp; Food Services workers</w:t>
        </w:r>
        <w:r w:rsidR="00BD09A6">
          <w:rPr>
            <w:noProof/>
            <w:webHidden/>
          </w:rPr>
          <w:tab/>
        </w:r>
        <w:r w:rsidR="00BD09A6">
          <w:rPr>
            <w:noProof/>
            <w:webHidden/>
          </w:rPr>
          <w:fldChar w:fldCharType="begin"/>
        </w:r>
        <w:r w:rsidR="00BD09A6">
          <w:rPr>
            <w:noProof/>
            <w:webHidden/>
          </w:rPr>
          <w:instrText xml:space="preserve"> PAGEREF _Toc95480480 \h </w:instrText>
        </w:r>
        <w:r w:rsidR="00BD09A6">
          <w:rPr>
            <w:noProof/>
            <w:webHidden/>
          </w:rPr>
        </w:r>
        <w:r w:rsidR="00BD09A6">
          <w:rPr>
            <w:noProof/>
            <w:webHidden/>
          </w:rPr>
          <w:fldChar w:fldCharType="separate"/>
        </w:r>
        <w:r w:rsidR="00F17A5F">
          <w:rPr>
            <w:noProof/>
            <w:webHidden/>
          </w:rPr>
          <w:t>29</w:t>
        </w:r>
        <w:r w:rsidR="00BD09A6">
          <w:rPr>
            <w:noProof/>
            <w:webHidden/>
          </w:rPr>
          <w:fldChar w:fldCharType="end"/>
        </w:r>
      </w:hyperlink>
    </w:p>
    <w:p w14:paraId="76C00EE1" w14:textId="3BDC2C9F" w:rsidR="00BD09A6" w:rsidRDefault="00211F51" w:rsidP="00BD09A6">
      <w:pPr>
        <w:pStyle w:val="TableofFigures"/>
        <w:tabs>
          <w:tab w:val="right" w:leader="dot" w:pos="9016"/>
        </w:tabs>
        <w:spacing w:after="120"/>
        <w:rPr>
          <w:rFonts w:eastAsiaTheme="minorEastAsia"/>
          <w:noProof/>
          <w:sz w:val="22"/>
          <w:lang w:eastAsia="en-AU"/>
        </w:rPr>
      </w:pPr>
      <w:hyperlink w:anchor="_Toc95480481" w:history="1">
        <w:r w:rsidR="00BD09A6" w:rsidRPr="005C203A">
          <w:rPr>
            <w:rStyle w:val="Hyperlink"/>
            <w:rFonts w:cstheme="minorHAnsi"/>
            <w:noProof/>
          </w:rPr>
          <w:t xml:space="preserve">Figure 12. </w:t>
        </w:r>
        <w:r w:rsidR="00BD09A6" w:rsidRPr="005C203A">
          <w:rPr>
            <w:rStyle w:val="Hyperlink"/>
            <w:rFonts w:cstheme="minorHAnsi"/>
            <w:bCs/>
            <w:noProof/>
          </w:rPr>
          <w:t>Older age groups are over-represented in this industry</w:t>
        </w:r>
        <w:r w:rsidR="00BD09A6">
          <w:rPr>
            <w:noProof/>
            <w:webHidden/>
          </w:rPr>
          <w:tab/>
        </w:r>
        <w:r w:rsidR="00BD09A6">
          <w:rPr>
            <w:noProof/>
            <w:webHidden/>
          </w:rPr>
          <w:fldChar w:fldCharType="begin"/>
        </w:r>
        <w:r w:rsidR="00BD09A6">
          <w:rPr>
            <w:noProof/>
            <w:webHidden/>
          </w:rPr>
          <w:instrText xml:space="preserve"> PAGEREF _Toc95480481 \h </w:instrText>
        </w:r>
        <w:r w:rsidR="00BD09A6">
          <w:rPr>
            <w:noProof/>
            <w:webHidden/>
          </w:rPr>
        </w:r>
        <w:r w:rsidR="00BD09A6">
          <w:rPr>
            <w:noProof/>
            <w:webHidden/>
          </w:rPr>
          <w:fldChar w:fldCharType="separate"/>
        </w:r>
        <w:r w:rsidR="00F17A5F">
          <w:rPr>
            <w:noProof/>
            <w:webHidden/>
          </w:rPr>
          <w:t>31</w:t>
        </w:r>
        <w:r w:rsidR="00BD09A6">
          <w:rPr>
            <w:noProof/>
            <w:webHidden/>
          </w:rPr>
          <w:fldChar w:fldCharType="end"/>
        </w:r>
      </w:hyperlink>
    </w:p>
    <w:p w14:paraId="4107C0FA" w14:textId="4517FEE6" w:rsidR="00BD09A6" w:rsidRDefault="00211F51" w:rsidP="00BD09A6">
      <w:pPr>
        <w:pStyle w:val="TableofFigures"/>
        <w:tabs>
          <w:tab w:val="right" w:leader="dot" w:pos="9016"/>
        </w:tabs>
        <w:spacing w:after="120"/>
        <w:rPr>
          <w:rFonts w:eastAsiaTheme="minorEastAsia"/>
          <w:noProof/>
          <w:sz w:val="22"/>
          <w:lang w:eastAsia="en-AU"/>
        </w:rPr>
      </w:pPr>
      <w:hyperlink w:anchor="_Toc95480482" w:history="1">
        <w:r w:rsidR="00BD09A6" w:rsidRPr="005C203A">
          <w:rPr>
            <w:rStyle w:val="Hyperlink"/>
            <w:rFonts w:cstheme="minorHAnsi"/>
            <w:noProof/>
          </w:rPr>
          <w:t>Figure 13. Skill level among Agriculture, Forestry and Fishery workers</w:t>
        </w:r>
        <w:r w:rsidR="00BD09A6">
          <w:rPr>
            <w:noProof/>
            <w:webHidden/>
          </w:rPr>
          <w:tab/>
        </w:r>
        <w:r w:rsidR="00BD09A6">
          <w:rPr>
            <w:noProof/>
            <w:webHidden/>
          </w:rPr>
          <w:fldChar w:fldCharType="begin"/>
        </w:r>
        <w:r w:rsidR="00BD09A6">
          <w:rPr>
            <w:noProof/>
            <w:webHidden/>
          </w:rPr>
          <w:instrText xml:space="preserve"> PAGEREF _Toc95480482 \h </w:instrText>
        </w:r>
        <w:r w:rsidR="00BD09A6">
          <w:rPr>
            <w:noProof/>
            <w:webHidden/>
          </w:rPr>
        </w:r>
        <w:r w:rsidR="00BD09A6">
          <w:rPr>
            <w:noProof/>
            <w:webHidden/>
          </w:rPr>
          <w:fldChar w:fldCharType="separate"/>
        </w:r>
        <w:r w:rsidR="00F17A5F">
          <w:rPr>
            <w:noProof/>
            <w:webHidden/>
          </w:rPr>
          <w:t>32</w:t>
        </w:r>
        <w:r w:rsidR="00BD09A6">
          <w:rPr>
            <w:noProof/>
            <w:webHidden/>
          </w:rPr>
          <w:fldChar w:fldCharType="end"/>
        </w:r>
      </w:hyperlink>
    </w:p>
    <w:p w14:paraId="61831EBE" w14:textId="5653CDAB" w:rsidR="00BD09A6" w:rsidRDefault="00211F51" w:rsidP="00BD09A6">
      <w:pPr>
        <w:pStyle w:val="TableofFigures"/>
        <w:tabs>
          <w:tab w:val="right" w:leader="dot" w:pos="9016"/>
        </w:tabs>
        <w:spacing w:after="120"/>
        <w:rPr>
          <w:rFonts w:eastAsiaTheme="minorEastAsia"/>
          <w:noProof/>
          <w:sz w:val="22"/>
          <w:lang w:eastAsia="en-AU"/>
        </w:rPr>
      </w:pPr>
      <w:hyperlink w:anchor="_Toc95480483" w:history="1">
        <w:r w:rsidR="00BD09A6" w:rsidRPr="005C203A">
          <w:rPr>
            <w:rStyle w:val="Hyperlink"/>
            <w:rFonts w:cstheme="minorHAnsi"/>
            <w:noProof/>
          </w:rPr>
          <w:t>Figure 14.</w:t>
        </w:r>
        <w:r w:rsidR="00BD09A6" w:rsidRPr="005C203A">
          <w:rPr>
            <w:rStyle w:val="Hyperlink"/>
            <w:rFonts w:cstheme="minorHAnsi"/>
            <w:bCs/>
            <w:noProof/>
          </w:rPr>
          <w:t xml:space="preserve"> Most major occupation groups in Construction have a majority of male workers (000’s)</w:t>
        </w:r>
        <w:r w:rsidR="00BD09A6">
          <w:rPr>
            <w:noProof/>
            <w:webHidden/>
          </w:rPr>
          <w:tab/>
        </w:r>
        <w:r w:rsidR="00BD09A6">
          <w:rPr>
            <w:noProof/>
            <w:webHidden/>
          </w:rPr>
          <w:fldChar w:fldCharType="begin"/>
        </w:r>
        <w:r w:rsidR="00BD09A6">
          <w:rPr>
            <w:noProof/>
            <w:webHidden/>
          </w:rPr>
          <w:instrText xml:space="preserve"> PAGEREF _Toc95480483 \h </w:instrText>
        </w:r>
        <w:r w:rsidR="00BD09A6">
          <w:rPr>
            <w:noProof/>
            <w:webHidden/>
          </w:rPr>
        </w:r>
        <w:r w:rsidR="00BD09A6">
          <w:rPr>
            <w:noProof/>
            <w:webHidden/>
          </w:rPr>
          <w:fldChar w:fldCharType="separate"/>
        </w:r>
        <w:r w:rsidR="00F17A5F">
          <w:rPr>
            <w:noProof/>
            <w:webHidden/>
          </w:rPr>
          <w:t>37</w:t>
        </w:r>
        <w:r w:rsidR="00BD09A6">
          <w:rPr>
            <w:noProof/>
            <w:webHidden/>
          </w:rPr>
          <w:fldChar w:fldCharType="end"/>
        </w:r>
      </w:hyperlink>
    </w:p>
    <w:p w14:paraId="7E3F5CC0" w14:textId="21AAE25F" w:rsidR="00BD09A6" w:rsidRDefault="00211F51" w:rsidP="00BD09A6">
      <w:pPr>
        <w:pStyle w:val="TableofFigures"/>
        <w:tabs>
          <w:tab w:val="right" w:leader="dot" w:pos="9016"/>
        </w:tabs>
        <w:spacing w:after="120"/>
        <w:rPr>
          <w:rFonts w:eastAsiaTheme="minorEastAsia"/>
          <w:noProof/>
          <w:sz w:val="22"/>
          <w:lang w:eastAsia="en-AU"/>
        </w:rPr>
      </w:pPr>
      <w:hyperlink w:anchor="_Toc95480484" w:history="1">
        <w:r w:rsidR="00BD09A6" w:rsidRPr="005C203A">
          <w:rPr>
            <w:rStyle w:val="Hyperlink"/>
            <w:rFonts w:cstheme="minorHAnsi"/>
            <w:noProof/>
          </w:rPr>
          <w:t>Figure 15</w:t>
        </w:r>
        <w:r w:rsidR="00BD09A6" w:rsidRPr="005C203A">
          <w:rPr>
            <w:rStyle w:val="Hyperlink"/>
            <w:rFonts w:cstheme="minorHAnsi"/>
            <w:bCs/>
            <w:noProof/>
          </w:rPr>
          <w:t>. Skill Level 3 roles are more common among Construction workers</w:t>
        </w:r>
        <w:r w:rsidR="00BD09A6">
          <w:rPr>
            <w:noProof/>
            <w:webHidden/>
          </w:rPr>
          <w:tab/>
        </w:r>
        <w:r w:rsidR="00BD09A6">
          <w:rPr>
            <w:noProof/>
            <w:webHidden/>
          </w:rPr>
          <w:fldChar w:fldCharType="begin"/>
        </w:r>
        <w:r w:rsidR="00BD09A6">
          <w:rPr>
            <w:noProof/>
            <w:webHidden/>
          </w:rPr>
          <w:instrText xml:space="preserve"> PAGEREF _Toc95480484 \h </w:instrText>
        </w:r>
        <w:r w:rsidR="00BD09A6">
          <w:rPr>
            <w:noProof/>
            <w:webHidden/>
          </w:rPr>
        </w:r>
        <w:r w:rsidR="00BD09A6">
          <w:rPr>
            <w:noProof/>
            <w:webHidden/>
          </w:rPr>
          <w:fldChar w:fldCharType="separate"/>
        </w:r>
        <w:r w:rsidR="00F17A5F">
          <w:rPr>
            <w:noProof/>
            <w:webHidden/>
          </w:rPr>
          <w:t>39</w:t>
        </w:r>
        <w:r w:rsidR="00BD09A6">
          <w:rPr>
            <w:noProof/>
            <w:webHidden/>
          </w:rPr>
          <w:fldChar w:fldCharType="end"/>
        </w:r>
      </w:hyperlink>
    </w:p>
    <w:p w14:paraId="5FD62A02" w14:textId="6E74D632" w:rsidR="00BD09A6" w:rsidRDefault="00211F51" w:rsidP="00BD09A6">
      <w:pPr>
        <w:pStyle w:val="TableofFigures"/>
        <w:tabs>
          <w:tab w:val="right" w:leader="dot" w:pos="9016"/>
        </w:tabs>
        <w:spacing w:after="120"/>
        <w:rPr>
          <w:rFonts w:eastAsiaTheme="minorEastAsia"/>
          <w:noProof/>
          <w:sz w:val="22"/>
          <w:lang w:eastAsia="en-AU"/>
        </w:rPr>
      </w:pPr>
      <w:hyperlink w:anchor="_Toc95480485" w:history="1">
        <w:r w:rsidR="00BD09A6" w:rsidRPr="005C203A">
          <w:rPr>
            <w:rStyle w:val="Hyperlink"/>
            <w:rFonts w:cstheme="minorHAnsi"/>
            <w:noProof/>
          </w:rPr>
          <w:t>Figure 16</w:t>
        </w:r>
        <w:r w:rsidR="00BD09A6" w:rsidRPr="005C203A">
          <w:rPr>
            <w:rStyle w:val="Hyperlink"/>
            <w:rFonts w:cstheme="minorHAnsi"/>
            <w:bCs/>
            <w:noProof/>
          </w:rPr>
          <w:t>. The industry continued to experience strong demand during COVID-19</w:t>
        </w:r>
        <w:r w:rsidR="00BD09A6">
          <w:rPr>
            <w:noProof/>
            <w:webHidden/>
          </w:rPr>
          <w:tab/>
        </w:r>
        <w:r w:rsidR="00BD09A6">
          <w:rPr>
            <w:noProof/>
            <w:webHidden/>
          </w:rPr>
          <w:fldChar w:fldCharType="begin"/>
        </w:r>
        <w:r w:rsidR="00BD09A6">
          <w:rPr>
            <w:noProof/>
            <w:webHidden/>
          </w:rPr>
          <w:instrText xml:space="preserve"> PAGEREF _Toc95480485 \h </w:instrText>
        </w:r>
        <w:r w:rsidR="00BD09A6">
          <w:rPr>
            <w:noProof/>
            <w:webHidden/>
          </w:rPr>
        </w:r>
        <w:r w:rsidR="00BD09A6">
          <w:rPr>
            <w:noProof/>
            <w:webHidden/>
          </w:rPr>
          <w:fldChar w:fldCharType="separate"/>
        </w:r>
        <w:r w:rsidR="00F17A5F">
          <w:rPr>
            <w:noProof/>
            <w:webHidden/>
          </w:rPr>
          <w:t>42</w:t>
        </w:r>
        <w:r w:rsidR="00BD09A6">
          <w:rPr>
            <w:noProof/>
            <w:webHidden/>
          </w:rPr>
          <w:fldChar w:fldCharType="end"/>
        </w:r>
      </w:hyperlink>
    </w:p>
    <w:p w14:paraId="36167D19" w14:textId="49B7D6DB" w:rsidR="00BD09A6" w:rsidRDefault="00211F51" w:rsidP="00BD09A6">
      <w:pPr>
        <w:pStyle w:val="TableofFigures"/>
        <w:tabs>
          <w:tab w:val="right" w:leader="dot" w:pos="9016"/>
        </w:tabs>
        <w:spacing w:after="120"/>
        <w:rPr>
          <w:rFonts w:eastAsiaTheme="minorEastAsia"/>
          <w:noProof/>
          <w:sz w:val="22"/>
          <w:lang w:eastAsia="en-AU"/>
        </w:rPr>
      </w:pPr>
      <w:hyperlink w:anchor="_Toc95480486" w:history="1">
        <w:r w:rsidR="00BD09A6" w:rsidRPr="005C203A">
          <w:rPr>
            <w:rStyle w:val="Hyperlink"/>
            <w:rFonts w:cstheme="minorHAnsi"/>
            <w:noProof/>
          </w:rPr>
          <w:t>Figure 17. Skill Levels 1 and 4 are most common among Health Care and Social Assistance workers</w:t>
        </w:r>
        <w:r w:rsidR="00BD09A6">
          <w:rPr>
            <w:noProof/>
            <w:webHidden/>
          </w:rPr>
          <w:tab/>
        </w:r>
        <w:r w:rsidR="00BD09A6">
          <w:rPr>
            <w:noProof/>
            <w:webHidden/>
          </w:rPr>
          <w:fldChar w:fldCharType="begin"/>
        </w:r>
        <w:r w:rsidR="00BD09A6">
          <w:rPr>
            <w:noProof/>
            <w:webHidden/>
          </w:rPr>
          <w:instrText xml:space="preserve"> PAGEREF _Toc95480486 \h </w:instrText>
        </w:r>
        <w:r w:rsidR="00BD09A6">
          <w:rPr>
            <w:noProof/>
            <w:webHidden/>
          </w:rPr>
        </w:r>
        <w:r w:rsidR="00BD09A6">
          <w:rPr>
            <w:noProof/>
            <w:webHidden/>
          </w:rPr>
          <w:fldChar w:fldCharType="separate"/>
        </w:r>
        <w:r w:rsidR="00F17A5F">
          <w:rPr>
            <w:noProof/>
            <w:webHidden/>
          </w:rPr>
          <w:t>42</w:t>
        </w:r>
        <w:r w:rsidR="00BD09A6">
          <w:rPr>
            <w:noProof/>
            <w:webHidden/>
          </w:rPr>
          <w:fldChar w:fldCharType="end"/>
        </w:r>
      </w:hyperlink>
    </w:p>
    <w:p w14:paraId="17C9F0EA" w14:textId="7872667B" w:rsidR="00BD09A6" w:rsidRDefault="00211F51" w:rsidP="00BD09A6">
      <w:pPr>
        <w:pStyle w:val="TableofFigures"/>
        <w:tabs>
          <w:tab w:val="right" w:leader="dot" w:pos="9016"/>
        </w:tabs>
        <w:spacing w:after="120"/>
        <w:rPr>
          <w:rFonts w:eastAsiaTheme="minorEastAsia"/>
          <w:noProof/>
          <w:sz w:val="22"/>
          <w:lang w:eastAsia="en-AU"/>
        </w:rPr>
      </w:pPr>
      <w:hyperlink w:anchor="_Toc95480487" w:history="1">
        <w:r w:rsidR="00BD09A6" w:rsidRPr="005C203A">
          <w:rPr>
            <w:rStyle w:val="Hyperlink"/>
            <w:rFonts w:cstheme="minorHAnsi"/>
            <w:noProof/>
          </w:rPr>
          <w:t xml:space="preserve">Figure 18. Manufacturing is male-dominated across the majority of occupation types </w:t>
        </w:r>
        <w:r w:rsidR="00BD09A6" w:rsidRPr="005C203A">
          <w:rPr>
            <w:rStyle w:val="Hyperlink"/>
            <w:rFonts w:cstheme="minorHAnsi"/>
            <w:bCs/>
            <w:noProof/>
          </w:rPr>
          <w:t>(000’s)</w:t>
        </w:r>
        <w:r w:rsidR="00BD09A6">
          <w:rPr>
            <w:noProof/>
            <w:webHidden/>
          </w:rPr>
          <w:tab/>
        </w:r>
        <w:r w:rsidR="00BD09A6">
          <w:rPr>
            <w:noProof/>
            <w:webHidden/>
          </w:rPr>
          <w:fldChar w:fldCharType="begin"/>
        </w:r>
        <w:r w:rsidR="00BD09A6">
          <w:rPr>
            <w:noProof/>
            <w:webHidden/>
          </w:rPr>
          <w:instrText xml:space="preserve"> PAGEREF _Toc95480487 \h </w:instrText>
        </w:r>
        <w:r w:rsidR="00BD09A6">
          <w:rPr>
            <w:noProof/>
            <w:webHidden/>
          </w:rPr>
        </w:r>
        <w:r w:rsidR="00BD09A6">
          <w:rPr>
            <w:noProof/>
            <w:webHidden/>
          </w:rPr>
          <w:fldChar w:fldCharType="separate"/>
        </w:r>
        <w:r w:rsidR="00F17A5F">
          <w:rPr>
            <w:noProof/>
            <w:webHidden/>
          </w:rPr>
          <w:t>48</w:t>
        </w:r>
        <w:r w:rsidR="00BD09A6">
          <w:rPr>
            <w:noProof/>
            <w:webHidden/>
          </w:rPr>
          <w:fldChar w:fldCharType="end"/>
        </w:r>
      </w:hyperlink>
    </w:p>
    <w:p w14:paraId="392C09C4" w14:textId="72665972" w:rsidR="00BD09A6" w:rsidRDefault="00211F51" w:rsidP="00BD09A6">
      <w:pPr>
        <w:pStyle w:val="TableofFigures"/>
        <w:tabs>
          <w:tab w:val="right" w:leader="dot" w:pos="9016"/>
        </w:tabs>
        <w:spacing w:after="120"/>
        <w:rPr>
          <w:rFonts w:eastAsiaTheme="minorEastAsia"/>
          <w:noProof/>
          <w:sz w:val="22"/>
          <w:lang w:eastAsia="en-AU"/>
        </w:rPr>
      </w:pPr>
      <w:hyperlink w:anchor="_Toc95480488" w:history="1">
        <w:r w:rsidR="00BD09A6" w:rsidRPr="005C203A">
          <w:rPr>
            <w:rStyle w:val="Hyperlink"/>
            <w:rFonts w:cstheme="minorHAnsi"/>
            <w:noProof/>
          </w:rPr>
          <w:t>Figure 19. Manufacturing roles are broadly dispersed across skill levels</w:t>
        </w:r>
        <w:r w:rsidR="00BD09A6">
          <w:rPr>
            <w:noProof/>
            <w:webHidden/>
          </w:rPr>
          <w:tab/>
        </w:r>
        <w:r w:rsidR="00BD09A6">
          <w:rPr>
            <w:noProof/>
            <w:webHidden/>
          </w:rPr>
          <w:fldChar w:fldCharType="begin"/>
        </w:r>
        <w:r w:rsidR="00BD09A6">
          <w:rPr>
            <w:noProof/>
            <w:webHidden/>
          </w:rPr>
          <w:instrText xml:space="preserve"> PAGEREF _Toc95480488 \h </w:instrText>
        </w:r>
        <w:r w:rsidR="00BD09A6">
          <w:rPr>
            <w:noProof/>
            <w:webHidden/>
          </w:rPr>
        </w:r>
        <w:r w:rsidR="00BD09A6">
          <w:rPr>
            <w:noProof/>
            <w:webHidden/>
          </w:rPr>
          <w:fldChar w:fldCharType="separate"/>
        </w:r>
        <w:r w:rsidR="00F17A5F">
          <w:rPr>
            <w:noProof/>
            <w:webHidden/>
          </w:rPr>
          <w:t>48</w:t>
        </w:r>
        <w:r w:rsidR="00BD09A6">
          <w:rPr>
            <w:noProof/>
            <w:webHidden/>
          </w:rPr>
          <w:fldChar w:fldCharType="end"/>
        </w:r>
      </w:hyperlink>
    </w:p>
    <w:p w14:paraId="697F65FD" w14:textId="492EC1D4" w:rsidR="00BD09A6" w:rsidRDefault="00211F51" w:rsidP="00BD09A6">
      <w:pPr>
        <w:pStyle w:val="TableofFigures"/>
        <w:tabs>
          <w:tab w:val="right" w:leader="dot" w:pos="9016"/>
        </w:tabs>
        <w:spacing w:after="120"/>
        <w:rPr>
          <w:rFonts w:eastAsiaTheme="minorEastAsia"/>
          <w:noProof/>
          <w:sz w:val="22"/>
          <w:lang w:eastAsia="en-AU"/>
        </w:rPr>
      </w:pPr>
      <w:hyperlink w:anchor="_Toc95480489" w:history="1">
        <w:r w:rsidR="00BD09A6" w:rsidRPr="005C203A">
          <w:rPr>
            <w:rStyle w:val="Hyperlink"/>
            <w:rFonts w:cstheme="minorHAnsi"/>
            <w:noProof/>
          </w:rPr>
          <w:t xml:space="preserve">Figure </w:t>
        </w:r>
        <w:r w:rsidR="00BD09A6" w:rsidRPr="005C203A">
          <w:rPr>
            <w:rStyle w:val="Hyperlink"/>
            <w:noProof/>
          </w:rPr>
          <w:t>20</w:t>
        </w:r>
        <w:r w:rsidR="00BD09A6" w:rsidRPr="005C203A">
          <w:rPr>
            <w:rStyle w:val="Hyperlink"/>
            <w:rFonts w:cstheme="minorHAnsi"/>
            <w:bCs/>
            <w:noProof/>
          </w:rPr>
          <w:t>. Outline of the manufacturing value chain demonstrates range of employment opportunities across the sector</w:t>
        </w:r>
        <w:r w:rsidR="00BD09A6">
          <w:rPr>
            <w:noProof/>
            <w:webHidden/>
          </w:rPr>
          <w:tab/>
        </w:r>
        <w:r w:rsidR="00BD09A6">
          <w:rPr>
            <w:noProof/>
            <w:webHidden/>
          </w:rPr>
          <w:fldChar w:fldCharType="begin"/>
        </w:r>
        <w:r w:rsidR="00BD09A6">
          <w:rPr>
            <w:noProof/>
            <w:webHidden/>
          </w:rPr>
          <w:instrText xml:space="preserve"> PAGEREF _Toc95480489 \h </w:instrText>
        </w:r>
        <w:r w:rsidR="00BD09A6">
          <w:rPr>
            <w:noProof/>
            <w:webHidden/>
          </w:rPr>
        </w:r>
        <w:r w:rsidR="00BD09A6">
          <w:rPr>
            <w:noProof/>
            <w:webHidden/>
          </w:rPr>
          <w:fldChar w:fldCharType="separate"/>
        </w:r>
        <w:r w:rsidR="00F17A5F">
          <w:rPr>
            <w:noProof/>
            <w:webHidden/>
          </w:rPr>
          <w:t>49</w:t>
        </w:r>
        <w:r w:rsidR="00BD09A6">
          <w:rPr>
            <w:noProof/>
            <w:webHidden/>
          </w:rPr>
          <w:fldChar w:fldCharType="end"/>
        </w:r>
      </w:hyperlink>
    </w:p>
    <w:p w14:paraId="5778872E" w14:textId="750982F3" w:rsidR="00BD09A6" w:rsidRDefault="00211F51" w:rsidP="00BD09A6">
      <w:pPr>
        <w:pStyle w:val="TableofFigures"/>
        <w:tabs>
          <w:tab w:val="right" w:leader="dot" w:pos="9016"/>
        </w:tabs>
        <w:spacing w:after="120"/>
        <w:rPr>
          <w:rFonts w:eastAsiaTheme="minorEastAsia"/>
          <w:noProof/>
          <w:sz w:val="22"/>
          <w:lang w:eastAsia="en-AU"/>
        </w:rPr>
      </w:pPr>
      <w:hyperlink w:anchor="_Toc95480490" w:history="1">
        <w:r w:rsidR="00BD09A6" w:rsidRPr="005C203A">
          <w:rPr>
            <w:rStyle w:val="Hyperlink"/>
            <w:rFonts w:cstheme="minorHAnsi"/>
            <w:noProof/>
          </w:rPr>
          <w:t>Figure 21. Retail Trade employment has been impacted by the pandemic (‘000s)</w:t>
        </w:r>
        <w:r w:rsidR="00BD09A6">
          <w:rPr>
            <w:noProof/>
            <w:webHidden/>
          </w:rPr>
          <w:tab/>
        </w:r>
        <w:r w:rsidR="00BD09A6">
          <w:rPr>
            <w:noProof/>
            <w:webHidden/>
          </w:rPr>
          <w:fldChar w:fldCharType="begin"/>
        </w:r>
        <w:r w:rsidR="00BD09A6">
          <w:rPr>
            <w:noProof/>
            <w:webHidden/>
          </w:rPr>
          <w:instrText xml:space="preserve"> PAGEREF _Toc95480490 \h </w:instrText>
        </w:r>
        <w:r w:rsidR="00BD09A6">
          <w:rPr>
            <w:noProof/>
            <w:webHidden/>
          </w:rPr>
        </w:r>
        <w:r w:rsidR="00BD09A6">
          <w:rPr>
            <w:noProof/>
            <w:webHidden/>
          </w:rPr>
          <w:fldChar w:fldCharType="separate"/>
        </w:r>
        <w:r w:rsidR="00F17A5F">
          <w:rPr>
            <w:noProof/>
            <w:webHidden/>
          </w:rPr>
          <w:t>52</w:t>
        </w:r>
        <w:r w:rsidR="00BD09A6">
          <w:rPr>
            <w:noProof/>
            <w:webHidden/>
          </w:rPr>
          <w:fldChar w:fldCharType="end"/>
        </w:r>
      </w:hyperlink>
    </w:p>
    <w:p w14:paraId="45E6DB9C" w14:textId="22518404" w:rsidR="00BD09A6" w:rsidRDefault="00211F51" w:rsidP="00BD09A6">
      <w:pPr>
        <w:pStyle w:val="TableofFigures"/>
        <w:tabs>
          <w:tab w:val="right" w:leader="dot" w:pos="9016"/>
        </w:tabs>
        <w:spacing w:after="120"/>
        <w:rPr>
          <w:rFonts w:eastAsiaTheme="minorEastAsia"/>
          <w:noProof/>
          <w:sz w:val="22"/>
          <w:lang w:eastAsia="en-AU"/>
        </w:rPr>
      </w:pPr>
      <w:hyperlink w:anchor="_Toc95480491" w:history="1">
        <w:r w:rsidR="00BD09A6" w:rsidRPr="005C203A">
          <w:rPr>
            <w:rStyle w:val="Hyperlink"/>
            <w:rFonts w:cstheme="minorHAnsi"/>
            <w:noProof/>
          </w:rPr>
          <w:t>Figure 22. Uneven sector growth is projected over the five years from November 2020 to November 2025 (‘000s)</w:t>
        </w:r>
        <w:r w:rsidR="00BD09A6">
          <w:rPr>
            <w:noProof/>
            <w:webHidden/>
          </w:rPr>
          <w:tab/>
        </w:r>
        <w:r w:rsidR="00BD09A6">
          <w:rPr>
            <w:noProof/>
            <w:webHidden/>
          </w:rPr>
          <w:fldChar w:fldCharType="begin"/>
        </w:r>
        <w:r w:rsidR="00BD09A6">
          <w:rPr>
            <w:noProof/>
            <w:webHidden/>
          </w:rPr>
          <w:instrText xml:space="preserve"> PAGEREF _Toc95480491 \h </w:instrText>
        </w:r>
        <w:r w:rsidR="00BD09A6">
          <w:rPr>
            <w:noProof/>
            <w:webHidden/>
          </w:rPr>
        </w:r>
        <w:r w:rsidR="00BD09A6">
          <w:rPr>
            <w:noProof/>
            <w:webHidden/>
          </w:rPr>
          <w:fldChar w:fldCharType="separate"/>
        </w:r>
        <w:r w:rsidR="00F17A5F">
          <w:rPr>
            <w:noProof/>
            <w:webHidden/>
          </w:rPr>
          <w:t>52</w:t>
        </w:r>
        <w:r w:rsidR="00BD09A6">
          <w:rPr>
            <w:noProof/>
            <w:webHidden/>
          </w:rPr>
          <w:fldChar w:fldCharType="end"/>
        </w:r>
      </w:hyperlink>
    </w:p>
    <w:p w14:paraId="4483B8BA" w14:textId="4DD35299" w:rsidR="00BD09A6" w:rsidRDefault="00211F51" w:rsidP="00BD09A6">
      <w:pPr>
        <w:pStyle w:val="TableofFigures"/>
        <w:tabs>
          <w:tab w:val="right" w:leader="dot" w:pos="9016"/>
        </w:tabs>
        <w:spacing w:after="120"/>
        <w:rPr>
          <w:rFonts w:eastAsiaTheme="minorEastAsia"/>
          <w:noProof/>
          <w:sz w:val="22"/>
          <w:lang w:eastAsia="en-AU"/>
        </w:rPr>
      </w:pPr>
      <w:hyperlink w:anchor="_Toc95480492" w:history="1">
        <w:r w:rsidR="00BD09A6" w:rsidRPr="005C203A">
          <w:rPr>
            <w:rStyle w:val="Hyperlink"/>
            <w:rFonts w:cstheme="minorHAnsi"/>
            <w:noProof/>
          </w:rPr>
          <w:t>Figure 23</w:t>
        </w:r>
        <w:r w:rsidR="00BD09A6" w:rsidRPr="005C203A">
          <w:rPr>
            <w:rStyle w:val="Hyperlink"/>
            <w:rFonts w:cstheme="minorHAnsi"/>
            <w:bCs/>
            <w:noProof/>
          </w:rPr>
          <w:t>. More than half of all Retail Trade workers are Skill Level 5</w:t>
        </w:r>
        <w:r w:rsidR="00BD09A6">
          <w:rPr>
            <w:noProof/>
            <w:webHidden/>
          </w:rPr>
          <w:tab/>
        </w:r>
        <w:r w:rsidR="00BD09A6">
          <w:rPr>
            <w:noProof/>
            <w:webHidden/>
          </w:rPr>
          <w:fldChar w:fldCharType="begin"/>
        </w:r>
        <w:r w:rsidR="00BD09A6">
          <w:rPr>
            <w:noProof/>
            <w:webHidden/>
          </w:rPr>
          <w:instrText xml:space="preserve"> PAGEREF _Toc95480492 \h </w:instrText>
        </w:r>
        <w:r w:rsidR="00BD09A6">
          <w:rPr>
            <w:noProof/>
            <w:webHidden/>
          </w:rPr>
        </w:r>
        <w:r w:rsidR="00BD09A6">
          <w:rPr>
            <w:noProof/>
            <w:webHidden/>
          </w:rPr>
          <w:fldChar w:fldCharType="separate"/>
        </w:r>
        <w:r w:rsidR="00F17A5F">
          <w:rPr>
            <w:noProof/>
            <w:webHidden/>
          </w:rPr>
          <w:t>54</w:t>
        </w:r>
        <w:r w:rsidR="00BD09A6">
          <w:rPr>
            <w:noProof/>
            <w:webHidden/>
          </w:rPr>
          <w:fldChar w:fldCharType="end"/>
        </w:r>
      </w:hyperlink>
    </w:p>
    <w:p w14:paraId="0C52953C" w14:textId="4D2669D9" w:rsidR="00BD09A6" w:rsidRDefault="00211F51" w:rsidP="00BD09A6">
      <w:pPr>
        <w:pStyle w:val="TableofFigures"/>
        <w:tabs>
          <w:tab w:val="right" w:leader="dot" w:pos="9016"/>
        </w:tabs>
        <w:spacing w:after="120"/>
        <w:rPr>
          <w:rFonts w:eastAsiaTheme="minorEastAsia"/>
          <w:noProof/>
          <w:sz w:val="22"/>
          <w:lang w:eastAsia="en-AU"/>
        </w:rPr>
      </w:pPr>
      <w:hyperlink w:anchor="_Toc95480493" w:history="1">
        <w:r w:rsidR="00BD09A6" w:rsidRPr="005C203A">
          <w:rPr>
            <w:rStyle w:val="Hyperlink"/>
            <w:rFonts w:cstheme="minorHAnsi"/>
            <w:noProof/>
          </w:rPr>
          <w:t>Figure 24</w:t>
        </w:r>
        <w:r w:rsidR="00BD09A6" w:rsidRPr="005C203A">
          <w:rPr>
            <w:rStyle w:val="Hyperlink"/>
            <w:rFonts w:eastAsia="Calibri" w:cstheme="minorHAnsi"/>
            <w:bCs/>
            <w:noProof/>
          </w:rPr>
          <w:t>. Projected growth across</w:t>
        </w:r>
        <w:r w:rsidR="00BD09A6" w:rsidRPr="005C203A">
          <w:rPr>
            <w:rStyle w:val="Hyperlink"/>
            <w:rFonts w:cstheme="minorHAnsi"/>
            <w:bCs/>
            <w:noProof/>
          </w:rPr>
          <w:t xml:space="preserve"> the </w:t>
        </w:r>
        <w:r w:rsidR="00BD09A6" w:rsidRPr="005C203A">
          <w:rPr>
            <w:rStyle w:val="Hyperlink"/>
            <w:rFonts w:eastAsia="Calibri" w:cstheme="minorHAnsi"/>
            <w:bCs/>
            <w:noProof/>
          </w:rPr>
          <w:t>Transport, Postal and Warehousing industry</w:t>
        </w:r>
        <w:r w:rsidR="00BD09A6">
          <w:rPr>
            <w:noProof/>
            <w:webHidden/>
          </w:rPr>
          <w:tab/>
        </w:r>
        <w:r w:rsidR="00BD09A6">
          <w:rPr>
            <w:noProof/>
            <w:webHidden/>
          </w:rPr>
          <w:fldChar w:fldCharType="begin"/>
        </w:r>
        <w:r w:rsidR="00BD09A6">
          <w:rPr>
            <w:noProof/>
            <w:webHidden/>
          </w:rPr>
          <w:instrText xml:space="preserve"> PAGEREF _Toc95480493 \h </w:instrText>
        </w:r>
        <w:r w:rsidR="00BD09A6">
          <w:rPr>
            <w:noProof/>
            <w:webHidden/>
          </w:rPr>
        </w:r>
        <w:r w:rsidR="00BD09A6">
          <w:rPr>
            <w:noProof/>
            <w:webHidden/>
          </w:rPr>
          <w:fldChar w:fldCharType="separate"/>
        </w:r>
        <w:r w:rsidR="00F17A5F">
          <w:rPr>
            <w:noProof/>
            <w:webHidden/>
          </w:rPr>
          <w:t>57</w:t>
        </w:r>
        <w:r w:rsidR="00BD09A6">
          <w:rPr>
            <w:noProof/>
            <w:webHidden/>
          </w:rPr>
          <w:fldChar w:fldCharType="end"/>
        </w:r>
      </w:hyperlink>
    </w:p>
    <w:p w14:paraId="5733D438" w14:textId="2125C5BB" w:rsidR="00BD09A6" w:rsidRDefault="00211F51" w:rsidP="00BD09A6">
      <w:pPr>
        <w:pStyle w:val="TableofFigures"/>
        <w:tabs>
          <w:tab w:val="right" w:leader="dot" w:pos="9016"/>
        </w:tabs>
        <w:spacing w:after="120"/>
        <w:rPr>
          <w:rFonts w:eastAsiaTheme="minorEastAsia"/>
          <w:noProof/>
          <w:sz w:val="22"/>
          <w:lang w:eastAsia="en-AU"/>
        </w:rPr>
      </w:pPr>
      <w:hyperlink w:anchor="_Toc95480494" w:history="1">
        <w:r w:rsidR="00BD09A6" w:rsidRPr="005C203A">
          <w:rPr>
            <w:rStyle w:val="Hyperlink"/>
            <w:rFonts w:cstheme="minorHAnsi"/>
            <w:noProof/>
          </w:rPr>
          <w:t>Figure 25</w:t>
        </w:r>
        <w:r w:rsidR="00BD09A6" w:rsidRPr="005C203A">
          <w:rPr>
            <w:rStyle w:val="Hyperlink"/>
            <w:rFonts w:cstheme="minorHAnsi"/>
            <w:bCs/>
            <w:noProof/>
          </w:rPr>
          <w:t xml:space="preserve">. Skill level of </w:t>
        </w:r>
        <w:r w:rsidR="00BD09A6" w:rsidRPr="005C203A">
          <w:rPr>
            <w:rStyle w:val="Hyperlink"/>
            <w:rFonts w:eastAsia="Calibri" w:cstheme="minorHAnsi"/>
            <w:bCs/>
            <w:noProof/>
          </w:rPr>
          <w:t>Transport, Postal and Warehousing industry workers</w:t>
        </w:r>
        <w:r w:rsidR="00BD09A6">
          <w:rPr>
            <w:noProof/>
            <w:webHidden/>
          </w:rPr>
          <w:tab/>
        </w:r>
        <w:r w:rsidR="00BD09A6">
          <w:rPr>
            <w:noProof/>
            <w:webHidden/>
          </w:rPr>
          <w:fldChar w:fldCharType="begin"/>
        </w:r>
        <w:r w:rsidR="00BD09A6">
          <w:rPr>
            <w:noProof/>
            <w:webHidden/>
          </w:rPr>
          <w:instrText xml:space="preserve"> PAGEREF _Toc95480494 \h </w:instrText>
        </w:r>
        <w:r w:rsidR="00BD09A6">
          <w:rPr>
            <w:noProof/>
            <w:webHidden/>
          </w:rPr>
        </w:r>
        <w:r w:rsidR="00BD09A6">
          <w:rPr>
            <w:noProof/>
            <w:webHidden/>
          </w:rPr>
          <w:fldChar w:fldCharType="separate"/>
        </w:r>
        <w:r w:rsidR="00F17A5F">
          <w:rPr>
            <w:noProof/>
            <w:webHidden/>
          </w:rPr>
          <w:t>58</w:t>
        </w:r>
        <w:r w:rsidR="00BD09A6">
          <w:rPr>
            <w:noProof/>
            <w:webHidden/>
          </w:rPr>
          <w:fldChar w:fldCharType="end"/>
        </w:r>
      </w:hyperlink>
    </w:p>
    <w:p w14:paraId="7A6155BC" w14:textId="716CA138" w:rsidR="00BD09A6" w:rsidRDefault="00211F51" w:rsidP="00BD09A6">
      <w:pPr>
        <w:pStyle w:val="TableofFigures"/>
        <w:tabs>
          <w:tab w:val="right" w:leader="dot" w:pos="9016"/>
        </w:tabs>
        <w:spacing w:after="120"/>
        <w:rPr>
          <w:rFonts w:eastAsiaTheme="minorEastAsia"/>
          <w:noProof/>
          <w:sz w:val="22"/>
          <w:lang w:eastAsia="en-AU"/>
        </w:rPr>
      </w:pPr>
      <w:hyperlink w:anchor="_Toc95480495" w:history="1">
        <w:r w:rsidR="00BD09A6" w:rsidRPr="005C203A">
          <w:rPr>
            <w:rStyle w:val="Hyperlink"/>
            <w:rFonts w:cstheme="minorHAnsi"/>
            <w:noProof/>
          </w:rPr>
          <w:t>Figure 26</w:t>
        </w:r>
        <w:r w:rsidR="00BD09A6" w:rsidRPr="005C203A">
          <w:rPr>
            <w:rStyle w:val="Hyperlink"/>
            <w:rFonts w:eastAsia="Calibri" w:cstheme="minorHAnsi"/>
            <w:bCs/>
            <w:noProof/>
          </w:rPr>
          <w:t>. Top occupations in the Transport, Postal and Warehousing industry (‘000s)</w:t>
        </w:r>
        <w:r w:rsidR="00BD09A6">
          <w:rPr>
            <w:noProof/>
            <w:webHidden/>
          </w:rPr>
          <w:tab/>
        </w:r>
        <w:r w:rsidR="00BD09A6">
          <w:rPr>
            <w:noProof/>
            <w:webHidden/>
          </w:rPr>
          <w:fldChar w:fldCharType="begin"/>
        </w:r>
        <w:r w:rsidR="00BD09A6">
          <w:rPr>
            <w:noProof/>
            <w:webHidden/>
          </w:rPr>
          <w:instrText xml:space="preserve"> PAGEREF _Toc95480495 \h </w:instrText>
        </w:r>
        <w:r w:rsidR="00BD09A6">
          <w:rPr>
            <w:noProof/>
            <w:webHidden/>
          </w:rPr>
        </w:r>
        <w:r w:rsidR="00BD09A6">
          <w:rPr>
            <w:noProof/>
            <w:webHidden/>
          </w:rPr>
          <w:fldChar w:fldCharType="separate"/>
        </w:r>
        <w:r w:rsidR="00F17A5F">
          <w:rPr>
            <w:noProof/>
            <w:webHidden/>
          </w:rPr>
          <w:t>59</w:t>
        </w:r>
        <w:r w:rsidR="00BD09A6">
          <w:rPr>
            <w:noProof/>
            <w:webHidden/>
          </w:rPr>
          <w:fldChar w:fldCharType="end"/>
        </w:r>
      </w:hyperlink>
    </w:p>
    <w:p w14:paraId="032314FF" w14:textId="325B5118" w:rsidR="00BD09A6" w:rsidRDefault="00211F51" w:rsidP="00BD09A6">
      <w:pPr>
        <w:pStyle w:val="TableofFigures"/>
        <w:tabs>
          <w:tab w:val="right" w:leader="dot" w:pos="9016"/>
        </w:tabs>
        <w:spacing w:after="120"/>
        <w:rPr>
          <w:rFonts w:eastAsiaTheme="minorEastAsia"/>
          <w:noProof/>
          <w:sz w:val="22"/>
          <w:lang w:eastAsia="en-AU"/>
        </w:rPr>
      </w:pPr>
      <w:hyperlink w:anchor="_Toc95480496" w:history="1">
        <w:r w:rsidR="00BD09A6" w:rsidRPr="005C203A">
          <w:rPr>
            <w:rStyle w:val="Hyperlink"/>
            <w:rFonts w:cstheme="minorHAnsi"/>
            <w:noProof/>
          </w:rPr>
          <w:t>Figure 27. Employment level (‘000), November 2021</w:t>
        </w:r>
        <w:r w:rsidR="00BD09A6">
          <w:rPr>
            <w:noProof/>
            <w:webHidden/>
          </w:rPr>
          <w:tab/>
        </w:r>
        <w:r w:rsidR="00BD09A6">
          <w:rPr>
            <w:noProof/>
            <w:webHidden/>
          </w:rPr>
          <w:fldChar w:fldCharType="begin"/>
        </w:r>
        <w:r w:rsidR="00BD09A6">
          <w:rPr>
            <w:noProof/>
            <w:webHidden/>
          </w:rPr>
          <w:instrText xml:space="preserve"> PAGEREF _Toc95480496 \h </w:instrText>
        </w:r>
        <w:r w:rsidR="00BD09A6">
          <w:rPr>
            <w:noProof/>
            <w:webHidden/>
          </w:rPr>
        </w:r>
        <w:r w:rsidR="00BD09A6">
          <w:rPr>
            <w:noProof/>
            <w:webHidden/>
          </w:rPr>
          <w:fldChar w:fldCharType="separate"/>
        </w:r>
        <w:r w:rsidR="00F17A5F">
          <w:rPr>
            <w:noProof/>
            <w:webHidden/>
          </w:rPr>
          <w:t>65</w:t>
        </w:r>
        <w:r w:rsidR="00BD09A6">
          <w:rPr>
            <w:noProof/>
            <w:webHidden/>
          </w:rPr>
          <w:fldChar w:fldCharType="end"/>
        </w:r>
      </w:hyperlink>
    </w:p>
    <w:p w14:paraId="73E92C50" w14:textId="51778B6B" w:rsidR="00BD09A6" w:rsidRDefault="00211F51" w:rsidP="00BD09A6">
      <w:pPr>
        <w:pStyle w:val="TableofFigures"/>
        <w:tabs>
          <w:tab w:val="right" w:leader="dot" w:pos="9016"/>
        </w:tabs>
        <w:spacing w:after="120"/>
        <w:rPr>
          <w:rFonts w:eastAsiaTheme="minorEastAsia"/>
          <w:noProof/>
          <w:sz w:val="22"/>
          <w:lang w:eastAsia="en-AU"/>
        </w:rPr>
      </w:pPr>
      <w:hyperlink w:anchor="_Toc95480497" w:history="1">
        <w:r w:rsidR="00BD09A6" w:rsidRPr="005C203A">
          <w:rPr>
            <w:rStyle w:val="Hyperlink"/>
            <w:rFonts w:cstheme="minorHAnsi"/>
            <w:noProof/>
          </w:rPr>
          <w:t>Figure 28.</w:t>
        </w:r>
        <w:r w:rsidR="00BD09A6" w:rsidRPr="005C203A">
          <w:rPr>
            <w:rStyle w:val="Hyperlink"/>
            <w:rFonts w:cstheme="minorHAnsi"/>
            <w:bCs/>
            <w:noProof/>
          </w:rPr>
          <w:t xml:space="preserve"> Projected employment growth (%) November 2020 to November 2025</w:t>
        </w:r>
        <w:r w:rsidR="00BD09A6">
          <w:rPr>
            <w:noProof/>
            <w:webHidden/>
          </w:rPr>
          <w:tab/>
        </w:r>
        <w:r w:rsidR="00BD09A6">
          <w:rPr>
            <w:noProof/>
            <w:webHidden/>
          </w:rPr>
          <w:fldChar w:fldCharType="begin"/>
        </w:r>
        <w:r w:rsidR="00BD09A6">
          <w:rPr>
            <w:noProof/>
            <w:webHidden/>
          </w:rPr>
          <w:instrText xml:space="preserve"> PAGEREF _Toc95480497 \h </w:instrText>
        </w:r>
        <w:r w:rsidR="00BD09A6">
          <w:rPr>
            <w:noProof/>
            <w:webHidden/>
          </w:rPr>
        </w:r>
        <w:r w:rsidR="00BD09A6">
          <w:rPr>
            <w:noProof/>
            <w:webHidden/>
          </w:rPr>
          <w:fldChar w:fldCharType="separate"/>
        </w:r>
        <w:r w:rsidR="00F17A5F">
          <w:rPr>
            <w:noProof/>
            <w:webHidden/>
          </w:rPr>
          <w:t>66</w:t>
        </w:r>
        <w:r w:rsidR="00BD09A6">
          <w:rPr>
            <w:noProof/>
            <w:webHidden/>
          </w:rPr>
          <w:fldChar w:fldCharType="end"/>
        </w:r>
      </w:hyperlink>
    </w:p>
    <w:p w14:paraId="0D501C3F" w14:textId="5355E350" w:rsidR="00C660F5" w:rsidRPr="008036C5" w:rsidRDefault="00C660F5" w:rsidP="008036C5">
      <w:pPr>
        <w:rPr>
          <w:rFonts w:cstheme="minorHAnsi"/>
          <w:b/>
          <w:bCs/>
          <w:color w:val="287DB2" w:themeColor="accent6"/>
          <w:sz w:val="28"/>
          <w:szCs w:val="28"/>
        </w:rPr>
      </w:pPr>
      <w:r w:rsidRPr="003028CF">
        <w:rPr>
          <w:rFonts w:cstheme="minorHAnsi"/>
        </w:rPr>
        <w:fldChar w:fldCharType="end"/>
      </w:r>
      <w:bookmarkStart w:id="21" w:name="_Toc87722360"/>
      <w:bookmarkStart w:id="22" w:name="_Toc87879726"/>
      <w:bookmarkStart w:id="23" w:name="_Toc87889651"/>
      <w:bookmarkStart w:id="24" w:name="_Toc87889793"/>
      <w:bookmarkStart w:id="25" w:name="_Toc87889864"/>
      <w:bookmarkStart w:id="26" w:name="_Toc88046551"/>
      <w:bookmarkStart w:id="27" w:name="_Toc88046623"/>
      <w:bookmarkStart w:id="28" w:name="_Toc88046694"/>
      <w:bookmarkStart w:id="29" w:name="_Toc88155123"/>
      <w:bookmarkStart w:id="30" w:name="_Toc88155530"/>
      <w:bookmarkStart w:id="31" w:name="_Toc88661958"/>
      <w:bookmarkStart w:id="32" w:name="_Toc88672660"/>
      <w:bookmarkStart w:id="33" w:name="_Toc88802203"/>
      <w:bookmarkStart w:id="34" w:name="_Toc88808816"/>
      <w:bookmarkStart w:id="35" w:name="_Toc89441954"/>
      <w:bookmarkStart w:id="36" w:name="_Toc93134142"/>
      <w:bookmarkStart w:id="37" w:name="_Toc94174426"/>
      <w:bookmarkStart w:id="38" w:name="_Toc94190804"/>
      <w:bookmarkStart w:id="39" w:name="_Toc94255767"/>
      <w:r w:rsidRPr="008036C5">
        <w:rPr>
          <w:b/>
          <w:bCs/>
          <w:color w:val="287DB2" w:themeColor="accent6"/>
          <w:sz w:val="28"/>
          <w:szCs w:val="28"/>
        </w:rPr>
        <w:t>Table of Tables</w:t>
      </w:r>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p>
    <w:p w14:paraId="23118FBF" w14:textId="2D316355" w:rsidR="00B54F15" w:rsidRPr="00B54F15" w:rsidRDefault="00C660F5" w:rsidP="00B54F15">
      <w:pPr>
        <w:pStyle w:val="TableofFigures"/>
        <w:tabs>
          <w:tab w:val="right" w:leader="dot" w:pos="9016"/>
        </w:tabs>
        <w:spacing w:after="120"/>
        <w:rPr>
          <w:rFonts w:eastAsiaTheme="minorEastAsia"/>
          <w:noProof/>
          <w:sz w:val="22"/>
          <w:lang w:eastAsia="en-AU"/>
        </w:rPr>
      </w:pPr>
      <w:r w:rsidRPr="00B54F15">
        <w:rPr>
          <w:rFonts w:cstheme="minorHAnsi"/>
        </w:rPr>
        <w:fldChar w:fldCharType="begin"/>
      </w:r>
      <w:r w:rsidRPr="00B54F15">
        <w:rPr>
          <w:rFonts w:cstheme="minorHAnsi"/>
        </w:rPr>
        <w:instrText xml:space="preserve"> TOC \c "Table" </w:instrText>
      </w:r>
      <w:r w:rsidRPr="00B54F15">
        <w:rPr>
          <w:rFonts w:cstheme="minorHAnsi"/>
        </w:rPr>
        <w:fldChar w:fldCharType="separate"/>
      </w:r>
      <w:r w:rsidR="00B54F15" w:rsidRPr="00B54F15">
        <w:rPr>
          <w:rFonts w:cstheme="minorHAnsi"/>
          <w:noProof/>
        </w:rPr>
        <w:t>Table 1. The distribution of skill levels varies considerably across industries</w:t>
      </w:r>
      <w:r w:rsidR="00B54F15" w:rsidRPr="00B54F15">
        <w:rPr>
          <w:noProof/>
        </w:rPr>
        <w:tab/>
      </w:r>
      <w:r w:rsidR="00B54F15" w:rsidRPr="00B54F15">
        <w:rPr>
          <w:noProof/>
        </w:rPr>
        <w:fldChar w:fldCharType="begin"/>
      </w:r>
      <w:r w:rsidR="00B54F15" w:rsidRPr="00B54F15">
        <w:rPr>
          <w:noProof/>
        </w:rPr>
        <w:instrText xml:space="preserve"> PAGEREF _Toc95480498 \h </w:instrText>
      </w:r>
      <w:r w:rsidR="00B54F15" w:rsidRPr="00B54F15">
        <w:rPr>
          <w:noProof/>
        </w:rPr>
      </w:r>
      <w:r w:rsidR="00B54F15" w:rsidRPr="00B54F15">
        <w:rPr>
          <w:noProof/>
        </w:rPr>
        <w:fldChar w:fldCharType="separate"/>
      </w:r>
      <w:r w:rsidR="00F17A5F">
        <w:rPr>
          <w:noProof/>
        </w:rPr>
        <w:t>18</w:t>
      </w:r>
      <w:r w:rsidR="00B54F15" w:rsidRPr="00B54F15">
        <w:rPr>
          <w:noProof/>
        </w:rPr>
        <w:fldChar w:fldCharType="end"/>
      </w:r>
    </w:p>
    <w:p w14:paraId="73C44F13" w14:textId="0BA47F67" w:rsidR="00B54F15" w:rsidRPr="00B54F15" w:rsidRDefault="00B54F15" w:rsidP="00B54F15">
      <w:pPr>
        <w:pStyle w:val="TableofFigures"/>
        <w:tabs>
          <w:tab w:val="right" w:leader="dot" w:pos="9016"/>
        </w:tabs>
        <w:spacing w:after="120"/>
        <w:rPr>
          <w:rFonts w:eastAsiaTheme="minorEastAsia"/>
          <w:noProof/>
          <w:sz w:val="22"/>
          <w:lang w:eastAsia="en-AU"/>
        </w:rPr>
      </w:pPr>
      <w:r w:rsidRPr="00B54F15">
        <w:rPr>
          <w:rFonts w:cstheme="minorHAnsi"/>
          <w:noProof/>
        </w:rPr>
        <w:t>Table 2. jobactive participants are a diverse group</w:t>
      </w:r>
      <w:r w:rsidRPr="00B54F15">
        <w:rPr>
          <w:noProof/>
        </w:rPr>
        <w:tab/>
      </w:r>
      <w:r w:rsidRPr="00B54F15">
        <w:rPr>
          <w:noProof/>
        </w:rPr>
        <w:fldChar w:fldCharType="begin"/>
      </w:r>
      <w:r w:rsidRPr="00B54F15">
        <w:rPr>
          <w:noProof/>
        </w:rPr>
        <w:instrText xml:space="preserve"> PAGEREF _Toc95480499 \h </w:instrText>
      </w:r>
      <w:r w:rsidRPr="00B54F15">
        <w:rPr>
          <w:noProof/>
        </w:rPr>
      </w:r>
      <w:r w:rsidRPr="00B54F15">
        <w:rPr>
          <w:noProof/>
        </w:rPr>
        <w:fldChar w:fldCharType="separate"/>
      </w:r>
      <w:r w:rsidR="00F17A5F">
        <w:rPr>
          <w:noProof/>
        </w:rPr>
        <w:t>20</w:t>
      </w:r>
      <w:r w:rsidRPr="00B54F15">
        <w:rPr>
          <w:noProof/>
        </w:rPr>
        <w:fldChar w:fldCharType="end"/>
      </w:r>
    </w:p>
    <w:p w14:paraId="4D1A910D" w14:textId="7921AB11" w:rsidR="00B54F15" w:rsidRPr="00B54F15" w:rsidRDefault="00B54F15" w:rsidP="00B54F15">
      <w:pPr>
        <w:pStyle w:val="TableofFigures"/>
        <w:tabs>
          <w:tab w:val="right" w:leader="dot" w:pos="9016"/>
        </w:tabs>
        <w:spacing w:after="120"/>
        <w:rPr>
          <w:rFonts w:eastAsiaTheme="minorEastAsia"/>
          <w:noProof/>
          <w:sz w:val="22"/>
          <w:lang w:eastAsia="en-AU"/>
        </w:rPr>
      </w:pPr>
      <w:r w:rsidRPr="00B54F15">
        <w:rPr>
          <w:rFonts w:cstheme="minorHAnsi"/>
          <w:noProof/>
        </w:rPr>
        <w:t>Table 3. Indicative duration of each industry’s inclusion in the Framework</w:t>
      </w:r>
      <w:r w:rsidRPr="00B54F15">
        <w:rPr>
          <w:noProof/>
        </w:rPr>
        <w:tab/>
      </w:r>
      <w:r w:rsidRPr="00B54F15">
        <w:rPr>
          <w:noProof/>
        </w:rPr>
        <w:fldChar w:fldCharType="begin"/>
      </w:r>
      <w:r w:rsidRPr="00B54F15">
        <w:rPr>
          <w:noProof/>
        </w:rPr>
        <w:instrText xml:space="preserve"> PAGEREF _Toc95480500 \h </w:instrText>
      </w:r>
      <w:r w:rsidRPr="00B54F15">
        <w:rPr>
          <w:noProof/>
        </w:rPr>
      </w:r>
      <w:r w:rsidRPr="00B54F15">
        <w:rPr>
          <w:noProof/>
        </w:rPr>
        <w:fldChar w:fldCharType="separate"/>
      </w:r>
      <w:r w:rsidR="00F17A5F">
        <w:rPr>
          <w:noProof/>
        </w:rPr>
        <w:t>63</w:t>
      </w:r>
      <w:r w:rsidRPr="00B54F15">
        <w:rPr>
          <w:noProof/>
        </w:rPr>
        <w:fldChar w:fldCharType="end"/>
      </w:r>
    </w:p>
    <w:p w14:paraId="0B4E1905" w14:textId="0F3B7106" w:rsidR="00A95C5D" w:rsidRPr="00F61781" w:rsidRDefault="00C660F5" w:rsidP="00B54F15">
      <w:pPr>
        <w:spacing w:afterLines="50"/>
        <w:rPr>
          <w:rFonts w:cstheme="minorHAnsi"/>
        </w:rPr>
      </w:pPr>
      <w:r w:rsidRPr="00B54F15">
        <w:rPr>
          <w:rFonts w:cstheme="minorHAnsi"/>
        </w:rPr>
        <w:fldChar w:fldCharType="end"/>
      </w:r>
    </w:p>
    <w:p w14:paraId="7E3C72C7" w14:textId="2FCDF573" w:rsidR="00C660F5" w:rsidRPr="003028CF" w:rsidRDefault="00C660F5" w:rsidP="00C660F5">
      <w:pPr>
        <w:pStyle w:val="Heading1"/>
        <w:rPr>
          <w:rFonts w:asciiTheme="minorHAnsi" w:hAnsiTheme="minorHAnsi" w:cstheme="minorHAnsi"/>
        </w:rPr>
      </w:pPr>
      <w:bookmarkStart w:id="40" w:name="_Toc95481893"/>
      <w:r w:rsidRPr="003028CF">
        <w:rPr>
          <w:rFonts w:asciiTheme="minorHAnsi" w:hAnsiTheme="minorHAnsi" w:cstheme="minorHAnsi"/>
        </w:rPr>
        <w:t>Executive Summary</w:t>
      </w:r>
      <w:bookmarkEnd w:id="20"/>
      <w:bookmarkEnd w:id="40"/>
    </w:p>
    <w:p w14:paraId="700C3826" w14:textId="77777777" w:rsidR="00C660F5" w:rsidRPr="003028CF" w:rsidRDefault="00C660F5" w:rsidP="00C660F5">
      <w:pPr>
        <w:spacing w:afterLines="50" w:line="264" w:lineRule="auto"/>
        <w:rPr>
          <w:rFonts w:cstheme="minorHAnsi"/>
        </w:rPr>
      </w:pPr>
      <w:r w:rsidRPr="003028CF">
        <w:rPr>
          <w:rFonts w:cstheme="minorHAnsi"/>
        </w:rPr>
        <w:t xml:space="preserve">The Workforce Specialists initiative is a key element </w:t>
      </w:r>
      <w:r>
        <w:rPr>
          <w:rFonts w:cstheme="minorHAnsi"/>
        </w:rPr>
        <w:t>of Workforce Australia which will</w:t>
      </w:r>
      <w:r w:rsidRPr="003028CF">
        <w:rPr>
          <w:rFonts w:cstheme="minorHAnsi"/>
        </w:rPr>
        <w:t xml:space="preserve"> support job seekers prepare for and move into employment and help industry meet its workforce needs. </w:t>
      </w:r>
    </w:p>
    <w:p w14:paraId="1FD2ED63" w14:textId="32897C17" w:rsidR="00C660F5" w:rsidRDefault="00C660F5" w:rsidP="00C660F5">
      <w:pPr>
        <w:spacing w:afterLines="50" w:line="264" w:lineRule="auto"/>
        <w:rPr>
          <w:rFonts w:cstheme="minorHAnsi"/>
        </w:rPr>
      </w:pPr>
      <w:r w:rsidRPr="003028CF">
        <w:rPr>
          <w:rFonts w:cstheme="minorHAnsi"/>
        </w:rPr>
        <w:t xml:space="preserve">The </w:t>
      </w:r>
      <w:r w:rsidRPr="003028CF">
        <w:rPr>
          <w:rFonts w:cstheme="minorHAnsi"/>
          <w:i/>
          <w:iCs/>
        </w:rPr>
        <w:t>Workforce Connections: Workforce Specialist Project Framework</w:t>
      </w:r>
      <w:r w:rsidRPr="003028CF">
        <w:rPr>
          <w:rFonts w:cstheme="minorHAnsi"/>
        </w:rPr>
        <w:t xml:space="preserve"> (the </w:t>
      </w:r>
      <w:r>
        <w:rPr>
          <w:rFonts w:cstheme="minorHAnsi"/>
        </w:rPr>
        <w:t>Framework</w:t>
      </w:r>
      <w:r w:rsidRPr="003028CF">
        <w:rPr>
          <w:rFonts w:cstheme="minorHAnsi"/>
        </w:rPr>
        <w:t xml:space="preserve">) will guide and inform Workforce Specialist projects. </w:t>
      </w:r>
    </w:p>
    <w:p w14:paraId="79E9B1DF" w14:textId="77777777" w:rsidR="00C660F5" w:rsidRPr="003028CF" w:rsidRDefault="00C660F5" w:rsidP="00C660F5">
      <w:pPr>
        <w:spacing w:afterLines="50" w:line="264" w:lineRule="auto"/>
        <w:rPr>
          <w:rFonts w:cstheme="minorHAnsi"/>
        </w:rPr>
      </w:pPr>
      <w:r w:rsidRPr="003028CF">
        <w:rPr>
          <w:rFonts w:cstheme="minorHAnsi"/>
        </w:rPr>
        <w:t>The </w:t>
      </w:r>
      <w:r>
        <w:rPr>
          <w:rFonts w:cstheme="minorHAnsi"/>
        </w:rPr>
        <w:t>Framework</w:t>
      </w:r>
      <w:r w:rsidRPr="003028CF" w:rsidDel="009D1777">
        <w:rPr>
          <w:rFonts w:cstheme="minorHAnsi"/>
        </w:rPr>
        <w:t xml:space="preserve"> </w:t>
      </w:r>
      <w:r w:rsidRPr="003028CF">
        <w:rPr>
          <w:rFonts w:cstheme="minorHAnsi"/>
        </w:rPr>
        <w:t>identifies industries and occupations with significant labour market opportunities for job seekers</w:t>
      </w:r>
      <w:r>
        <w:rPr>
          <w:rFonts w:cstheme="minorHAnsi"/>
        </w:rPr>
        <w:t>,</w:t>
      </w:r>
      <w:r w:rsidRPr="003028CF">
        <w:rPr>
          <w:rFonts w:cstheme="minorHAnsi"/>
        </w:rPr>
        <w:t xml:space="preserve"> to support the identification, development, approval and delivery of Workforce Specialist projects. All projects will be required to meet the objectives of the Workforce Specialist initiative and represent value for money. </w:t>
      </w:r>
    </w:p>
    <w:p w14:paraId="1559C016" w14:textId="77777777" w:rsidR="00C660F5" w:rsidRPr="003028CF" w:rsidRDefault="00C660F5" w:rsidP="00C660F5">
      <w:pPr>
        <w:spacing w:afterLines="50" w:line="264" w:lineRule="auto"/>
        <w:rPr>
          <w:rFonts w:cstheme="minorHAnsi"/>
        </w:rPr>
      </w:pPr>
      <w:r w:rsidRPr="003028CF">
        <w:rPr>
          <w:rFonts w:cstheme="minorHAnsi"/>
        </w:rPr>
        <w:t xml:space="preserve">The Workforce Specialist initiative and the </w:t>
      </w:r>
      <w:r>
        <w:rPr>
          <w:rFonts w:cstheme="minorHAnsi"/>
        </w:rPr>
        <w:t xml:space="preserve">Framework </w:t>
      </w:r>
      <w:r w:rsidRPr="003028CF">
        <w:rPr>
          <w:rFonts w:cstheme="minorHAnsi"/>
        </w:rPr>
        <w:t xml:space="preserve">contribute to and support the objectives of </w:t>
      </w:r>
      <w:r>
        <w:rPr>
          <w:rFonts w:cstheme="minorHAnsi"/>
        </w:rPr>
        <w:t>Workforce Australia</w:t>
      </w:r>
      <w:r w:rsidRPr="003028CF">
        <w:rPr>
          <w:rFonts w:cstheme="minorHAnsi"/>
        </w:rPr>
        <w:t xml:space="preserve">, the broader workforce agenda and the COVID-19 recovery. </w:t>
      </w:r>
    </w:p>
    <w:p w14:paraId="2F2ABA13" w14:textId="77777777" w:rsidR="00C660F5" w:rsidRPr="003028CF" w:rsidRDefault="00C660F5" w:rsidP="00C660F5">
      <w:pPr>
        <w:spacing w:afterLines="50" w:line="264" w:lineRule="auto"/>
        <w:rPr>
          <w:rFonts w:cstheme="minorHAnsi"/>
        </w:rPr>
      </w:pPr>
      <w:r w:rsidRPr="003028CF">
        <w:rPr>
          <w:rFonts w:cstheme="minorHAnsi"/>
        </w:rPr>
        <w:t xml:space="preserve">The COVID-19 pandemic </w:t>
      </w:r>
      <w:r>
        <w:rPr>
          <w:rFonts w:cstheme="minorHAnsi"/>
        </w:rPr>
        <w:t>has had</w:t>
      </w:r>
      <w:r w:rsidRPr="003028CF">
        <w:rPr>
          <w:rFonts w:cstheme="minorHAnsi"/>
        </w:rPr>
        <w:t xml:space="preserve"> a significant impact on the Australian labour market. The Australian economy and the labour market will continue to undergo structural changes</w:t>
      </w:r>
      <w:r>
        <w:rPr>
          <w:rFonts w:cstheme="minorHAnsi"/>
        </w:rPr>
        <w:t xml:space="preserve"> including </w:t>
      </w:r>
      <w:r w:rsidRPr="003028CF">
        <w:rPr>
          <w:rFonts w:cstheme="minorHAnsi"/>
        </w:rPr>
        <w:t>the acceleration of digitisation, the ongoing structural shift in economic activity to the services sector,</w:t>
      </w:r>
      <w:r w:rsidRPr="003028CF">
        <w:rPr>
          <w:rStyle w:val="FootnoteReference"/>
          <w:rFonts w:cstheme="minorHAnsi"/>
        </w:rPr>
        <w:t xml:space="preserve"> </w:t>
      </w:r>
      <w:r w:rsidRPr="003028CF">
        <w:rPr>
          <w:rFonts w:cstheme="minorHAnsi"/>
        </w:rPr>
        <w:t xml:space="preserve">and the growth in higher skill level jobs. These factors will influence the skills and experience job seekers will need to move into employment both in the short term and over the longer term. </w:t>
      </w:r>
    </w:p>
    <w:p w14:paraId="15313994" w14:textId="77777777" w:rsidR="00C660F5" w:rsidRPr="003028CF" w:rsidRDefault="00C660F5" w:rsidP="00C660F5">
      <w:pPr>
        <w:spacing w:afterLines="50" w:line="264" w:lineRule="auto"/>
        <w:rPr>
          <w:rFonts w:cstheme="minorHAnsi"/>
        </w:rPr>
      </w:pPr>
      <w:r w:rsidRPr="003028CF">
        <w:rPr>
          <w:rFonts w:cstheme="minorHAnsi"/>
        </w:rPr>
        <w:t>The National Skills Commission projects employment will grow by almost one million between November 2020 to November 2025, across most industries and in both higher and lower skilled roles.</w:t>
      </w:r>
      <w:r w:rsidRPr="003028CF">
        <w:rPr>
          <w:rStyle w:val="FootnoteReference"/>
          <w:rFonts w:cstheme="minorHAnsi"/>
        </w:rPr>
        <w:footnoteReference w:id="2"/>
      </w:r>
      <w:r w:rsidRPr="003028CF">
        <w:rPr>
          <w:rFonts w:cstheme="minorHAnsi"/>
        </w:rPr>
        <w:t xml:space="preserve"> The education attainment and job placement data for current </w:t>
      </w:r>
      <w:r>
        <w:rPr>
          <w:rFonts w:cstheme="minorHAnsi"/>
        </w:rPr>
        <w:t xml:space="preserve">participants of </w:t>
      </w:r>
      <w:r w:rsidRPr="003028CF">
        <w:rPr>
          <w:rFonts w:cstheme="minorHAnsi"/>
        </w:rPr>
        <w:t xml:space="preserve">mainstream employment services provides an insight into the industries and roles </w:t>
      </w:r>
      <w:r>
        <w:rPr>
          <w:rFonts w:cstheme="minorHAnsi"/>
        </w:rPr>
        <w:t xml:space="preserve">which </w:t>
      </w:r>
      <w:r w:rsidRPr="003028CF">
        <w:rPr>
          <w:rFonts w:cstheme="minorHAnsi"/>
        </w:rPr>
        <w:t>job seekers may be well positioned to move into with the support of a Workforce Specialist.</w:t>
      </w:r>
    </w:p>
    <w:p w14:paraId="1C7AB1F8" w14:textId="77777777" w:rsidR="00C660F5" w:rsidRDefault="00C660F5" w:rsidP="00C660F5">
      <w:pPr>
        <w:spacing w:afterLines="50" w:line="264" w:lineRule="auto"/>
        <w:rPr>
          <w:rFonts w:cstheme="minorHAnsi"/>
        </w:rPr>
      </w:pPr>
      <w:r w:rsidRPr="003028CF">
        <w:rPr>
          <w:rFonts w:cstheme="minorHAnsi"/>
        </w:rPr>
        <w:t xml:space="preserve">There are opportunities for job seekers across all industries in the economy. The purpose of the </w:t>
      </w:r>
      <w:r>
        <w:rPr>
          <w:rFonts w:cstheme="minorHAnsi"/>
        </w:rPr>
        <w:t xml:space="preserve">Framework </w:t>
      </w:r>
      <w:r w:rsidRPr="003028CF">
        <w:rPr>
          <w:rFonts w:cstheme="minorHAnsi"/>
        </w:rPr>
        <w:t xml:space="preserve">is to target </w:t>
      </w:r>
      <w:r>
        <w:rPr>
          <w:rFonts w:cstheme="minorHAnsi"/>
        </w:rPr>
        <w:t>industries</w:t>
      </w:r>
      <w:r w:rsidRPr="003028CF">
        <w:rPr>
          <w:rFonts w:cstheme="minorHAnsi"/>
        </w:rPr>
        <w:t xml:space="preserve"> that may have significant opportunities for job seekers and </w:t>
      </w:r>
      <w:r>
        <w:rPr>
          <w:rFonts w:cstheme="minorHAnsi"/>
        </w:rPr>
        <w:t xml:space="preserve">would </w:t>
      </w:r>
      <w:r w:rsidRPr="003028CF">
        <w:rPr>
          <w:rFonts w:cstheme="minorHAnsi"/>
        </w:rPr>
        <w:t xml:space="preserve">benefit from a Workforce Specialist project. </w:t>
      </w:r>
    </w:p>
    <w:p w14:paraId="2A0A2A59" w14:textId="77777777" w:rsidR="00C660F5" w:rsidRDefault="00C660F5" w:rsidP="00C660F5">
      <w:pPr>
        <w:spacing w:afterLines="50" w:line="264" w:lineRule="auto"/>
        <w:rPr>
          <w:rFonts w:cstheme="minorHAnsi"/>
        </w:rPr>
      </w:pPr>
      <w:r w:rsidRPr="003028CF">
        <w:rPr>
          <w:rFonts w:cstheme="minorHAnsi"/>
        </w:rPr>
        <w:t xml:space="preserve">The first iteration of this </w:t>
      </w:r>
      <w:r>
        <w:rPr>
          <w:rFonts w:cstheme="minorHAnsi"/>
        </w:rPr>
        <w:t xml:space="preserve">Framework </w:t>
      </w:r>
      <w:r w:rsidRPr="003028CF">
        <w:rPr>
          <w:rFonts w:cstheme="minorHAnsi"/>
        </w:rPr>
        <w:t xml:space="preserve">identifies seven industries, as well as the principles for considering emerging priorities in other industries which may also benefit from a Workforce Specialist project. The industries included in the first iteration of the </w:t>
      </w:r>
      <w:r>
        <w:rPr>
          <w:rFonts w:cstheme="minorHAnsi"/>
        </w:rPr>
        <w:t xml:space="preserve">Framework </w:t>
      </w:r>
      <w:r w:rsidRPr="003028CF">
        <w:rPr>
          <w:rFonts w:cstheme="minorHAnsi"/>
        </w:rPr>
        <w:t>are:</w:t>
      </w:r>
    </w:p>
    <w:p w14:paraId="63075519" w14:textId="77777777" w:rsidR="00C660F5" w:rsidRPr="003E6665" w:rsidRDefault="00C660F5" w:rsidP="00C660F5">
      <w:pPr>
        <w:pStyle w:val="ListParagraph"/>
        <w:numPr>
          <w:ilvl w:val="0"/>
          <w:numId w:val="40"/>
        </w:numPr>
        <w:spacing w:afterLines="50" w:line="264" w:lineRule="auto"/>
        <w:rPr>
          <w:rFonts w:cstheme="minorHAnsi"/>
        </w:rPr>
      </w:pPr>
      <w:r w:rsidRPr="003E6665">
        <w:rPr>
          <w:rFonts w:cstheme="minorHAnsi"/>
        </w:rPr>
        <w:t>Accommodation and Food Services</w:t>
      </w:r>
      <w:r w:rsidRPr="003E6665">
        <w:rPr>
          <w:rFonts w:cstheme="minorHAnsi"/>
        </w:rPr>
        <w:tab/>
      </w:r>
    </w:p>
    <w:p w14:paraId="2B5885D6" w14:textId="77777777" w:rsidR="00C660F5" w:rsidRPr="003E6665" w:rsidRDefault="00C660F5" w:rsidP="00C660F5">
      <w:pPr>
        <w:pStyle w:val="ListParagraph"/>
        <w:numPr>
          <w:ilvl w:val="0"/>
          <w:numId w:val="40"/>
        </w:numPr>
        <w:spacing w:afterLines="50" w:line="264" w:lineRule="auto"/>
        <w:rPr>
          <w:rFonts w:cstheme="minorHAnsi"/>
        </w:rPr>
      </w:pPr>
      <w:r w:rsidRPr="003E6665">
        <w:rPr>
          <w:rFonts w:cstheme="minorHAnsi"/>
        </w:rPr>
        <w:t xml:space="preserve">Agriculture, Forestry and Fishing </w:t>
      </w:r>
    </w:p>
    <w:p w14:paraId="7E132FD7" w14:textId="77777777" w:rsidR="00C660F5" w:rsidRPr="003E6665" w:rsidRDefault="00C660F5" w:rsidP="00C660F5">
      <w:pPr>
        <w:pStyle w:val="ListParagraph"/>
        <w:numPr>
          <w:ilvl w:val="0"/>
          <w:numId w:val="40"/>
        </w:numPr>
        <w:spacing w:afterLines="50" w:line="264" w:lineRule="auto"/>
        <w:rPr>
          <w:rFonts w:cstheme="minorHAnsi"/>
        </w:rPr>
      </w:pPr>
      <w:r w:rsidRPr="003E6665">
        <w:rPr>
          <w:rFonts w:cstheme="minorHAnsi"/>
        </w:rPr>
        <w:t xml:space="preserve">Construction </w:t>
      </w:r>
    </w:p>
    <w:p w14:paraId="411F47C9" w14:textId="77777777" w:rsidR="00C660F5" w:rsidRPr="003E6665" w:rsidRDefault="00C660F5" w:rsidP="00C660F5">
      <w:pPr>
        <w:pStyle w:val="ListParagraph"/>
        <w:numPr>
          <w:ilvl w:val="0"/>
          <w:numId w:val="40"/>
        </w:numPr>
        <w:spacing w:afterLines="50" w:line="264" w:lineRule="auto"/>
        <w:rPr>
          <w:rFonts w:cstheme="minorHAnsi"/>
        </w:rPr>
      </w:pPr>
      <w:r w:rsidRPr="003E6665">
        <w:rPr>
          <w:rFonts w:cstheme="minorHAnsi"/>
        </w:rPr>
        <w:t xml:space="preserve">Health Care and Social Assistance </w:t>
      </w:r>
    </w:p>
    <w:p w14:paraId="6811CD72" w14:textId="77777777" w:rsidR="00C660F5" w:rsidRPr="003E6665" w:rsidRDefault="00C660F5" w:rsidP="00C660F5">
      <w:pPr>
        <w:pStyle w:val="ListParagraph"/>
        <w:numPr>
          <w:ilvl w:val="0"/>
          <w:numId w:val="40"/>
        </w:numPr>
        <w:spacing w:afterLines="50" w:line="264" w:lineRule="auto"/>
        <w:rPr>
          <w:rFonts w:cstheme="minorHAnsi"/>
        </w:rPr>
      </w:pPr>
      <w:r w:rsidRPr="003E6665">
        <w:rPr>
          <w:rFonts w:cstheme="minorHAnsi"/>
        </w:rPr>
        <w:t>Manufacturing</w:t>
      </w:r>
    </w:p>
    <w:p w14:paraId="0E03900B" w14:textId="77777777" w:rsidR="00C660F5" w:rsidRPr="003E6665" w:rsidRDefault="00C660F5" w:rsidP="00C660F5">
      <w:pPr>
        <w:pStyle w:val="ListParagraph"/>
        <w:numPr>
          <w:ilvl w:val="0"/>
          <w:numId w:val="40"/>
        </w:numPr>
        <w:spacing w:afterLines="50" w:line="264" w:lineRule="auto"/>
        <w:rPr>
          <w:rFonts w:cstheme="minorHAnsi"/>
        </w:rPr>
      </w:pPr>
      <w:r w:rsidRPr="003E6665">
        <w:rPr>
          <w:rFonts w:cstheme="minorHAnsi"/>
        </w:rPr>
        <w:t>Retail Trade</w:t>
      </w:r>
    </w:p>
    <w:p w14:paraId="39B9B29D" w14:textId="77777777" w:rsidR="00C660F5" w:rsidRPr="003E6665" w:rsidRDefault="00C660F5" w:rsidP="00C660F5">
      <w:pPr>
        <w:pStyle w:val="ListParagraph"/>
        <w:numPr>
          <w:ilvl w:val="0"/>
          <w:numId w:val="40"/>
        </w:numPr>
        <w:spacing w:afterLines="50" w:line="264" w:lineRule="auto"/>
        <w:rPr>
          <w:rFonts w:cstheme="minorHAnsi"/>
        </w:rPr>
      </w:pPr>
      <w:r w:rsidRPr="003E6665">
        <w:rPr>
          <w:rFonts w:cstheme="minorHAnsi"/>
        </w:rPr>
        <w:t>Transport, Postal and Warehousing</w:t>
      </w:r>
    </w:p>
    <w:p w14:paraId="240608DA" w14:textId="77777777" w:rsidR="00C660F5" w:rsidRDefault="00C660F5" w:rsidP="00C660F5">
      <w:pPr>
        <w:pStyle w:val="ListParagraph"/>
        <w:numPr>
          <w:ilvl w:val="0"/>
          <w:numId w:val="40"/>
        </w:numPr>
        <w:spacing w:afterLines="50" w:line="264" w:lineRule="auto"/>
        <w:rPr>
          <w:rFonts w:cstheme="minorHAnsi"/>
        </w:rPr>
      </w:pPr>
      <w:r w:rsidRPr="003E6665">
        <w:rPr>
          <w:rFonts w:cstheme="minorHAnsi"/>
        </w:rPr>
        <w:t>Emerging Priorities</w:t>
      </w:r>
    </w:p>
    <w:p w14:paraId="168E688B" w14:textId="77777777" w:rsidR="00C660F5" w:rsidRPr="003E6665" w:rsidRDefault="00C660F5" w:rsidP="00C660F5">
      <w:pPr>
        <w:spacing w:afterLines="50" w:line="264" w:lineRule="auto"/>
        <w:rPr>
          <w:rFonts w:cstheme="minorHAnsi"/>
        </w:rPr>
      </w:pPr>
      <w:r w:rsidRPr="003E6665">
        <w:rPr>
          <w:rFonts w:cstheme="minorHAnsi"/>
        </w:rPr>
        <w:t xml:space="preserve">The Framework will be </w:t>
      </w:r>
      <w:r>
        <w:rPr>
          <w:rFonts w:cstheme="minorHAnsi"/>
        </w:rPr>
        <w:t>reviewed</w:t>
      </w:r>
      <w:r w:rsidRPr="003E6665">
        <w:rPr>
          <w:rFonts w:cstheme="minorHAnsi"/>
        </w:rPr>
        <w:t xml:space="preserve"> annually to respond to changes in the labour market, identify new and emerging opportunities, and to ensure existing industries are still relevant. </w:t>
      </w:r>
    </w:p>
    <w:p w14:paraId="1B86316F" w14:textId="77777777" w:rsidR="00A95C5D" w:rsidRDefault="00A95C5D">
      <w:pPr>
        <w:spacing w:after="160" w:line="259" w:lineRule="auto"/>
        <w:rPr>
          <w:rFonts w:eastAsiaTheme="majorEastAsia" w:cstheme="minorHAnsi"/>
          <w:b/>
          <w:color w:val="051532"/>
          <w:sz w:val="34"/>
          <w:szCs w:val="32"/>
        </w:rPr>
      </w:pPr>
      <w:bookmarkStart w:id="41" w:name="_Introduction"/>
      <w:bookmarkStart w:id="42" w:name="_Ref87714502"/>
      <w:bookmarkEnd w:id="41"/>
      <w:r>
        <w:rPr>
          <w:rFonts w:cstheme="minorHAnsi"/>
        </w:rPr>
        <w:br w:type="page"/>
      </w:r>
    </w:p>
    <w:p w14:paraId="704D4BB3" w14:textId="6D232948" w:rsidR="00C660F5" w:rsidRPr="003028CF" w:rsidRDefault="00C660F5" w:rsidP="00C660F5">
      <w:pPr>
        <w:pStyle w:val="Heading1"/>
        <w:rPr>
          <w:rFonts w:asciiTheme="minorHAnsi" w:hAnsiTheme="minorHAnsi" w:cstheme="minorHAnsi"/>
        </w:rPr>
      </w:pPr>
      <w:bookmarkStart w:id="43" w:name="_Toc95481894"/>
      <w:r>
        <w:rPr>
          <w:rFonts w:asciiTheme="minorHAnsi" w:hAnsiTheme="minorHAnsi" w:cstheme="minorHAnsi"/>
        </w:rPr>
        <w:t xml:space="preserve">The </w:t>
      </w:r>
      <w:bookmarkEnd w:id="42"/>
      <w:r>
        <w:rPr>
          <w:rFonts w:asciiTheme="minorHAnsi" w:hAnsiTheme="minorHAnsi" w:cstheme="minorHAnsi"/>
        </w:rPr>
        <w:t>Workforce Specialist initiative</w:t>
      </w:r>
      <w:bookmarkEnd w:id="43"/>
    </w:p>
    <w:p w14:paraId="605DFC80" w14:textId="77777777" w:rsidR="00C660F5" w:rsidRDefault="00C660F5" w:rsidP="0077126E">
      <w:r w:rsidRPr="00095153">
        <w:t xml:space="preserve">As part of the 2021–22 Budget, the Australian Government announced </w:t>
      </w:r>
      <w:r>
        <w:t>a n</w:t>
      </w:r>
      <w:r w:rsidRPr="00095153">
        <w:t xml:space="preserve">ew </w:t>
      </w:r>
      <w:r>
        <w:t>e</w:t>
      </w:r>
      <w:r w:rsidRPr="00095153">
        <w:t xml:space="preserve">mployment </w:t>
      </w:r>
      <w:r>
        <w:t>s</w:t>
      </w:r>
      <w:r w:rsidRPr="00095153">
        <w:t xml:space="preserve">ervices </w:t>
      </w:r>
      <w:r>
        <w:t>m</w:t>
      </w:r>
      <w:r w:rsidRPr="00095153">
        <w:t xml:space="preserve">odel </w:t>
      </w:r>
      <w:r>
        <w:t>to be developed to</w:t>
      </w:r>
      <w:r w:rsidRPr="00095153">
        <w:t xml:space="preserve"> replace jobactive from July 2022. </w:t>
      </w:r>
      <w:r>
        <w:t>This model will be known as</w:t>
      </w:r>
      <w:r w:rsidRPr="00095153">
        <w:t xml:space="preserve"> </w:t>
      </w:r>
      <w:r>
        <w:t xml:space="preserve">Workforce Australia. </w:t>
      </w:r>
    </w:p>
    <w:p w14:paraId="10AC98B0" w14:textId="77777777" w:rsidR="00C660F5" w:rsidRDefault="00C660F5" w:rsidP="0077126E">
      <w:r>
        <w:t>A key feature of the Workforce Australia employment service is an online service where</w:t>
      </w:r>
      <w:r w:rsidRPr="00095153">
        <w:t xml:space="preserve">, job ready job seekers who can self-manage their way back to employment will receive personalised service options to assist them to find a job. Job seekers identified as requiring additional support will be referred to </w:t>
      </w:r>
      <w:r>
        <w:t xml:space="preserve">a Workforce Australia Services </w:t>
      </w:r>
      <w:r w:rsidRPr="00095153">
        <w:t>P</w:t>
      </w:r>
      <w:r w:rsidRPr="00095153" w:rsidDel="005B0145">
        <w:t>rovider</w:t>
      </w:r>
      <w:r w:rsidRPr="00095153">
        <w:t xml:space="preserve"> or </w:t>
      </w:r>
      <w:r>
        <w:t xml:space="preserve">Workforce Australia – Transition to Work provider </w:t>
      </w:r>
      <w:r w:rsidRPr="00095153">
        <w:t xml:space="preserve">and receive tailored servicing. </w:t>
      </w:r>
    </w:p>
    <w:p w14:paraId="486A57C7" w14:textId="77777777" w:rsidR="00C660F5" w:rsidRPr="003028CF" w:rsidRDefault="00C660F5" w:rsidP="0077126E">
      <w:pPr>
        <w:pStyle w:val="BodyText"/>
        <w:spacing w:afterLines="0" w:after="120" w:line="240" w:lineRule="auto"/>
        <w:rPr>
          <w:rFonts w:cstheme="minorHAnsi"/>
        </w:rPr>
      </w:pPr>
      <w:r w:rsidRPr="00095153">
        <w:t xml:space="preserve">A significant element of </w:t>
      </w:r>
      <w:r>
        <w:t>Workforce Australia</w:t>
      </w:r>
      <w:r w:rsidRPr="00095153">
        <w:t xml:space="preserve"> is the Workforce Specialists </w:t>
      </w:r>
      <w:r>
        <w:t>i</w:t>
      </w:r>
      <w:r w:rsidRPr="00095153">
        <w:t>nitiative.</w:t>
      </w:r>
      <w:r w:rsidRPr="003028CF">
        <w:rPr>
          <w:rFonts w:cstheme="minorHAnsi"/>
        </w:rPr>
        <w:t xml:space="preserve"> </w:t>
      </w:r>
      <w:r>
        <w:rPr>
          <w:rFonts w:cstheme="minorHAnsi"/>
        </w:rPr>
        <w:t>A</w:t>
      </w:r>
      <w:r w:rsidRPr="003028CF">
        <w:rPr>
          <w:rFonts w:cstheme="minorHAnsi"/>
        </w:rPr>
        <w:t xml:space="preserve"> panel of Workforce Specialists </w:t>
      </w:r>
      <w:r>
        <w:rPr>
          <w:rFonts w:cstheme="minorHAnsi"/>
        </w:rPr>
        <w:t>will be established</w:t>
      </w:r>
      <w:r w:rsidRPr="003028CF">
        <w:rPr>
          <w:rFonts w:cstheme="minorHAnsi"/>
        </w:rPr>
        <w:t xml:space="preserve"> from July 2022 to deliver a range of strategic projects to meet the workforce needs of identified key industries and occupations, </w:t>
      </w:r>
      <w:r w:rsidRPr="00095153">
        <w:t xml:space="preserve">connecting them with suitable job seekers </w:t>
      </w:r>
      <w:r>
        <w:t>who receive Workforce Australia Services or Workforce Australia – Transition to Work Services.</w:t>
      </w:r>
      <w:r w:rsidRPr="003028CF">
        <w:rPr>
          <w:rFonts w:cstheme="minorHAnsi"/>
        </w:rPr>
        <w:t xml:space="preserve"> Funding of $12.5</w:t>
      </w:r>
      <w:r>
        <w:rPr>
          <w:rFonts w:cstheme="minorHAnsi"/>
        </w:rPr>
        <w:t> </w:t>
      </w:r>
      <w:r w:rsidRPr="003028CF">
        <w:rPr>
          <w:rFonts w:cstheme="minorHAnsi"/>
        </w:rPr>
        <w:t>million will be available each financial year to support the delivery of Workforce Specialist projects.</w:t>
      </w:r>
    </w:p>
    <w:p w14:paraId="32B63DD8" w14:textId="77777777" w:rsidR="00C660F5" w:rsidRPr="003028CF" w:rsidRDefault="00C660F5" w:rsidP="0077126E">
      <w:pPr>
        <w:pStyle w:val="BodyText"/>
        <w:spacing w:afterLines="0" w:after="120" w:line="240" w:lineRule="auto"/>
        <w:rPr>
          <w:rFonts w:cstheme="minorHAnsi"/>
        </w:rPr>
      </w:pPr>
      <w:bookmarkStart w:id="44" w:name="_Hlk88719328"/>
      <w:r w:rsidRPr="003028CF">
        <w:rPr>
          <w:rFonts w:cstheme="minorHAnsi"/>
        </w:rPr>
        <w:t xml:space="preserve">The </w:t>
      </w:r>
      <w:r w:rsidRPr="00427C8C">
        <w:rPr>
          <w:rFonts w:cstheme="minorHAnsi"/>
          <w:i/>
          <w:iCs/>
        </w:rPr>
        <w:t>Workforce Connections: Workforce Specialist Project Framework</w:t>
      </w:r>
      <w:r w:rsidRPr="003028CF">
        <w:rPr>
          <w:rFonts w:cstheme="minorHAnsi"/>
        </w:rPr>
        <w:t xml:space="preserve"> (the </w:t>
      </w:r>
      <w:r>
        <w:rPr>
          <w:rFonts w:cstheme="minorHAnsi"/>
        </w:rPr>
        <w:t>Framework</w:t>
      </w:r>
      <w:r w:rsidRPr="003028CF">
        <w:rPr>
          <w:rFonts w:cstheme="minorHAnsi"/>
        </w:rPr>
        <w:t xml:space="preserve">) identifies the key industries and occupations with significant labour market opportunities for job seekers to inform delivery of Workforce Specialists projects. </w:t>
      </w:r>
    </w:p>
    <w:bookmarkEnd w:id="44"/>
    <w:p w14:paraId="146F4510" w14:textId="77777777" w:rsidR="00C660F5" w:rsidRPr="003028CF" w:rsidRDefault="00C660F5" w:rsidP="0077126E">
      <w:pPr>
        <w:pStyle w:val="BodyText"/>
        <w:spacing w:afterLines="0" w:after="120" w:line="240" w:lineRule="auto"/>
        <w:rPr>
          <w:rFonts w:cstheme="minorHAnsi"/>
        </w:rPr>
      </w:pPr>
      <w:r>
        <w:rPr>
          <w:rFonts w:cstheme="minorHAnsi"/>
        </w:rPr>
        <w:t xml:space="preserve">The Framework will be the core guiding document for the Workforce Specialist panel, the Department </w:t>
      </w:r>
      <w:r w:rsidRPr="003028CF">
        <w:rPr>
          <w:rFonts w:cstheme="minorHAnsi"/>
        </w:rPr>
        <w:t xml:space="preserve">of Education, Skills and Employment (the </w:t>
      </w:r>
      <w:r>
        <w:rPr>
          <w:rFonts w:cstheme="minorHAnsi"/>
        </w:rPr>
        <w:t>d</w:t>
      </w:r>
      <w:r w:rsidRPr="003028CF">
        <w:rPr>
          <w:rFonts w:cstheme="minorHAnsi"/>
        </w:rPr>
        <w:t xml:space="preserve">epartment) </w:t>
      </w:r>
      <w:r>
        <w:rPr>
          <w:rFonts w:cstheme="minorHAnsi"/>
        </w:rPr>
        <w:t xml:space="preserve">and other stakeholders to identify, develop, approve and deliver Workforce Specialist projects. </w:t>
      </w:r>
    </w:p>
    <w:p w14:paraId="0BB93621" w14:textId="77777777" w:rsidR="00C660F5" w:rsidRPr="003028CF" w:rsidRDefault="00C660F5" w:rsidP="0077126E">
      <w:pPr>
        <w:pStyle w:val="BodyText"/>
        <w:spacing w:afterLines="0" w:after="120" w:line="240" w:lineRule="auto"/>
        <w:rPr>
          <w:rFonts w:eastAsia="Times New Roman" w:cstheme="minorHAnsi"/>
        </w:rPr>
      </w:pPr>
      <w:r w:rsidRPr="003028CF">
        <w:rPr>
          <w:rFonts w:cstheme="minorHAnsi"/>
        </w:rPr>
        <w:t xml:space="preserve">The first iteration of the </w:t>
      </w:r>
      <w:r>
        <w:rPr>
          <w:rFonts w:cstheme="minorHAnsi"/>
        </w:rPr>
        <w:t>Framework</w:t>
      </w:r>
      <w:r w:rsidRPr="003028CF">
        <w:rPr>
          <w:rFonts w:cstheme="minorHAnsi"/>
        </w:rPr>
        <w:t xml:space="preserve"> has been developed by the </w:t>
      </w:r>
      <w:r>
        <w:rPr>
          <w:rFonts w:cstheme="minorHAnsi"/>
        </w:rPr>
        <w:t>d</w:t>
      </w:r>
      <w:r w:rsidRPr="003028CF">
        <w:rPr>
          <w:rFonts w:cstheme="minorHAnsi"/>
        </w:rPr>
        <w:t xml:space="preserve">epartment in consultation with key stakeholders and will be updated regularly by the </w:t>
      </w:r>
      <w:r>
        <w:rPr>
          <w:rFonts w:cstheme="minorHAnsi"/>
        </w:rPr>
        <w:t>d</w:t>
      </w:r>
      <w:r w:rsidRPr="003028CF">
        <w:rPr>
          <w:rFonts w:cstheme="minorHAnsi"/>
        </w:rPr>
        <w:t xml:space="preserve">epartment to respond to changes in the labour market. </w:t>
      </w:r>
      <w:bookmarkStart w:id="45" w:name="_Hlk85101726"/>
      <w:r w:rsidRPr="003028CF">
        <w:rPr>
          <w:rFonts w:eastAsia="Times New Roman" w:cstheme="minorHAnsi"/>
        </w:rPr>
        <w:t>Workforce Specialists may also be used to respond to emerging workforce opportunities or challenges.</w:t>
      </w:r>
      <w:bookmarkEnd w:id="45"/>
    </w:p>
    <w:p w14:paraId="5B5E561F" w14:textId="54670EC4" w:rsidR="00C660F5" w:rsidRPr="003028CF" w:rsidRDefault="00C660F5" w:rsidP="00C660F5">
      <w:pPr>
        <w:pStyle w:val="Heading2"/>
        <w:rPr>
          <w:rFonts w:asciiTheme="minorHAnsi" w:hAnsiTheme="minorHAnsi" w:cstheme="minorHAnsi"/>
        </w:rPr>
      </w:pPr>
      <w:bookmarkStart w:id="46" w:name="_Toc95481895"/>
      <w:r w:rsidRPr="003028CF">
        <w:rPr>
          <w:rFonts w:asciiTheme="minorHAnsi" w:hAnsiTheme="minorHAnsi" w:cstheme="minorHAnsi"/>
        </w:rPr>
        <w:t>Objective of the Workforce Specialists initiative</w:t>
      </w:r>
      <w:bookmarkEnd w:id="46"/>
    </w:p>
    <w:p w14:paraId="4D1ABDB3" w14:textId="77777777" w:rsidR="00C660F5" w:rsidRPr="003028CF" w:rsidRDefault="00C660F5" w:rsidP="0077126E">
      <w:pPr>
        <w:pStyle w:val="BodyText"/>
        <w:spacing w:afterLines="0" w:after="120" w:line="240" w:lineRule="auto"/>
        <w:rPr>
          <w:rFonts w:cstheme="minorHAnsi"/>
        </w:rPr>
      </w:pPr>
      <w:r w:rsidRPr="003028CF">
        <w:rPr>
          <w:rFonts w:cstheme="minorHAnsi"/>
        </w:rPr>
        <w:t>The</w:t>
      </w:r>
      <w:r w:rsidRPr="003028CF" w:rsidDel="00ED5700">
        <w:rPr>
          <w:rFonts w:cstheme="minorHAnsi"/>
        </w:rPr>
        <w:t xml:space="preserve"> </w:t>
      </w:r>
      <w:r w:rsidRPr="003028CF">
        <w:rPr>
          <w:rFonts w:cstheme="minorHAnsi"/>
        </w:rPr>
        <w:t>Workforce Specialists initiative aims to:</w:t>
      </w:r>
    </w:p>
    <w:p w14:paraId="15EC5F16" w14:textId="77777777" w:rsidR="00C660F5" w:rsidRPr="003028CF" w:rsidRDefault="00C660F5" w:rsidP="001874C4">
      <w:pPr>
        <w:pStyle w:val="ListBullet"/>
        <w:numPr>
          <w:ilvl w:val="0"/>
          <w:numId w:val="43"/>
        </w:numPr>
        <w:rPr>
          <w:rFonts w:cstheme="minorHAnsi"/>
        </w:rPr>
      </w:pPr>
      <w:r w:rsidRPr="003028CF">
        <w:rPr>
          <w:rFonts w:cstheme="minorHAnsi"/>
        </w:rPr>
        <w:t>connect job seekers to labour market opportunities in identified industries and occupations, providing a sustainable pathway to support job seekers to gain or build on the skills and attributes needed to take up these opportunities</w:t>
      </w:r>
    </w:p>
    <w:p w14:paraId="2808876A" w14:textId="77777777" w:rsidR="00C660F5" w:rsidRPr="003028CF" w:rsidRDefault="00C660F5" w:rsidP="001874C4">
      <w:pPr>
        <w:pStyle w:val="ListBullet"/>
        <w:numPr>
          <w:ilvl w:val="0"/>
          <w:numId w:val="43"/>
        </w:numPr>
        <w:rPr>
          <w:rFonts w:cstheme="minorHAnsi"/>
        </w:rPr>
      </w:pPr>
      <w:r w:rsidRPr="003028CF">
        <w:rPr>
          <w:rFonts w:cstheme="minorHAnsi"/>
        </w:rPr>
        <w:t xml:space="preserve">provide project-based solutions to meet the workforce needs of industries identified in the </w:t>
      </w:r>
      <w:r w:rsidRPr="00564744">
        <w:rPr>
          <w:rFonts w:cstheme="minorHAnsi"/>
          <w:i/>
        </w:rPr>
        <w:t>Workforce Connections: Workforce Specialist Project Framework</w:t>
      </w:r>
      <w:r w:rsidRPr="003028CF">
        <w:rPr>
          <w:rFonts w:cstheme="minorHAnsi"/>
        </w:rPr>
        <w:t xml:space="preserve"> or other emerging needs as identified by the </w:t>
      </w:r>
      <w:r>
        <w:rPr>
          <w:rFonts w:cstheme="minorHAnsi"/>
        </w:rPr>
        <w:t>d</w:t>
      </w:r>
      <w:r w:rsidRPr="003028CF">
        <w:rPr>
          <w:rFonts w:cstheme="minorHAnsi"/>
        </w:rPr>
        <w:t>epartment, and</w:t>
      </w:r>
    </w:p>
    <w:p w14:paraId="6A3FBEBA" w14:textId="77777777" w:rsidR="00C660F5" w:rsidRPr="003028CF" w:rsidRDefault="00C660F5" w:rsidP="001874C4">
      <w:pPr>
        <w:pStyle w:val="ListBullet"/>
        <w:numPr>
          <w:ilvl w:val="0"/>
          <w:numId w:val="43"/>
        </w:numPr>
        <w:rPr>
          <w:rFonts w:cstheme="minorHAnsi"/>
        </w:rPr>
      </w:pPr>
      <w:r w:rsidRPr="003028CF">
        <w:rPr>
          <w:rFonts w:cstheme="minorHAnsi"/>
        </w:rPr>
        <w:t>provide project-based solutions across a broad geographical or industry/occupation focus, leveraging existing initiatives at the national and state and territory government level.</w:t>
      </w:r>
    </w:p>
    <w:p w14:paraId="2A84E1E1" w14:textId="13EB0D84" w:rsidR="00C660F5" w:rsidRPr="003028CF" w:rsidRDefault="00C660F5" w:rsidP="00C660F5">
      <w:pPr>
        <w:pStyle w:val="Heading2"/>
        <w:keepNext w:val="0"/>
        <w:keepLines w:val="0"/>
        <w:rPr>
          <w:rFonts w:asciiTheme="minorHAnsi" w:hAnsiTheme="minorHAnsi" w:cstheme="minorHAnsi"/>
        </w:rPr>
      </w:pPr>
      <w:bookmarkStart w:id="47" w:name="_Toc95481896"/>
      <w:r w:rsidRPr="003028CF">
        <w:rPr>
          <w:rFonts w:asciiTheme="minorHAnsi" w:hAnsiTheme="minorHAnsi" w:cstheme="minorHAnsi"/>
        </w:rPr>
        <w:t xml:space="preserve">Workforce Specialists </w:t>
      </w:r>
      <w:r w:rsidRPr="003028CF" w:rsidDel="00B0156F">
        <w:rPr>
          <w:rFonts w:asciiTheme="minorHAnsi" w:hAnsiTheme="minorHAnsi" w:cstheme="minorHAnsi"/>
        </w:rPr>
        <w:t>Panel</w:t>
      </w:r>
      <w:bookmarkEnd w:id="47"/>
    </w:p>
    <w:p w14:paraId="46DA3554" w14:textId="77777777" w:rsidR="00C660F5" w:rsidRPr="003028CF" w:rsidRDefault="00C660F5" w:rsidP="005A78D7">
      <w:pPr>
        <w:pStyle w:val="BodyText"/>
        <w:keepLines w:val="0"/>
        <w:spacing w:afterLines="0" w:after="120" w:line="240" w:lineRule="auto"/>
        <w:rPr>
          <w:rFonts w:cstheme="minorHAnsi"/>
        </w:rPr>
      </w:pPr>
      <w:r w:rsidRPr="003028CF">
        <w:rPr>
          <w:rFonts w:cstheme="minorHAnsi"/>
        </w:rPr>
        <w:t xml:space="preserve">The Workforce Specialists panel will commence July 2022 following the outcomes of a Request for Proposal. Panel members will be engaged on an as-needed basis (see project approval process below) to provide tailored workforce solutions for identified industries and occupations to respond to labour market opportunities for job seekers. Workforce Specialists will work collaboratively with other employment services providers, the </w:t>
      </w:r>
      <w:r>
        <w:rPr>
          <w:rFonts w:cstheme="minorHAnsi"/>
        </w:rPr>
        <w:t>d</w:t>
      </w:r>
      <w:r w:rsidRPr="003028CF">
        <w:rPr>
          <w:rFonts w:cstheme="minorHAnsi"/>
        </w:rPr>
        <w:t>epartment and other relevant stakeholders to deliver Workforce Specialist projects.</w:t>
      </w:r>
    </w:p>
    <w:p w14:paraId="3C3CA105" w14:textId="77777777" w:rsidR="00C660F5" w:rsidRPr="003028CF" w:rsidRDefault="00C660F5" w:rsidP="00C660F5">
      <w:pPr>
        <w:pStyle w:val="Heading2"/>
        <w:rPr>
          <w:rFonts w:asciiTheme="minorHAnsi" w:hAnsiTheme="minorHAnsi" w:cstheme="minorHAnsi"/>
        </w:rPr>
      </w:pPr>
      <w:bookmarkStart w:id="48" w:name="_Toc95481897"/>
      <w:bookmarkStart w:id="49" w:name="_Hlk89335947"/>
      <w:r w:rsidRPr="003028CF">
        <w:rPr>
          <w:rFonts w:asciiTheme="minorHAnsi" w:hAnsiTheme="minorHAnsi" w:cstheme="minorHAnsi"/>
        </w:rPr>
        <w:t>Workforce Specialist projects</w:t>
      </w:r>
      <w:bookmarkEnd w:id="48"/>
    </w:p>
    <w:p w14:paraId="7CFA1DEC" w14:textId="77777777" w:rsidR="00C660F5" w:rsidRPr="003028CF" w:rsidRDefault="00C660F5" w:rsidP="005A78D7">
      <w:pPr>
        <w:pStyle w:val="BodyText"/>
        <w:keepNext/>
        <w:spacing w:afterLines="0" w:after="120" w:line="240" w:lineRule="auto"/>
      </w:pPr>
      <w:r w:rsidRPr="2A1C5F7C">
        <w:t xml:space="preserve">Workforce Specialist projects will actively target identified industries and occupations with significant labour market opportunities for job seekers </w:t>
      </w:r>
      <w:r w:rsidRPr="00EA1C83">
        <w:rPr>
          <w:rFonts w:cstheme="minorHAnsi"/>
        </w:rPr>
        <w:t xml:space="preserve">receiving </w:t>
      </w:r>
      <w:r w:rsidRPr="00EA1C83">
        <w:t>Workforce Australia Services or Workforce Australia – Transition to Work Services</w:t>
      </w:r>
      <w:r w:rsidRPr="00EA1C83">
        <w:rPr>
          <w:rFonts w:cstheme="minorHAnsi"/>
        </w:rPr>
        <w:t>.</w:t>
      </w:r>
      <w:r w:rsidRPr="2A1C5F7C">
        <w:t xml:space="preserve"> </w:t>
      </w:r>
    </w:p>
    <w:p w14:paraId="225AD029" w14:textId="77777777" w:rsidR="00C660F5" w:rsidRDefault="00C660F5" w:rsidP="0064514D">
      <w:pPr>
        <w:pStyle w:val="BodyText"/>
        <w:keepNext/>
        <w:spacing w:afterLines="0" w:after="120" w:line="240" w:lineRule="auto"/>
        <w:rPr>
          <w:rFonts w:cstheme="minorHAnsi"/>
        </w:rPr>
      </w:pPr>
      <w:r w:rsidRPr="003028CF">
        <w:rPr>
          <w:rFonts w:cstheme="minorHAnsi"/>
        </w:rPr>
        <w:t>Projects will assist identified industries to meet their workforce needs and connect businesses to suitable job seekers. Projects may also support job seekers to identify, access and engage with:</w:t>
      </w:r>
    </w:p>
    <w:p w14:paraId="10F07E41" w14:textId="77777777" w:rsidR="00C660F5" w:rsidRDefault="00C660F5" w:rsidP="0064514D">
      <w:pPr>
        <w:pStyle w:val="BodyText"/>
        <w:keepNext/>
        <w:numPr>
          <w:ilvl w:val="0"/>
          <w:numId w:val="38"/>
        </w:numPr>
        <w:spacing w:afterLines="0" w:after="120" w:line="240" w:lineRule="auto"/>
        <w:ind w:left="765" w:hanging="357"/>
        <w:rPr>
          <w:rFonts w:cstheme="minorHAnsi"/>
        </w:rPr>
      </w:pPr>
      <w:r w:rsidRPr="003028CF">
        <w:rPr>
          <w:rFonts w:cstheme="minorHAnsi"/>
        </w:rPr>
        <w:t>labour market opportunities within these industries</w:t>
      </w:r>
    </w:p>
    <w:p w14:paraId="7528306B" w14:textId="77777777" w:rsidR="00C660F5" w:rsidRDefault="00C660F5" w:rsidP="0064514D">
      <w:pPr>
        <w:pStyle w:val="BodyText"/>
        <w:keepNext/>
        <w:numPr>
          <w:ilvl w:val="0"/>
          <w:numId w:val="38"/>
        </w:numPr>
        <w:spacing w:afterLines="0" w:after="120" w:line="240" w:lineRule="auto"/>
        <w:ind w:left="765" w:hanging="357"/>
        <w:rPr>
          <w:rFonts w:cstheme="minorHAnsi"/>
        </w:rPr>
      </w:pPr>
      <w:r w:rsidRPr="003028CF">
        <w:rPr>
          <w:rFonts w:cstheme="minorHAnsi"/>
        </w:rPr>
        <w:t>the skills and training pathways to connect with these opportunities</w:t>
      </w:r>
    </w:p>
    <w:p w14:paraId="21D66A8A" w14:textId="77777777" w:rsidR="00C660F5" w:rsidRDefault="00C660F5" w:rsidP="0064514D">
      <w:pPr>
        <w:pStyle w:val="BodyText"/>
        <w:keepNext/>
        <w:numPr>
          <w:ilvl w:val="0"/>
          <w:numId w:val="38"/>
        </w:numPr>
        <w:spacing w:afterLines="0" w:after="120" w:line="240" w:lineRule="auto"/>
        <w:ind w:left="765" w:hanging="357"/>
        <w:rPr>
          <w:rFonts w:cstheme="minorHAnsi"/>
        </w:rPr>
      </w:pPr>
      <w:r w:rsidRPr="003028CF">
        <w:rPr>
          <w:rFonts w:cstheme="minorHAnsi"/>
        </w:rPr>
        <w:t>potential areas for career progression</w:t>
      </w:r>
      <w:r>
        <w:rPr>
          <w:rFonts w:cstheme="minorHAnsi"/>
        </w:rPr>
        <w:t>,</w:t>
      </w:r>
      <w:r w:rsidRPr="003028CF">
        <w:rPr>
          <w:rFonts w:cstheme="minorHAnsi"/>
        </w:rPr>
        <w:t xml:space="preserve"> and/or </w:t>
      </w:r>
    </w:p>
    <w:p w14:paraId="39C1F8BD" w14:textId="77777777" w:rsidR="00C660F5" w:rsidRPr="003028CF" w:rsidRDefault="00C660F5" w:rsidP="0064514D">
      <w:pPr>
        <w:pStyle w:val="BodyText"/>
        <w:keepNext/>
        <w:numPr>
          <w:ilvl w:val="0"/>
          <w:numId w:val="38"/>
        </w:numPr>
        <w:spacing w:afterLines="0" w:after="120" w:line="240" w:lineRule="auto"/>
        <w:ind w:left="765" w:hanging="357"/>
        <w:rPr>
          <w:rFonts w:cstheme="minorHAnsi"/>
        </w:rPr>
      </w:pPr>
      <w:r w:rsidRPr="003028CF">
        <w:rPr>
          <w:rFonts w:cstheme="minorHAnsi"/>
        </w:rPr>
        <w:t>the support available to prepare for and take up these employment opportunities.</w:t>
      </w:r>
    </w:p>
    <w:bookmarkEnd w:id="49"/>
    <w:p w14:paraId="617044DF" w14:textId="77777777" w:rsidR="00C660F5" w:rsidRPr="003028CF" w:rsidRDefault="00C660F5" w:rsidP="005A78D7">
      <w:pPr>
        <w:pStyle w:val="BodyText"/>
        <w:spacing w:afterLines="0" w:after="120" w:line="240" w:lineRule="auto"/>
        <w:rPr>
          <w:rFonts w:cstheme="minorHAnsi"/>
        </w:rPr>
      </w:pPr>
      <w:r w:rsidRPr="003028CF">
        <w:rPr>
          <w:rFonts w:cstheme="minorHAnsi"/>
        </w:rPr>
        <w:t xml:space="preserve">The design of projects delivered by Workforce Specialists will be informed and guided by this </w:t>
      </w:r>
      <w:r>
        <w:rPr>
          <w:rFonts w:cstheme="minorHAnsi"/>
        </w:rPr>
        <w:t>Framework</w:t>
      </w:r>
      <w:r w:rsidRPr="003028CF">
        <w:rPr>
          <w:rFonts w:cstheme="minorHAnsi"/>
        </w:rPr>
        <w:t xml:space="preserve">, </w:t>
      </w:r>
      <w:r w:rsidRPr="003028CF">
        <w:rPr>
          <w:rFonts w:eastAsia="Times New Roman" w:cstheme="minorHAnsi"/>
        </w:rPr>
        <w:t>align with the objectives of the Workforce Specialists initiative</w:t>
      </w:r>
      <w:r>
        <w:rPr>
          <w:rFonts w:eastAsia="Times New Roman" w:cstheme="minorHAnsi"/>
        </w:rPr>
        <w:t>,</w:t>
      </w:r>
      <w:r w:rsidRPr="003028CF">
        <w:rPr>
          <w:rFonts w:eastAsia="Times New Roman" w:cstheme="minorHAnsi"/>
        </w:rPr>
        <w:t xml:space="preserve"> and represent value for money under the initiative (refer to </w:t>
      </w:r>
      <w:r>
        <w:fldChar w:fldCharType="begin"/>
      </w:r>
      <w:r>
        <w:rPr>
          <w:rFonts w:eastAsia="Times New Roman" w:cstheme="minorHAnsi"/>
        </w:rPr>
        <w:instrText xml:space="preserve"> REF _Ref95309110 \h </w:instrText>
      </w:r>
      <w:r>
        <w:fldChar w:fldCharType="separate"/>
      </w:r>
      <w:r w:rsidRPr="003028CF">
        <w:rPr>
          <w:rFonts w:cstheme="minorHAnsi"/>
        </w:rPr>
        <w:t>Project approval</w:t>
      </w:r>
      <w:r>
        <w:rPr>
          <w:rFonts w:cstheme="minorHAnsi"/>
        </w:rPr>
        <w:t xml:space="preserve"> process</w:t>
      </w:r>
      <w:r>
        <w:fldChar w:fldCharType="end"/>
      </w:r>
      <w:r>
        <w:t xml:space="preserve"> </w:t>
      </w:r>
      <w:r w:rsidRPr="003028CF">
        <w:rPr>
          <w:rFonts w:eastAsia="Times New Roman" w:cstheme="minorHAnsi"/>
        </w:rPr>
        <w:t>below)</w:t>
      </w:r>
      <w:r w:rsidRPr="003028CF">
        <w:rPr>
          <w:rFonts w:cstheme="minorHAnsi"/>
        </w:rPr>
        <w:t xml:space="preserve">. </w:t>
      </w:r>
    </w:p>
    <w:p w14:paraId="2B0F1387" w14:textId="77777777" w:rsidR="00C660F5" w:rsidRPr="003028CF" w:rsidRDefault="00C660F5" w:rsidP="005A78D7">
      <w:pPr>
        <w:pStyle w:val="BodyText"/>
        <w:spacing w:afterLines="0" w:after="120" w:line="240" w:lineRule="auto"/>
        <w:rPr>
          <w:rFonts w:cstheme="minorHAnsi"/>
        </w:rPr>
      </w:pPr>
      <w:r w:rsidRPr="003028CF">
        <w:rPr>
          <w:rFonts w:cstheme="minorHAnsi"/>
        </w:rPr>
        <w:t xml:space="preserve">Projects will vary in size and duration, for instance one project may operate for six months, whereas another may have multiple stages and operate for three years. One or more Workforce Specialists could be engaged on any one project. </w:t>
      </w:r>
    </w:p>
    <w:p w14:paraId="7C6CE6D3" w14:textId="77777777" w:rsidR="00C660F5" w:rsidRPr="003028CF" w:rsidRDefault="00C660F5" w:rsidP="005A78D7">
      <w:pPr>
        <w:pStyle w:val="BodyText"/>
        <w:spacing w:afterLines="0" w:after="120" w:line="240" w:lineRule="auto"/>
        <w:rPr>
          <w:rFonts w:cstheme="minorHAnsi"/>
        </w:rPr>
      </w:pPr>
      <w:r w:rsidRPr="003028CF">
        <w:rPr>
          <w:rFonts w:cstheme="minorHAnsi"/>
        </w:rPr>
        <w:t xml:space="preserve">Projects could potentially include increasing awareness of opportunities within an industry, improving job readiness, creating industry specific pre-employment pathways including targeted training, assessment centres and induction training to support large scale recruitment, opportunities to gain work experience, and providing post-placement support </w:t>
      </w:r>
      <w:r>
        <w:rPr>
          <w:rFonts w:cstheme="minorHAnsi"/>
        </w:rPr>
        <w:t xml:space="preserve">and mentoring </w:t>
      </w:r>
      <w:r w:rsidRPr="003028CF">
        <w:rPr>
          <w:rFonts w:cstheme="minorHAnsi"/>
        </w:rPr>
        <w:t xml:space="preserve">to job seekers starting a new job. </w:t>
      </w:r>
    </w:p>
    <w:p w14:paraId="78E0231C" w14:textId="0AE02CA1" w:rsidR="00C660F5" w:rsidRDefault="00C660F5" w:rsidP="00C660F5">
      <w:pPr>
        <w:pStyle w:val="Heading3"/>
      </w:pPr>
      <w:r>
        <w:t>Supporting workforce diversity</w:t>
      </w:r>
    </w:p>
    <w:p w14:paraId="49AFF01E" w14:textId="77777777" w:rsidR="00C660F5" w:rsidRDefault="00C660F5" w:rsidP="00CD5FA0">
      <w:pPr>
        <w:pStyle w:val="BodyText"/>
        <w:spacing w:afterLines="0" w:after="120" w:line="240" w:lineRule="auto"/>
        <w:rPr>
          <w:rFonts w:cstheme="minorHAnsi"/>
        </w:rPr>
      </w:pPr>
      <w:r w:rsidRPr="003028CF">
        <w:rPr>
          <w:rFonts w:cstheme="minorHAnsi"/>
        </w:rPr>
        <w:t xml:space="preserve">Projects may also provide an opportunity to support greater workforce diversity within an industry. For example, projects </w:t>
      </w:r>
      <w:r>
        <w:rPr>
          <w:rFonts w:cstheme="minorHAnsi"/>
        </w:rPr>
        <w:t>could</w:t>
      </w:r>
      <w:r w:rsidRPr="003028CF">
        <w:rPr>
          <w:rFonts w:cstheme="minorHAnsi"/>
        </w:rPr>
        <w:t xml:space="preserve"> focus on </w:t>
      </w:r>
      <w:r>
        <w:rPr>
          <w:rFonts w:cstheme="minorHAnsi"/>
        </w:rPr>
        <w:t>improving</w:t>
      </w:r>
      <w:r w:rsidRPr="003028CF">
        <w:rPr>
          <w:rFonts w:cstheme="minorHAnsi"/>
        </w:rPr>
        <w:t xml:space="preserve"> gender diversity </w:t>
      </w:r>
      <w:r>
        <w:rPr>
          <w:rFonts w:cstheme="minorHAnsi"/>
        </w:rPr>
        <w:t>by</w:t>
      </w:r>
      <w:r w:rsidRPr="003028CF">
        <w:rPr>
          <w:rFonts w:cstheme="minorHAnsi"/>
        </w:rPr>
        <w:t xml:space="preserve"> supporting men to take up roles </w:t>
      </w:r>
      <w:r>
        <w:rPr>
          <w:rFonts w:cstheme="minorHAnsi"/>
        </w:rPr>
        <w:t xml:space="preserve">in </w:t>
      </w:r>
      <w:r w:rsidRPr="003028CF">
        <w:rPr>
          <w:rFonts w:cstheme="minorHAnsi"/>
        </w:rPr>
        <w:t>the Health Care and Social Assistance industry</w:t>
      </w:r>
      <w:r>
        <w:rPr>
          <w:rFonts w:cstheme="minorHAnsi"/>
        </w:rPr>
        <w:t>,</w:t>
      </w:r>
      <w:r w:rsidRPr="003028CF">
        <w:rPr>
          <w:rFonts w:cstheme="minorHAnsi"/>
        </w:rPr>
        <w:t xml:space="preserve"> or women to take up roles in Construction. </w:t>
      </w:r>
      <w:r>
        <w:rPr>
          <w:rFonts w:cstheme="minorHAnsi"/>
        </w:rPr>
        <w:t>Projects could aim to attract a broader age demographic to an industry by supporting young people or mature age workers into employment</w:t>
      </w:r>
      <w:r w:rsidRPr="003028CF">
        <w:rPr>
          <w:rFonts w:cstheme="minorHAnsi"/>
        </w:rPr>
        <w:t>.</w:t>
      </w:r>
      <w:r>
        <w:rPr>
          <w:rFonts w:cstheme="minorHAnsi"/>
        </w:rPr>
        <w:t xml:space="preserve"> </w:t>
      </w:r>
    </w:p>
    <w:p w14:paraId="7D9B8DFB" w14:textId="77777777" w:rsidR="00C660F5" w:rsidRDefault="00C660F5" w:rsidP="00CD5FA0">
      <w:pPr>
        <w:pStyle w:val="BodyText"/>
        <w:spacing w:afterLines="0" w:after="120" w:line="240" w:lineRule="auto"/>
        <w:rPr>
          <w:rFonts w:cstheme="minorHAnsi"/>
        </w:rPr>
      </w:pPr>
      <w:r>
        <w:rPr>
          <w:rFonts w:cstheme="minorHAnsi"/>
          <w:szCs w:val="32"/>
          <w:lang w:eastAsia="en-AU"/>
        </w:rPr>
        <w:t xml:space="preserve">There is also an opportunity to increase employment outcomes for Aboriginal and Torres Strait Islander peoples to contribute to Closing the Gap targets under the </w:t>
      </w:r>
      <w:r w:rsidRPr="00273FDC">
        <w:rPr>
          <w:rFonts w:cstheme="minorHAnsi"/>
          <w:i/>
          <w:szCs w:val="32"/>
          <w:lang w:eastAsia="en-AU"/>
        </w:rPr>
        <w:t>National Agreement on Closing the Gap</w:t>
      </w:r>
      <w:r>
        <w:rPr>
          <w:rFonts w:cstheme="minorHAnsi"/>
        </w:rPr>
        <w:t>.</w:t>
      </w:r>
      <w:r>
        <w:rPr>
          <w:rStyle w:val="FootnoteReference"/>
          <w:rFonts w:cstheme="minorHAnsi"/>
        </w:rPr>
        <w:footnoteReference w:id="3"/>
      </w:r>
      <w:r>
        <w:rPr>
          <w:rFonts w:cstheme="minorHAnsi"/>
        </w:rPr>
        <w:t xml:space="preserve"> This includes assistance to connect with skills and training pathways, pre-employment support and employment within identified industries. </w:t>
      </w:r>
    </w:p>
    <w:p w14:paraId="53A2C347" w14:textId="77777777" w:rsidR="00C660F5" w:rsidRDefault="00C660F5" w:rsidP="00CD5FA0">
      <w:pPr>
        <w:pStyle w:val="BodyText"/>
        <w:spacing w:afterLines="0" w:after="120" w:line="240" w:lineRule="auto"/>
        <w:rPr>
          <w:rFonts w:cstheme="minorHAnsi"/>
        </w:rPr>
      </w:pPr>
      <w:r w:rsidRPr="003028CF">
        <w:rPr>
          <w:rFonts w:cstheme="minorHAnsi"/>
        </w:rPr>
        <w:t xml:space="preserve">Projects </w:t>
      </w:r>
      <w:r>
        <w:rPr>
          <w:rFonts w:cstheme="minorHAnsi"/>
        </w:rPr>
        <w:t>may</w:t>
      </w:r>
      <w:r w:rsidRPr="003028CF">
        <w:rPr>
          <w:rFonts w:cstheme="minorHAnsi"/>
        </w:rPr>
        <w:t xml:space="preserve"> also support an increase in </w:t>
      </w:r>
      <w:r>
        <w:rPr>
          <w:rFonts w:cstheme="minorHAnsi"/>
        </w:rPr>
        <w:t>the number</w:t>
      </w:r>
      <w:r w:rsidRPr="003028CF">
        <w:rPr>
          <w:rFonts w:cstheme="minorHAnsi"/>
        </w:rPr>
        <w:t xml:space="preserve"> </w:t>
      </w:r>
      <w:r>
        <w:rPr>
          <w:rFonts w:cstheme="minorHAnsi"/>
        </w:rPr>
        <w:t xml:space="preserve">of </w:t>
      </w:r>
      <w:r w:rsidRPr="003028CF">
        <w:rPr>
          <w:rFonts w:cstheme="minorHAnsi"/>
        </w:rPr>
        <w:t>people with</w:t>
      </w:r>
      <w:r>
        <w:rPr>
          <w:rFonts w:cstheme="minorHAnsi"/>
        </w:rPr>
        <w:t xml:space="preserve"> </w:t>
      </w:r>
      <w:r w:rsidRPr="003028CF">
        <w:rPr>
          <w:rFonts w:cstheme="minorHAnsi"/>
        </w:rPr>
        <w:t>disability</w:t>
      </w:r>
      <w:r>
        <w:rPr>
          <w:rFonts w:cstheme="minorHAnsi"/>
        </w:rPr>
        <w:t xml:space="preserve"> in secure employment contributing to the objectives of </w:t>
      </w:r>
      <w:r w:rsidRPr="00E142A9">
        <w:rPr>
          <w:rFonts w:cstheme="minorHAnsi"/>
          <w:i/>
          <w:iCs/>
        </w:rPr>
        <w:t>Employ My Ability</w:t>
      </w:r>
      <w:r>
        <w:rPr>
          <w:rFonts w:cstheme="minorHAnsi"/>
        </w:rPr>
        <w:t xml:space="preserve"> – the</w:t>
      </w:r>
      <w:r w:rsidRPr="00621BA7">
        <w:rPr>
          <w:rFonts w:cstheme="minorHAnsi"/>
        </w:rPr>
        <w:t xml:space="preserve"> Disability Employment Strategy</w:t>
      </w:r>
      <w:r>
        <w:rPr>
          <w:rStyle w:val="FootnoteReference"/>
          <w:rFonts w:cstheme="minorHAnsi"/>
        </w:rPr>
        <w:footnoteReference w:id="4"/>
      </w:r>
      <w:r>
        <w:rPr>
          <w:rFonts w:cstheme="minorHAnsi"/>
        </w:rPr>
        <w:t xml:space="preserve">. </w:t>
      </w:r>
    </w:p>
    <w:p w14:paraId="262A669E" w14:textId="2901A31C" w:rsidR="00C660F5" w:rsidRDefault="00C660F5" w:rsidP="00C660F5">
      <w:pPr>
        <w:pStyle w:val="Heading3"/>
        <w:keepLines w:val="0"/>
      </w:pPr>
      <w:r>
        <w:t>Complementing and leveraging other initiatives</w:t>
      </w:r>
    </w:p>
    <w:p w14:paraId="43AF7D7C" w14:textId="77777777" w:rsidR="00C660F5" w:rsidRPr="003028CF" w:rsidRDefault="00C660F5" w:rsidP="00CD5FA0">
      <w:pPr>
        <w:pStyle w:val="BodyText"/>
        <w:keepLines w:val="0"/>
        <w:spacing w:afterLines="0" w:after="120" w:line="240" w:lineRule="auto"/>
        <w:rPr>
          <w:rFonts w:cstheme="minorHAnsi"/>
        </w:rPr>
      </w:pPr>
      <w:r w:rsidRPr="003028CF">
        <w:rPr>
          <w:rFonts w:cstheme="minorHAnsi"/>
        </w:rPr>
        <w:t xml:space="preserve">Projects will complement other services and, where possible, will leverage existing programs and initiatives in design and operation. This includes (but is not limited to) </w:t>
      </w:r>
      <w:r>
        <w:rPr>
          <w:rFonts w:cstheme="minorHAnsi"/>
        </w:rPr>
        <w:t xml:space="preserve">Workforce Australia Services, Workforce Australia – </w:t>
      </w:r>
      <w:r w:rsidRPr="000A1CA6">
        <w:rPr>
          <w:rFonts w:cstheme="minorHAnsi"/>
        </w:rPr>
        <w:t>Transition to Work</w:t>
      </w:r>
      <w:r w:rsidRPr="003028CF">
        <w:rPr>
          <w:rFonts w:cstheme="minorHAnsi"/>
        </w:rPr>
        <w:t xml:space="preserve">, the Local Jobs Program, </w:t>
      </w:r>
      <w:r>
        <w:rPr>
          <w:rFonts w:cstheme="minorHAnsi"/>
        </w:rPr>
        <w:t xml:space="preserve">the Launch into Work Program, </w:t>
      </w:r>
      <w:r w:rsidRPr="003028CF">
        <w:rPr>
          <w:rFonts w:cstheme="minorHAnsi"/>
        </w:rPr>
        <w:t>Employer Liaison Officers, complementary employment services programs (such as Youth Jobs PaTH, the National Work Experience Program</w:t>
      </w:r>
      <w:r>
        <w:rPr>
          <w:rFonts w:cstheme="minorHAnsi"/>
        </w:rPr>
        <w:t xml:space="preserve"> and Harvest Trail Services</w:t>
      </w:r>
      <w:r w:rsidRPr="003028CF">
        <w:rPr>
          <w:rFonts w:cstheme="minorHAnsi"/>
        </w:rPr>
        <w:t xml:space="preserve">) and other initiatives, including </w:t>
      </w:r>
      <w:r w:rsidRPr="00543FE4">
        <w:rPr>
          <w:rFonts w:cstheme="minorHAnsi"/>
        </w:rPr>
        <w:t xml:space="preserve">Industry Clusters in the vocational education and training (VET) system, the National Careers Institute and </w:t>
      </w:r>
      <w:r w:rsidRPr="003028CF">
        <w:rPr>
          <w:rFonts w:cstheme="minorHAnsi"/>
        </w:rPr>
        <w:t xml:space="preserve">those funded by state and territory governments. Workforce Specialist projects will generally support responses to workforce needs that are not delivered by other existing programs and/or where additional capacity is required. </w:t>
      </w:r>
    </w:p>
    <w:p w14:paraId="3E6DDFD4" w14:textId="3282203B" w:rsidR="00C660F5" w:rsidRPr="003028CF" w:rsidRDefault="00C660F5" w:rsidP="00C660F5">
      <w:pPr>
        <w:pStyle w:val="Heading3"/>
        <w:rPr>
          <w:rFonts w:asciiTheme="minorHAnsi" w:hAnsiTheme="minorHAnsi" w:cstheme="minorHAnsi"/>
        </w:rPr>
      </w:pPr>
      <w:bookmarkStart w:id="50" w:name="_Ref95309110"/>
      <w:r w:rsidRPr="003028CF">
        <w:rPr>
          <w:rFonts w:asciiTheme="minorHAnsi" w:hAnsiTheme="minorHAnsi" w:cstheme="minorHAnsi"/>
        </w:rPr>
        <w:t>Project approval</w:t>
      </w:r>
      <w:r>
        <w:rPr>
          <w:rFonts w:asciiTheme="minorHAnsi" w:hAnsiTheme="minorHAnsi" w:cstheme="minorHAnsi"/>
        </w:rPr>
        <w:t xml:space="preserve"> process</w:t>
      </w:r>
      <w:bookmarkEnd w:id="50"/>
    </w:p>
    <w:p w14:paraId="1830A36E" w14:textId="77777777" w:rsidR="00C660F5" w:rsidRPr="003028CF" w:rsidRDefault="00C660F5" w:rsidP="00CD5FA0">
      <w:pPr>
        <w:pStyle w:val="BodyText"/>
        <w:spacing w:afterLines="0" w:after="120" w:line="240" w:lineRule="auto"/>
        <w:rPr>
          <w:rFonts w:cstheme="minorHAnsi"/>
        </w:rPr>
      </w:pPr>
      <w:r w:rsidRPr="003028CF">
        <w:rPr>
          <w:rFonts w:cstheme="minorHAnsi"/>
        </w:rPr>
        <w:t xml:space="preserve">As part of the project approval process, the </w:t>
      </w:r>
      <w:r>
        <w:rPr>
          <w:rFonts w:cstheme="minorHAnsi"/>
        </w:rPr>
        <w:t>d</w:t>
      </w:r>
      <w:r w:rsidRPr="003028CF">
        <w:rPr>
          <w:rFonts w:cstheme="minorHAnsi"/>
        </w:rPr>
        <w:t>epartment will consider whether the project concept aligns with the objectives of the Workforce Specialist initiative. This will include consideration of whether the workforce need should be met through another program or through the ordinary functioning of the labour market. Projects must also meet the following core project criteria:</w:t>
      </w:r>
    </w:p>
    <w:p w14:paraId="1CFA7D84" w14:textId="77777777" w:rsidR="00C660F5" w:rsidRPr="003028CF" w:rsidRDefault="00C660F5" w:rsidP="00CD5FA0">
      <w:pPr>
        <w:pStyle w:val="ListParagraph"/>
        <w:numPr>
          <w:ilvl w:val="0"/>
          <w:numId w:val="21"/>
        </w:numPr>
        <w:spacing w:line="240" w:lineRule="auto"/>
        <w:contextualSpacing w:val="0"/>
        <w:rPr>
          <w:rFonts w:cstheme="minorHAnsi"/>
        </w:rPr>
      </w:pPr>
      <w:r>
        <w:rPr>
          <w:rFonts w:cstheme="minorHAnsi"/>
        </w:rPr>
        <w:t>t</w:t>
      </w:r>
      <w:r w:rsidRPr="003028CF">
        <w:rPr>
          <w:rFonts w:cstheme="minorHAnsi"/>
        </w:rPr>
        <w:t xml:space="preserve">he project responds to industry or occupation priorities identified in the </w:t>
      </w:r>
      <w:r w:rsidRPr="001E6FAA">
        <w:rPr>
          <w:rFonts w:cstheme="minorHAnsi"/>
          <w:i/>
          <w:iCs/>
        </w:rPr>
        <w:t xml:space="preserve">Workforce Connections: Workforce Specialist Project Framework </w:t>
      </w:r>
      <w:r w:rsidRPr="003028CF">
        <w:rPr>
          <w:rFonts w:cstheme="minorHAnsi"/>
        </w:rPr>
        <w:t xml:space="preserve">or other emerging priorities as assessed by the </w:t>
      </w:r>
      <w:r>
        <w:rPr>
          <w:rFonts w:cstheme="minorHAnsi"/>
        </w:rPr>
        <w:t>d</w:t>
      </w:r>
      <w:r w:rsidRPr="003028CF">
        <w:rPr>
          <w:rFonts w:cstheme="minorHAnsi"/>
        </w:rPr>
        <w:t>epartment</w:t>
      </w:r>
    </w:p>
    <w:p w14:paraId="50AE0087" w14:textId="77777777" w:rsidR="00C660F5" w:rsidRPr="003028CF" w:rsidRDefault="00C660F5" w:rsidP="00CD5FA0">
      <w:pPr>
        <w:pStyle w:val="ListParagraph"/>
        <w:numPr>
          <w:ilvl w:val="0"/>
          <w:numId w:val="21"/>
        </w:numPr>
        <w:spacing w:line="240" w:lineRule="auto"/>
        <w:contextualSpacing w:val="0"/>
        <w:rPr>
          <w:rFonts w:cstheme="minorHAnsi"/>
        </w:rPr>
      </w:pPr>
      <w:r>
        <w:rPr>
          <w:rFonts w:cstheme="minorHAnsi"/>
        </w:rPr>
        <w:t>t</w:t>
      </w:r>
      <w:r w:rsidRPr="003028CF">
        <w:rPr>
          <w:rFonts w:cstheme="minorHAnsi"/>
        </w:rPr>
        <w:t>he project clearly connects job seekers with employment opportunities and/or will assist job seekers to improve their employability skills</w:t>
      </w:r>
    </w:p>
    <w:p w14:paraId="3E571123" w14:textId="77777777" w:rsidR="00C660F5" w:rsidRPr="003028CF" w:rsidRDefault="00C660F5" w:rsidP="00CD5FA0">
      <w:pPr>
        <w:pStyle w:val="ListParagraph"/>
        <w:numPr>
          <w:ilvl w:val="0"/>
          <w:numId w:val="21"/>
        </w:numPr>
        <w:spacing w:line="240" w:lineRule="auto"/>
        <w:contextualSpacing w:val="0"/>
        <w:rPr>
          <w:rFonts w:cstheme="minorHAnsi"/>
        </w:rPr>
      </w:pPr>
      <w:r>
        <w:rPr>
          <w:rFonts w:cstheme="minorHAnsi"/>
        </w:rPr>
        <w:t>t</w:t>
      </w:r>
      <w:r w:rsidRPr="003028CF">
        <w:rPr>
          <w:rFonts w:cstheme="minorHAnsi"/>
        </w:rPr>
        <w:t>he project provides value for money, and</w:t>
      </w:r>
    </w:p>
    <w:p w14:paraId="2D393A3E" w14:textId="77777777" w:rsidR="00C660F5" w:rsidRPr="003028CF" w:rsidRDefault="00C660F5" w:rsidP="00CD5FA0">
      <w:pPr>
        <w:pStyle w:val="ListParagraph"/>
        <w:numPr>
          <w:ilvl w:val="0"/>
          <w:numId w:val="21"/>
        </w:numPr>
        <w:spacing w:line="240" w:lineRule="auto"/>
        <w:contextualSpacing w:val="0"/>
        <w:rPr>
          <w:rFonts w:cstheme="minorHAnsi"/>
        </w:rPr>
      </w:pPr>
      <w:r>
        <w:rPr>
          <w:rFonts w:cstheme="minorHAnsi"/>
        </w:rPr>
        <w:t>t</w:t>
      </w:r>
      <w:r w:rsidRPr="003028CF">
        <w:rPr>
          <w:rFonts w:cstheme="minorHAnsi"/>
        </w:rPr>
        <w:t>he project can be delivered according to the proposed timeframe and within the scope and budget of the Workforce Specialists initiative.</w:t>
      </w:r>
    </w:p>
    <w:p w14:paraId="077C1DCA" w14:textId="77777777" w:rsidR="00C660F5" w:rsidRPr="003028CF" w:rsidRDefault="00C660F5" w:rsidP="00CD5FA0">
      <w:pPr>
        <w:rPr>
          <w:rFonts w:cstheme="minorHAnsi"/>
        </w:rPr>
      </w:pPr>
      <w:r w:rsidRPr="003028CF">
        <w:rPr>
          <w:rFonts w:cstheme="minorHAnsi"/>
        </w:rPr>
        <w:t xml:space="preserve">The project approval process will include an initial assessment of the project concept and, where appropriate, discussions with one or more Workforce Specialists. Project concepts may progress to a co-design stage where the Workforce Specialist/s and the </w:t>
      </w:r>
      <w:r>
        <w:rPr>
          <w:rFonts w:cstheme="minorHAnsi"/>
        </w:rPr>
        <w:t>d</w:t>
      </w:r>
      <w:r w:rsidRPr="003028CF">
        <w:rPr>
          <w:rFonts w:cstheme="minorHAnsi"/>
        </w:rPr>
        <w:t>epartment will further refine the project concept prior to final approval. Other stakeholders may also be engaged during co-design, particularly employers or training providers involved in the delivery of the proposed project.</w:t>
      </w:r>
    </w:p>
    <w:p w14:paraId="3F8F89E0" w14:textId="77777777" w:rsidR="00C660F5" w:rsidRPr="003028CF" w:rsidRDefault="00C660F5" w:rsidP="00C660F5">
      <w:pPr>
        <w:spacing w:before="60" w:after="0"/>
        <w:rPr>
          <w:rFonts w:cstheme="minorHAnsi"/>
        </w:rPr>
      </w:pPr>
    </w:p>
    <w:p w14:paraId="00A938C3" w14:textId="77777777" w:rsidR="00C660F5" w:rsidRPr="003028CF" w:rsidRDefault="00C660F5" w:rsidP="00C660F5">
      <w:pPr>
        <w:pStyle w:val="BodyText"/>
        <w:spacing w:after="120"/>
        <w:rPr>
          <w:rFonts w:cstheme="minorHAnsi"/>
        </w:rPr>
      </w:pPr>
      <w:r w:rsidRPr="003028CF">
        <w:rPr>
          <w:rFonts w:cstheme="minorHAnsi"/>
          <w:noProof/>
        </w:rPr>
        <mc:AlternateContent>
          <mc:Choice Requires="wps">
            <w:drawing>
              <wp:inline distT="0" distB="0" distL="114300" distR="114300" wp14:anchorId="2CD6F446" wp14:editId="7D911749">
                <wp:extent cx="5731510" cy="3018621"/>
                <wp:effectExtent l="0" t="0" r="2540" b="0"/>
                <wp:docPr id="17" name="Flowchart: Alternate Process 8"/>
                <wp:cNvGraphicFramePr/>
                <a:graphic xmlns:a="http://schemas.openxmlformats.org/drawingml/2006/main">
                  <a:graphicData uri="http://schemas.microsoft.com/office/word/2010/wordprocessingShape">
                    <wps:wsp>
                      <wps:cNvSpPr/>
                      <wps:spPr>
                        <a:xfrm>
                          <a:off x="0" y="0"/>
                          <a:ext cx="5731510" cy="3018621"/>
                        </a:xfrm>
                        <a:prstGeom prst="flowChartAlternateProcess">
                          <a:avLst/>
                        </a:prstGeom>
                        <a:solidFill>
                          <a:schemeClr val="bg2"/>
                        </a:solidFill>
                        <a:ln>
                          <a:noFill/>
                        </a:ln>
                      </wps:spPr>
                      <wps:style>
                        <a:lnRef idx="2">
                          <a:schemeClr val="accent1"/>
                        </a:lnRef>
                        <a:fillRef idx="1">
                          <a:schemeClr val="lt1"/>
                        </a:fillRef>
                        <a:effectRef idx="0">
                          <a:schemeClr val="accent1"/>
                        </a:effectRef>
                        <a:fontRef idx="minor">
                          <a:schemeClr val="dk1"/>
                        </a:fontRef>
                      </wps:style>
                      <wps:txbx>
                        <w:txbxContent>
                          <w:p w14:paraId="699B6305" w14:textId="77777777" w:rsidR="00B0156F" w:rsidRPr="007361C2" w:rsidRDefault="00B0156F" w:rsidP="00CD5FA0">
                            <w:pPr>
                              <w:rPr>
                                <w:b/>
                                <w:bCs/>
                                <w:lang w:eastAsia="en-AU"/>
                              </w:rPr>
                            </w:pPr>
                            <w:r w:rsidRPr="007361C2">
                              <w:rPr>
                                <w:b/>
                                <w:bCs/>
                                <w:lang w:eastAsia="en-AU"/>
                              </w:rPr>
                              <w:t>Key Points</w:t>
                            </w:r>
                          </w:p>
                          <w:p w14:paraId="0932A5B7" w14:textId="71D87981" w:rsidR="00B0156F" w:rsidRPr="007361C2" w:rsidRDefault="00B0156F" w:rsidP="00313EC4">
                            <w:pPr>
                              <w:pStyle w:val="ListParagraph"/>
                              <w:numPr>
                                <w:ilvl w:val="0"/>
                                <w:numId w:val="20"/>
                              </w:numPr>
                              <w:spacing w:line="240" w:lineRule="auto"/>
                              <w:ind w:left="714" w:hanging="357"/>
                              <w:contextualSpacing w:val="0"/>
                            </w:pPr>
                            <w:r>
                              <w:rPr>
                                <w:lang w:eastAsia="en-AU"/>
                              </w:rPr>
                              <w:t xml:space="preserve">The </w:t>
                            </w:r>
                            <w:r w:rsidRPr="007361C2">
                              <w:rPr>
                                <w:lang w:eastAsia="en-AU"/>
                              </w:rPr>
                              <w:t xml:space="preserve">Workforce Specialists initiative will commence 1 July 2022, with funding of $12.5 million available each financial year for Workforce Specialist projects. </w:t>
                            </w:r>
                          </w:p>
                          <w:p w14:paraId="770C0A5C" w14:textId="77777777" w:rsidR="00B0156F" w:rsidRPr="007361C2" w:rsidRDefault="00B0156F" w:rsidP="00313EC4">
                            <w:pPr>
                              <w:pStyle w:val="ListParagraph"/>
                              <w:numPr>
                                <w:ilvl w:val="0"/>
                                <w:numId w:val="20"/>
                              </w:numPr>
                              <w:spacing w:line="240" w:lineRule="auto"/>
                              <w:ind w:left="714" w:hanging="357"/>
                              <w:contextualSpacing w:val="0"/>
                            </w:pPr>
                            <w:r w:rsidRPr="007361C2">
                              <w:rPr>
                                <w:lang w:eastAsia="en-AU"/>
                              </w:rPr>
                              <w:t>Workforce Specialist projects will help meet the workforce needs of identified industries and occupations, connecting them to suitable job seekers.</w:t>
                            </w:r>
                          </w:p>
                          <w:p w14:paraId="23F6640F" w14:textId="77777777" w:rsidR="00B0156F" w:rsidRPr="007361C2" w:rsidRDefault="00B0156F" w:rsidP="00313EC4">
                            <w:pPr>
                              <w:pStyle w:val="ListParagraph"/>
                              <w:numPr>
                                <w:ilvl w:val="0"/>
                                <w:numId w:val="20"/>
                              </w:numPr>
                              <w:spacing w:line="240" w:lineRule="auto"/>
                              <w:ind w:left="714" w:hanging="357"/>
                              <w:contextualSpacing w:val="0"/>
                            </w:pPr>
                            <w:r w:rsidRPr="007361C2">
                              <w:rPr>
                                <w:lang w:eastAsia="en-AU"/>
                              </w:rPr>
                              <w:t xml:space="preserve">This Framework will guide and inform the development, approval and delivery of Workforce Specialist projects. </w:t>
                            </w:r>
                          </w:p>
                          <w:p w14:paraId="3E695802" w14:textId="77777777" w:rsidR="00B0156F" w:rsidRPr="007361C2" w:rsidRDefault="00B0156F" w:rsidP="00313EC4">
                            <w:pPr>
                              <w:pStyle w:val="ListParagraph"/>
                              <w:numPr>
                                <w:ilvl w:val="0"/>
                                <w:numId w:val="20"/>
                              </w:numPr>
                              <w:spacing w:line="240" w:lineRule="auto"/>
                              <w:ind w:left="714" w:hanging="357"/>
                              <w:contextualSpacing w:val="0"/>
                            </w:pPr>
                            <w:r w:rsidRPr="007361C2">
                              <w:rPr>
                                <w:lang w:eastAsia="en-AU"/>
                              </w:rPr>
                              <w:t>Projects may support job seekers to identify employment opportunities, identify/access skills, training, career pathways and/or prepare for and take up employment.</w:t>
                            </w:r>
                          </w:p>
                          <w:p w14:paraId="6A622648" w14:textId="77777777" w:rsidR="00B0156F" w:rsidRPr="007361C2" w:rsidRDefault="00B0156F" w:rsidP="00313EC4">
                            <w:pPr>
                              <w:pStyle w:val="ListParagraph"/>
                              <w:numPr>
                                <w:ilvl w:val="0"/>
                                <w:numId w:val="20"/>
                              </w:numPr>
                              <w:spacing w:line="240" w:lineRule="auto"/>
                              <w:ind w:left="714" w:hanging="357"/>
                              <w:contextualSpacing w:val="0"/>
                            </w:pPr>
                            <w:r w:rsidRPr="007361C2">
                              <w:t>Projects will complement and leverage other existing programs, where possible.</w:t>
                            </w:r>
                          </w:p>
                          <w:p w14:paraId="52638507" w14:textId="77777777" w:rsidR="00B0156F" w:rsidRPr="007361C2" w:rsidRDefault="00B0156F" w:rsidP="00313EC4">
                            <w:pPr>
                              <w:pStyle w:val="ListParagraph"/>
                              <w:numPr>
                                <w:ilvl w:val="0"/>
                                <w:numId w:val="20"/>
                              </w:numPr>
                              <w:spacing w:line="240" w:lineRule="auto"/>
                              <w:ind w:left="714" w:hanging="357"/>
                              <w:contextualSpacing w:val="0"/>
                            </w:pPr>
                            <w:bookmarkStart w:id="51" w:name="_Hlk89352137"/>
                            <w:r w:rsidRPr="007361C2">
                              <w:t xml:space="preserve">There is an opportunity to support greater workforce diversity </w:t>
                            </w:r>
                            <w:bookmarkEnd w:id="51"/>
                            <w:r w:rsidRPr="007361C2">
                              <w:t xml:space="preserve">and employment of job seekers, for example people with disability, Aboriginal and Torres Strait Islander peoples, youth and women, across the industries identified in this Framework.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type w14:anchorId="2CD6F446"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Flowchart: Alternate Process 8" o:spid="_x0000_s1026" type="#_x0000_t176" style="width:451.3pt;height:237.7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" fillcolor="#e7e6e6 [3214]" stroked="f" strokeweight="1pt">
                <v:textbox>
                  <w:txbxContent>
                    <w:p w14:paraId="699B6305" w14:textId="77777777" w:rsidR="00B0156F" w:rsidRPr="007361C2" w:rsidRDefault="00B0156F" w:rsidP="00CD5FA0">
                      <w:pPr>
                        <w:rPr>
                          <w:b/>
                          <w:bCs/>
                          <w:lang w:eastAsia="en-AU"/>
                        </w:rPr>
                      </w:pPr>
                      <w:r w:rsidRPr="007361C2">
                        <w:rPr>
                          <w:b/>
                          <w:bCs/>
                          <w:lang w:eastAsia="en-AU"/>
                        </w:rPr>
                        <w:t>Key Points</w:t>
                      </w:r>
                    </w:p>
                    <w:p w14:paraId="0932A5B7" w14:textId="71D87981" w:rsidR="00B0156F" w:rsidRPr="007361C2" w:rsidRDefault="00B0156F" w:rsidP="00313EC4">
                      <w:pPr>
                        <w:pStyle w:val="ListParagraph"/>
                        <w:numPr>
                          <w:ilvl w:val="0"/>
                          <w:numId w:val="20"/>
                        </w:numPr>
                        <w:spacing w:line="240" w:lineRule="auto"/>
                        <w:ind w:left="714" w:hanging="357"/>
                        <w:contextualSpacing w:val="0"/>
                      </w:pPr>
                      <w:r>
                        <w:rPr>
                          <w:lang w:eastAsia="en-AU"/>
                        </w:rPr>
                        <w:t xml:space="preserve">The </w:t>
                      </w:r>
                      <w:r w:rsidRPr="007361C2">
                        <w:rPr>
                          <w:lang w:eastAsia="en-AU"/>
                        </w:rPr>
                        <w:t xml:space="preserve">Workforce Specialists initiative will commence 1 July 2022, with funding of $12.5 million available each financial year for Workforce Specialist projects. </w:t>
                      </w:r>
                    </w:p>
                    <w:p w14:paraId="770C0A5C" w14:textId="77777777" w:rsidR="00B0156F" w:rsidRPr="007361C2" w:rsidRDefault="00B0156F" w:rsidP="00313EC4">
                      <w:pPr>
                        <w:pStyle w:val="ListParagraph"/>
                        <w:numPr>
                          <w:ilvl w:val="0"/>
                          <w:numId w:val="20"/>
                        </w:numPr>
                        <w:spacing w:line="240" w:lineRule="auto"/>
                        <w:ind w:left="714" w:hanging="357"/>
                        <w:contextualSpacing w:val="0"/>
                      </w:pPr>
                      <w:r w:rsidRPr="007361C2">
                        <w:rPr>
                          <w:lang w:eastAsia="en-AU"/>
                        </w:rPr>
                        <w:t>Workforce Specialist projects will help meet the workforce needs of identified industries and occupations, connecting them to suitable job seekers.</w:t>
                      </w:r>
                    </w:p>
                    <w:p w14:paraId="23F6640F" w14:textId="77777777" w:rsidR="00B0156F" w:rsidRPr="007361C2" w:rsidRDefault="00B0156F" w:rsidP="00313EC4">
                      <w:pPr>
                        <w:pStyle w:val="ListParagraph"/>
                        <w:numPr>
                          <w:ilvl w:val="0"/>
                          <w:numId w:val="20"/>
                        </w:numPr>
                        <w:spacing w:line="240" w:lineRule="auto"/>
                        <w:ind w:left="714" w:hanging="357"/>
                        <w:contextualSpacing w:val="0"/>
                      </w:pPr>
                      <w:r w:rsidRPr="007361C2">
                        <w:rPr>
                          <w:lang w:eastAsia="en-AU"/>
                        </w:rPr>
                        <w:t xml:space="preserve">This Framework will guide and inform the development, approval and delivery of Workforce Specialist projects. </w:t>
                      </w:r>
                    </w:p>
                    <w:p w14:paraId="3E695802" w14:textId="77777777" w:rsidR="00B0156F" w:rsidRPr="007361C2" w:rsidRDefault="00B0156F" w:rsidP="00313EC4">
                      <w:pPr>
                        <w:pStyle w:val="ListParagraph"/>
                        <w:numPr>
                          <w:ilvl w:val="0"/>
                          <w:numId w:val="20"/>
                        </w:numPr>
                        <w:spacing w:line="240" w:lineRule="auto"/>
                        <w:ind w:left="714" w:hanging="357"/>
                        <w:contextualSpacing w:val="0"/>
                      </w:pPr>
                      <w:r w:rsidRPr="007361C2">
                        <w:rPr>
                          <w:lang w:eastAsia="en-AU"/>
                        </w:rPr>
                        <w:t>Projects may support job seekers to identify employment opportunities, identify/access skills, training, career pathways and/or prepare for and take up employment.</w:t>
                      </w:r>
                    </w:p>
                    <w:p w14:paraId="6A622648" w14:textId="77777777" w:rsidR="00B0156F" w:rsidRPr="007361C2" w:rsidRDefault="00B0156F" w:rsidP="00313EC4">
                      <w:pPr>
                        <w:pStyle w:val="ListParagraph"/>
                        <w:numPr>
                          <w:ilvl w:val="0"/>
                          <w:numId w:val="20"/>
                        </w:numPr>
                        <w:spacing w:line="240" w:lineRule="auto"/>
                        <w:ind w:left="714" w:hanging="357"/>
                        <w:contextualSpacing w:val="0"/>
                      </w:pPr>
                      <w:r w:rsidRPr="007361C2">
                        <w:t>Projects will complement and leverage other existing programs, where possible.</w:t>
                      </w:r>
                    </w:p>
                    <w:p w14:paraId="52638507" w14:textId="77777777" w:rsidR="00B0156F" w:rsidRPr="007361C2" w:rsidRDefault="00B0156F" w:rsidP="00313EC4">
                      <w:pPr>
                        <w:pStyle w:val="ListParagraph"/>
                        <w:numPr>
                          <w:ilvl w:val="0"/>
                          <w:numId w:val="20"/>
                        </w:numPr>
                        <w:spacing w:line="240" w:lineRule="auto"/>
                        <w:ind w:left="714" w:hanging="357"/>
                        <w:contextualSpacing w:val="0"/>
                      </w:pPr>
                      <w:bookmarkStart w:id="52" w:name="_Hlk89352137"/>
                      <w:r w:rsidRPr="007361C2">
                        <w:t xml:space="preserve">There is an opportunity to support greater workforce diversity </w:t>
                      </w:r>
                      <w:bookmarkEnd w:id="52"/>
                      <w:r w:rsidRPr="007361C2">
                        <w:t xml:space="preserve">and employment of job seekers, for example people with disability, Aboriginal and Torres Strait Islander peoples, youth and women, across the industries identified in this Framework. </w:t>
                      </w:r>
                    </w:p>
                  </w:txbxContent>
                </v:textbox>
                <w10:anchorlock/>
              </v:shape>
            </w:pict>
          </mc:Fallback>
        </mc:AlternateContent>
      </w:r>
    </w:p>
    <w:p w14:paraId="1D08BF5E" w14:textId="77777777" w:rsidR="009175F6" w:rsidRDefault="009175F6">
      <w:pPr>
        <w:spacing w:after="160" w:line="259" w:lineRule="auto"/>
        <w:rPr>
          <w:rFonts w:eastAsiaTheme="majorEastAsia" w:cstheme="minorHAnsi"/>
          <w:b/>
          <w:color w:val="051532"/>
          <w:sz w:val="34"/>
          <w:szCs w:val="32"/>
        </w:rPr>
      </w:pPr>
      <w:r>
        <w:rPr>
          <w:rFonts w:cstheme="minorHAnsi"/>
        </w:rPr>
        <w:br w:type="page"/>
      </w:r>
    </w:p>
    <w:p w14:paraId="76F330E8" w14:textId="356F56CD" w:rsidR="00C660F5" w:rsidRPr="003028CF" w:rsidRDefault="00C660F5" w:rsidP="00C660F5">
      <w:pPr>
        <w:pStyle w:val="Heading1"/>
        <w:rPr>
          <w:rFonts w:asciiTheme="minorHAnsi" w:hAnsiTheme="minorHAnsi" w:cstheme="minorHAnsi"/>
        </w:rPr>
      </w:pPr>
      <w:bookmarkStart w:id="53" w:name="_Toc95481898"/>
      <w:r w:rsidRPr="003028CF">
        <w:rPr>
          <w:rFonts w:asciiTheme="minorHAnsi" w:hAnsiTheme="minorHAnsi" w:cstheme="minorHAnsi"/>
        </w:rPr>
        <w:t>Workforce Connections</w:t>
      </w:r>
      <w:r>
        <w:rPr>
          <w:rFonts w:asciiTheme="minorHAnsi" w:hAnsiTheme="minorHAnsi" w:cstheme="minorHAnsi"/>
        </w:rPr>
        <w:t>: Workforce Specialist Project Framework</w:t>
      </w:r>
      <w:bookmarkEnd w:id="53"/>
    </w:p>
    <w:p w14:paraId="6AA82A98" w14:textId="564AF945" w:rsidR="00C660F5" w:rsidRPr="003028CF" w:rsidRDefault="00C660F5" w:rsidP="00C660F5">
      <w:pPr>
        <w:pStyle w:val="Heading2"/>
        <w:rPr>
          <w:rFonts w:asciiTheme="minorHAnsi" w:hAnsiTheme="minorHAnsi" w:cstheme="minorHAnsi"/>
        </w:rPr>
      </w:pPr>
      <w:bookmarkStart w:id="54" w:name="_Toc95481899"/>
      <w:r w:rsidRPr="003028CF">
        <w:rPr>
          <w:rFonts w:asciiTheme="minorHAnsi" w:hAnsiTheme="minorHAnsi" w:cstheme="minorHAnsi"/>
        </w:rPr>
        <w:t xml:space="preserve">Purpose and operation of the </w:t>
      </w:r>
      <w:r>
        <w:rPr>
          <w:rFonts w:cstheme="minorHAnsi"/>
        </w:rPr>
        <w:t>Framework</w:t>
      </w:r>
      <w:bookmarkEnd w:id="54"/>
      <w:r>
        <w:rPr>
          <w:rFonts w:cstheme="minorHAnsi"/>
        </w:rPr>
        <w:t xml:space="preserve"> </w:t>
      </w:r>
    </w:p>
    <w:p w14:paraId="5076E767" w14:textId="77777777" w:rsidR="00C660F5" w:rsidRPr="003028CF" w:rsidRDefault="00C660F5" w:rsidP="006A77CC">
      <w:pPr>
        <w:pStyle w:val="BodyText"/>
        <w:spacing w:afterLines="0" w:after="120" w:line="240" w:lineRule="auto"/>
        <w:rPr>
          <w:rFonts w:cstheme="minorHAnsi"/>
        </w:rPr>
      </w:pPr>
      <w:r w:rsidRPr="003028CF">
        <w:rPr>
          <w:rFonts w:cstheme="minorHAnsi"/>
        </w:rPr>
        <w:t xml:space="preserve">The </w:t>
      </w:r>
      <w:r w:rsidRPr="001E6FAA">
        <w:rPr>
          <w:rFonts w:cstheme="minorHAnsi"/>
          <w:i/>
          <w:iCs/>
        </w:rPr>
        <w:t>Workforce Connections: Workforce Specialist Project Framework</w:t>
      </w:r>
      <w:r w:rsidRPr="003028CF">
        <w:rPr>
          <w:rFonts w:cstheme="minorHAnsi"/>
        </w:rPr>
        <w:t xml:space="preserve"> identifies industries and occupations with </w:t>
      </w:r>
      <w:r>
        <w:rPr>
          <w:rFonts w:cstheme="minorHAnsi"/>
        </w:rPr>
        <w:t xml:space="preserve">significant </w:t>
      </w:r>
      <w:r w:rsidRPr="003028CF">
        <w:rPr>
          <w:rFonts w:cstheme="minorHAnsi"/>
        </w:rPr>
        <w:t xml:space="preserve">labour market opportunities for job seekers for targeted investment as part of the Workforce Specialist initiative. </w:t>
      </w:r>
    </w:p>
    <w:p w14:paraId="7C98409E" w14:textId="77777777" w:rsidR="00C660F5" w:rsidRPr="003028CF" w:rsidRDefault="00C660F5" w:rsidP="006A77CC">
      <w:pPr>
        <w:pStyle w:val="BodyText"/>
        <w:spacing w:afterLines="0" w:after="120" w:line="240" w:lineRule="auto"/>
        <w:rPr>
          <w:rFonts w:cstheme="minorHAnsi"/>
        </w:rPr>
      </w:pPr>
      <w:r w:rsidRPr="003028CF">
        <w:rPr>
          <w:rFonts w:cstheme="minorHAnsi"/>
        </w:rPr>
        <w:t xml:space="preserve">The </w:t>
      </w:r>
      <w:r>
        <w:rPr>
          <w:rFonts w:cstheme="minorHAnsi"/>
        </w:rPr>
        <w:t xml:space="preserve">Framework’s </w:t>
      </w:r>
      <w:r w:rsidRPr="003028CF">
        <w:rPr>
          <w:rFonts w:cstheme="minorHAnsi"/>
        </w:rPr>
        <w:t xml:space="preserve">objective is to inform and guide the delivery of projects by Workforce Specialists. </w:t>
      </w:r>
    </w:p>
    <w:p w14:paraId="77F3E44E" w14:textId="77777777" w:rsidR="00C660F5" w:rsidRPr="003028CF" w:rsidRDefault="00C660F5" w:rsidP="006A77CC">
      <w:pPr>
        <w:pStyle w:val="BodyText"/>
        <w:spacing w:afterLines="0" w:after="120" w:line="240" w:lineRule="auto"/>
        <w:rPr>
          <w:rFonts w:cstheme="minorHAnsi"/>
        </w:rPr>
      </w:pPr>
      <w:r w:rsidRPr="003028CF">
        <w:rPr>
          <w:rFonts w:cstheme="minorHAnsi"/>
        </w:rPr>
        <w:t xml:space="preserve">The </w:t>
      </w:r>
      <w:r>
        <w:rPr>
          <w:rFonts w:cstheme="minorHAnsi"/>
        </w:rPr>
        <w:t>Framework</w:t>
      </w:r>
      <w:r w:rsidRPr="003028CF" w:rsidDel="000E1C7F">
        <w:rPr>
          <w:rFonts w:cstheme="minorHAnsi"/>
        </w:rPr>
        <w:t xml:space="preserve"> </w:t>
      </w:r>
      <w:r w:rsidRPr="003028CF">
        <w:rPr>
          <w:rFonts w:cstheme="minorHAnsi"/>
        </w:rPr>
        <w:t xml:space="preserve">has been developed by the </w:t>
      </w:r>
      <w:r>
        <w:rPr>
          <w:rFonts w:cstheme="minorHAnsi"/>
        </w:rPr>
        <w:t>d</w:t>
      </w:r>
      <w:r w:rsidRPr="003028CF">
        <w:rPr>
          <w:rFonts w:cstheme="minorHAnsi"/>
        </w:rPr>
        <w:t>epartment in consultation with various stakeholders including industry, employers, government agencies and the National Skills Commission. The</w:t>
      </w:r>
      <w:r>
        <w:rPr>
          <w:rFonts w:cstheme="minorHAnsi"/>
        </w:rPr>
        <w:t> Framework</w:t>
      </w:r>
      <w:r w:rsidRPr="003028CF" w:rsidDel="000E1C7F">
        <w:rPr>
          <w:rFonts w:cstheme="minorHAnsi"/>
        </w:rPr>
        <w:t xml:space="preserve"> </w:t>
      </w:r>
      <w:r w:rsidRPr="003028CF">
        <w:rPr>
          <w:rFonts w:cstheme="minorHAnsi"/>
        </w:rPr>
        <w:t>is designed to support and complement industry-specific workforce strategies and plans.</w:t>
      </w:r>
    </w:p>
    <w:p w14:paraId="628A8EBA" w14:textId="77777777" w:rsidR="00C660F5" w:rsidRPr="003028CF" w:rsidRDefault="00C660F5" w:rsidP="006A77CC">
      <w:pPr>
        <w:pStyle w:val="BodyText"/>
        <w:spacing w:afterLines="0" w:after="120" w:line="240" w:lineRule="auto"/>
        <w:rPr>
          <w:rFonts w:cstheme="minorHAnsi"/>
        </w:rPr>
      </w:pPr>
      <w:r w:rsidRPr="003028CF">
        <w:rPr>
          <w:rFonts w:cstheme="minorHAnsi"/>
        </w:rPr>
        <w:t xml:space="preserve">Each priority industry under the </w:t>
      </w:r>
      <w:r>
        <w:rPr>
          <w:rFonts w:cstheme="minorHAnsi"/>
        </w:rPr>
        <w:t xml:space="preserve">Framework </w:t>
      </w:r>
      <w:r w:rsidRPr="003028CF">
        <w:rPr>
          <w:rFonts w:cstheme="minorHAnsi"/>
        </w:rPr>
        <w:t xml:space="preserve">will have its own implementation plan, to support the design and delivery of projects in both the short and long-term. </w:t>
      </w:r>
    </w:p>
    <w:p w14:paraId="7892624A" w14:textId="77777777" w:rsidR="00C660F5" w:rsidRPr="003028CF" w:rsidRDefault="00C660F5" w:rsidP="006A77CC">
      <w:pPr>
        <w:pStyle w:val="BodyText"/>
        <w:spacing w:afterLines="0" w:after="120" w:line="240" w:lineRule="auto"/>
        <w:rPr>
          <w:rFonts w:eastAsia="Times New Roman" w:cstheme="minorHAnsi"/>
        </w:rPr>
      </w:pPr>
      <w:r w:rsidRPr="003028CF">
        <w:rPr>
          <w:rFonts w:cstheme="minorHAnsi"/>
        </w:rPr>
        <w:t xml:space="preserve">The </w:t>
      </w:r>
      <w:r>
        <w:rPr>
          <w:rFonts w:cstheme="minorHAnsi"/>
        </w:rPr>
        <w:t xml:space="preserve">Framework </w:t>
      </w:r>
      <w:r w:rsidRPr="003028CF">
        <w:rPr>
          <w:rFonts w:cstheme="minorHAnsi"/>
        </w:rPr>
        <w:t xml:space="preserve">will be reviewed regularly to respond to changes in the labour market. </w:t>
      </w:r>
      <w:r w:rsidRPr="003028CF">
        <w:rPr>
          <w:rFonts w:eastAsia="Times New Roman" w:cstheme="minorHAnsi"/>
        </w:rPr>
        <w:t>Workforce Specialists may also be used to respond to emerging workforce opportunities or challenges.</w:t>
      </w:r>
    </w:p>
    <w:p w14:paraId="22D1A03A" w14:textId="77777777" w:rsidR="00C660F5" w:rsidRPr="003028CF" w:rsidRDefault="00C660F5" w:rsidP="006A77CC">
      <w:pPr>
        <w:pStyle w:val="BodyText"/>
        <w:spacing w:afterLines="0" w:after="120" w:line="240" w:lineRule="auto"/>
        <w:rPr>
          <w:rFonts w:eastAsia="Times New Roman" w:cstheme="minorHAnsi"/>
        </w:rPr>
      </w:pPr>
      <w:r w:rsidRPr="003028CF">
        <w:rPr>
          <w:rFonts w:cstheme="minorHAnsi"/>
        </w:rPr>
        <w:t xml:space="preserve">The </w:t>
      </w:r>
      <w:r>
        <w:rPr>
          <w:rFonts w:cstheme="minorHAnsi"/>
        </w:rPr>
        <w:t>d</w:t>
      </w:r>
      <w:r w:rsidRPr="003028CF">
        <w:rPr>
          <w:rFonts w:cstheme="minorHAnsi"/>
        </w:rPr>
        <w:t xml:space="preserve">epartment provides no guarantee of the number or value of projects for each industry identified in this </w:t>
      </w:r>
      <w:r>
        <w:rPr>
          <w:rFonts w:cstheme="minorHAnsi"/>
        </w:rPr>
        <w:t>Framework</w:t>
      </w:r>
      <w:r w:rsidRPr="003028CF">
        <w:rPr>
          <w:rFonts w:cstheme="minorHAnsi"/>
        </w:rPr>
        <w:t xml:space="preserve">. Each project concept will be considered in line the project approval process outlined above, of which the </w:t>
      </w:r>
      <w:r>
        <w:rPr>
          <w:rFonts w:cstheme="minorHAnsi"/>
        </w:rPr>
        <w:t xml:space="preserve">Framework </w:t>
      </w:r>
      <w:r w:rsidRPr="003028CF">
        <w:rPr>
          <w:rFonts w:cstheme="minorHAnsi"/>
        </w:rPr>
        <w:t>is one element.</w:t>
      </w:r>
    </w:p>
    <w:p w14:paraId="5EFCA7E9" w14:textId="77777777" w:rsidR="00C660F5" w:rsidRPr="003028CF" w:rsidRDefault="00C660F5" w:rsidP="00C660F5">
      <w:pPr>
        <w:pStyle w:val="Caption"/>
        <w:rPr>
          <w:rFonts w:cstheme="minorHAnsi"/>
        </w:rPr>
      </w:pPr>
      <w:bookmarkStart w:id="55" w:name="_Toc88035262"/>
      <w:bookmarkStart w:id="56" w:name="_Toc95480470"/>
      <w:r w:rsidRPr="003028CF">
        <w:rPr>
          <w:rFonts w:cstheme="minorHAnsi"/>
        </w:rPr>
        <w:t xml:space="preserve">Figure </w:t>
      </w:r>
      <w:r w:rsidRPr="003028CF">
        <w:rPr>
          <w:rFonts w:cstheme="minorHAnsi"/>
        </w:rPr>
        <w:fldChar w:fldCharType="begin"/>
      </w:r>
      <w:r w:rsidRPr="003028CF">
        <w:rPr>
          <w:rFonts w:cstheme="minorHAnsi"/>
        </w:rPr>
        <w:instrText xml:space="preserve"> SEQ Figure \* ARABIC </w:instrText>
      </w:r>
      <w:r w:rsidRPr="003028CF">
        <w:rPr>
          <w:rFonts w:cstheme="minorHAnsi"/>
        </w:rPr>
        <w:fldChar w:fldCharType="separate"/>
      </w:r>
      <w:r w:rsidRPr="003028CF">
        <w:rPr>
          <w:rFonts w:cstheme="minorHAnsi"/>
          <w:noProof/>
        </w:rPr>
        <w:t>1</w:t>
      </w:r>
      <w:r w:rsidRPr="003028CF">
        <w:rPr>
          <w:rFonts w:cstheme="minorHAnsi"/>
          <w:noProof/>
        </w:rPr>
        <w:fldChar w:fldCharType="end"/>
      </w:r>
      <w:r w:rsidRPr="003028CF">
        <w:rPr>
          <w:rFonts w:cstheme="minorHAnsi"/>
        </w:rPr>
        <w:t xml:space="preserve">: How the </w:t>
      </w:r>
      <w:r w:rsidRPr="00DA45BC">
        <w:rPr>
          <w:rFonts w:cstheme="minorHAnsi"/>
        </w:rPr>
        <w:t>Workforce Connections: Workforce Specialist Project Framework</w:t>
      </w:r>
      <w:r w:rsidRPr="003028CF">
        <w:rPr>
          <w:rFonts w:cstheme="minorHAnsi"/>
        </w:rPr>
        <w:t xml:space="preserve"> shapes the Workforce</w:t>
      </w:r>
      <w:r w:rsidRPr="003028CF">
        <w:rPr>
          <w:rFonts w:cstheme="minorHAnsi"/>
          <w:noProof/>
        </w:rPr>
        <w:t xml:space="preserve"> Specialists initiative</w:t>
      </w:r>
      <w:bookmarkEnd w:id="55"/>
      <w:bookmarkEnd w:id="56"/>
    </w:p>
    <w:p w14:paraId="1DC2837E" w14:textId="77777777" w:rsidR="00C660F5" w:rsidRPr="003028CF" w:rsidRDefault="00C660F5" w:rsidP="00C660F5">
      <w:pPr>
        <w:pStyle w:val="Figure"/>
        <w:rPr>
          <w:rFonts w:cstheme="minorHAnsi"/>
        </w:rPr>
      </w:pPr>
      <w:r w:rsidRPr="007F5CC0">
        <w:rPr>
          <w:rFonts w:cstheme="minorHAnsi"/>
          <w:noProof/>
        </w:rPr>
        <w:drawing>
          <wp:inline distT="0" distB="0" distL="0" distR="0" wp14:anchorId="58CD811F" wp14:editId="5EDF6A09">
            <wp:extent cx="6092825" cy="3219896"/>
            <wp:effectExtent l="0" t="0" r="0" b="0"/>
            <wp:docPr id="9" name="Picture 8" descr="The diagram shows the interrelation between the Framework, the Workforce Specialist Panel and the delivery of projects across identified industries. That is, the Framework, and the industries and occupations identified in the Framework, will guide and inform the development of Workforce Specialist Projects, with members of the Workforce Specialist Panel engaged to deliver these projects on an as-needed basis.">
              <a:extLst xmlns:a="http://schemas.openxmlformats.org/drawingml/2006/main">
                <a:ext uri="{FF2B5EF4-FFF2-40B4-BE49-F238E27FC236}">
                  <a16:creationId xmlns:a16="http://schemas.microsoft.com/office/drawing/2014/main" id="{6F81BA59-A5A0-41B0-80FB-648A61C9CFC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The diagram shows the interrelation between the Framework, the Workforce Specialist Panel and the delivery of projects across identified industries. That is, the Framework, and the industries and occupations identified in the Framework, will guide and inform the development of Workforce Specialist Projects, with members of the Workforce Specialist Panel engaged to deliver these projects on an as-needed basis.">
                      <a:extLst>
                        <a:ext uri="{FF2B5EF4-FFF2-40B4-BE49-F238E27FC236}">
                          <a16:creationId xmlns:a16="http://schemas.microsoft.com/office/drawing/2014/main" id="{6F81BA59-A5A0-41B0-80FB-648A61C9CFC3}"/>
                        </a:ext>
                      </a:extLst>
                    </pic:cNvPr>
                    <pic:cNvPicPr>
                      <a:picLocks noChangeAspect="1"/>
                    </pic:cNvPicPr>
                  </pic:nvPicPr>
                  <pic:blipFill>
                    <a:blip r:embed="rId26" cstate="print">
                      <a:extLst>
                        <a:ext uri="{28A0092B-C50C-407E-A947-70E740481C1C}">
                          <a14:useLocalDpi xmlns:a14="http://schemas.microsoft.com/office/drawing/2010/main" val="0"/>
                        </a:ext>
                      </a:extLst>
                    </a:blip>
                    <a:srcRect/>
                    <a:stretch/>
                  </pic:blipFill>
                  <pic:spPr>
                    <a:xfrm>
                      <a:off x="0" y="0"/>
                      <a:ext cx="6104154" cy="3225883"/>
                    </a:xfrm>
                    <a:prstGeom prst="rect">
                      <a:avLst/>
                    </a:prstGeom>
                  </pic:spPr>
                </pic:pic>
              </a:graphicData>
            </a:graphic>
          </wp:inline>
        </w:drawing>
      </w:r>
    </w:p>
    <w:p w14:paraId="4A3B3730" w14:textId="77777777" w:rsidR="00C660F5" w:rsidRPr="003028CF" w:rsidRDefault="00C660F5" w:rsidP="00C660F5">
      <w:pPr>
        <w:pStyle w:val="Source"/>
        <w:rPr>
          <w:rFonts w:cstheme="minorHAnsi"/>
          <w:sz w:val="22"/>
        </w:rPr>
      </w:pPr>
    </w:p>
    <w:p w14:paraId="5CC1120A" w14:textId="6D48ADF3" w:rsidR="00C660F5" w:rsidRPr="003028CF" w:rsidRDefault="00C660F5" w:rsidP="00C660F5">
      <w:pPr>
        <w:pStyle w:val="Heading2"/>
        <w:rPr>
          <w:rFonts w:asciiTheme="minorHAnsi" w:eastAsia="Times New Roman" w:hAnsiTheme="minorHAnsi" w:cstheme="minorHAnsi"/>
        </w:rPr>
      </w:pPr>
      <w:bookmarkStart w:id="57" w:name="_Toc95481900"/>
      <w:r w:rsidRPr="003028CF">
        <w:rPr>
          <w:rFonts w:asciiTheme="minorHAnsi" w:eastAsia="Times New Roman" w:hAnsiTheme="minorHAnsi" w:cstheme="minorHAnsi"/>
        </w:rPr>
        <w:t>Evidence and data analysis</w:t>
      </w:r>
      <w:bookmarkEnd w:id="57"/>
    </w:p>
    <w:p w14:paraId="75DDEF28" w14:textId="77777777" w:rsidR="00C660F5" w:rsidRPr="003028CF" w:rsidRDefault="00C660F5" w:rsidP="00E05210">
      <w:pPr>
        <w:pStyle w:val="BodyText"/>
        <w:keepNext/>
        <w:spacing w:afterLines="0" w:after="120" w:line="240" w:lineRule="auto"/>
        <w:rPr>
          <w:rFonts w:cstheme="minorHAnsi"/>
        </w:rPr>
      </w:pPr>
      <w:r w:rsidRPr="003028CF">
        <w:rPr>
          <w:rFonts w:cstheme="minorHAnsi"/>
        </w:rPr>
        <w:t xml:space="preserve">To inform the development of the </w:t>
      </w:r>
      <w:r>
        <w:rPr>
          <w:rFonts w:cstheme="minorHAnsi"/>
        </w:rPr>
        <w:t>Framework</w:t>
      </w:r>
      <w:r w:rsidRPr="003028CF">
        <w:rPr>
          <w:rFonts w:cstheme="minorHAnsi"/>
        </w:rPr>
        <w:t xml:space="preserve">, the </w:t>
      </w:r>
      <w:r>
        <w:rPr>
          <w:rFonts w:cstheme="minorHAnsi"/>
        </w:rPr>
        <w:t>d</w:t>
      </w:r>
      <w:r w:rsidRPr="003028CF">
        <w:rPr>
          <w:rFonts w:cstheme="minorHAnsi"/>
        </w:rPr>
        <w:t xml:space="preserve">epartment has reviewed a range of information sources to support the identification of industries for inclusion in the first iteration of the </w:t>
      </w:r>
      <w:r>
        <w:rPr>
          <w:rFonts w:cstheme="minorHAnsi"/>
        </w:rPr>
        <w:t>Framework</w:t>
      </w:r>
      <w:r w:rsidRPr="003028CF">
        <w:rPr>
          <w:rFonts w:cstheme="minorHAnsi"/>
        </w:rPr>
        <w:t xml:space="preserve">. This information has been drawn from stakeholder consultation and industry specific strategies/plans (outlined below), as well as data and evidence from the National Skills Commission, the Australia Bureau of Statistics, industry-specific bodies such as Industry Reference Committees and the Australian Bureau of Agricultural and Resource Economics and Sciences, and other relevant organisations. </w:t>
      </w:r>
    </w:p>
    <w:p w14:paraId="5E2CD674" w14:textId="77777777" w:rsidR="00C660F5" w:rsidRPr="003028CF" w:rsidRDefault="00C660F5" w:rsidP="00E05210">
      <w:pPr>
        <w:pStyle w:val="BodyText"/>
        <w:keepNext/>
        <w:spacing w:afterLines="0" w:after="120" w:line="240" w:lineRule="auto"/>
        <w:rPr>
          <w:rFonts w:cstheme="minorHAnsi"/>
        </w:rPr>
      </w:pPr>
      <w:r w:rsidRPr="003028CF">
        <w:rPr>
          <w:rFonts w:cstheme="minorHAnsi"/>
        </w:rPr>
        <w:t xml:space="preserve">The </w:t>
      </w:r>
      <w:r>
        <w:rPr>
          <w:rFonts w:cstheme="minorHAnsi"/>
        </w:rPr>
        <w:t>d</w:t>
      </w:r>
      <w:r w:rsidRPr="003028CF">
        <w:rPr>
          <w:rFonts w:cstheme="minorHAnsi"/>
        </w:rPr>
        <w:t>epartment has also considered information about the job seekers who may participate in a Workforce Specialist project, including demographic data, educational attainment, and the industries where job seekers commonly find employment.</w:t>
      </w:r>
    </w:p>
    <w:p w14:paraId="792C02F8" w14:textId="77777777" w:rsidR="00C660F5" w:rsidRPr="003028CF" w:rsidRDefault="00C660F5" w:rsidP="00E05210">
      <w:pPr>
        <w:pStyle w:val="BodyText"/>
        <w:keepNext/>
        <w:spacing w:afterLines="0" w:after="120" w:line="240" w:lineRule="auto"/>
        <w:rPr>
          <w:rFonts w:cstheme="minorHAnsi"/>
        </w:rPr>
      </w:pPr>
      <w:r w:rsidRPr="003028CF">
        <w:rPr>
          <w:rFonts w:cstheme="minorHAnsi"/>
        </w:rPr>
        <w:t>The focus of this analysis was to identify those industries with significant labour market opportunities for job seekers, particularly those with workforce needs most likely to benefit from Workforce Specialist projects. That is, interventions at a large scale, across multiple locations, to support job seekers to connect with the opportunities in the industry.</w:t>
      </w:r>
    </w:p>
    <w:p w14:paraId="287AD457" w14:textId="6800F0B1" w:rsidR="00C660F5" w:rsidRPr="003028CF" w:rsidRDefault="00C660F5" w:rsidP="00E05210">
      <w:pPr>
        <w:pStyle w:val="BodyText"/>
        <w:keepNext/>
        <w:spacing w:afterLines="0" w:after="120" w:line="240" w:lineRule="auto"/>
        <w:rPr>
          <w:rFonts w:cstheme="minorHAnsi"/>
        </w:rPr>
      </w:pPr>
      <w:r w:rsidRPr="005860FC">
        <w:rPr>
          <w:rFonts w:cstheme="minorHAnsi"/>
        </w:rPr>
        <w:t xml:space="preserve">Refer to the </w:t>
      </w:r>
      <w:r w:rsidRPr="005860FC">
        <w:rPr>
          <w:rFonts w:cstheme="minorHAnsi"/>
          <w:i/>
        </w:rPr>
        <w:fldChar w:fldCharType="begin"/>
      </w:r>
      <w:r w:rsidRPr="005860FC">
        <w:rPr>
          <w:rFonts w:cstheme="minorHAnsi"/>
          <w:i/>
        </w:rPr>
        <w:instrText xml:space="preserve"> REF _Ref87713362 \h  \* MERGEFORMAT </w:instrText>
      </w:r>
      <w:r w:rsidRPr="005860FC">
        <w:rPr>
          <w:rFonts w:cstheme="minorHAnsi"/>
          <w:i/>
        </w:rPr>
      </w:r>
      <w:r w:rsidRPr="005860FC">
        <w:rPr>
          <w:rFonts w:cstheme="minorHAnsi"/>
          <w:i/>
        </w:rPr>
        <w:fldChar w:fldCharType="separate"/>
      </w:r>
      <w:r w:rsidRPr="00C27B17">
        <w:rPr>
          <w:rFonts w:cstheme="minorHAnsi"/>
          <w:i/>
        </w:rPr>
        <w:t>Approach to identifying industries and occupations</w:t>
      </w:r>
      <w:r w:rsidRPr="005A5E4E">
        <w:rPr>
          <w:rFonts w:cstheme="minorHAnsi"/>
        </w:rPr>
        <w:t xml:space="preserve"> </w:t>
      </w:r>
      <w:r w:rsidRPr="005860FC">
        <w:rPr>
          <w:rFonts w:cstheme="minorHAnsi"/>
          <w:i/>
        </w:rPr>
        <w:fldChar w:fldCharType="end"/>
      </w:r>
      <w:r w:rsidRPr="005860FC">
        <w:rPr>
          <w:rFonts w:cstheme="minorHAnsi"/>
        </w:rPr>
        <w:t>section</w:t>
      </w:r>
      <w:r w:rsidRPr="003028CF">
        <w:rPr>
          <w:rFonts w:cstheme="minorHAnsi"/>
        </w:rPr>
        <w:t xml:space="preserve"> for further </w:t>
      </w:r>
      <w:r>
        <w:rPr>
          <w:rFonts w:cstheme="minorHAnsi"/>
        </w:rPr>
        <w:t>detail</w:t>
      </w:r>
      <w:r w:rsidRPr="003028CF">
        <w:rPr>
          <w:rFonts w:cstheme="minorHAnsi"/>
        </w:rPr>
        <w:t xml:space="preserve"> on how this information has been used in the development of the </w:t>
      </w:r>
      <w:r>
        <w:rPr>
          <w:rFonts w:cstheme="minorHAnsi"/>
        </w:rPr>
        <w:t>Framework</w:t>
      </w:r>
      <w:r w:rsidRPr="003028CF">
        <w:rPr>
          <w:rFonts w:cstheme="minorHAnsi"/>
        </w:rPr>
        <w:t>.</w:t>
      </w:r>
    </w:p>
    <w:p w14:paraId="0B30C4FB" w14:textId="7FAB6F53" w:rsidR="00C660F5" w:rsidRPr="003028CF" w:rsidRDefault="00C660F5" w:rsidP="00C660F5">
      <w:pPr>
        <w:pStyle w:val="Heading2"/>
        <w:rPr>
          <w:rFonts w:asciiTheme="minorHAnsi" w:eastAsia="Times New Roman" w:hAnsiTheme="minorHAnsi" w:cstheme="minorHAnsi"/>
        </w:rPr>
      </w:pPr>
      <w:bookmarkStart w:id="58" w:name="_Toc95481901"/>
      <w:r w:rsidRPr="003028CF">
        <w:rPr>
          <w:rFonts w:asciiTheme="minorHAnsi" w:eastAsia="Times New Roman" w:hAnsiTheme="minorHAnsi" w:cstheme="minorHAnsi"/>
        </w:rPr>
        <w:t>Stakeholder consultation</w:t>
      </w:r>
      <w:bookmarkEnd w:id="58"/>
    </w:p>
    <w:p w14:paraId="69018D93" w14:textId="77777777" w:rsidR="00C660F5" w:rsidRPr="003028CF" w:rsidRDefault="00C660F5" w:rsidP="00E05210">
      <w:pPr>
        <w:pStyle w:val="BodyText"/>
        <w:keepNext/>
        <w:spacing w:afterLines="0" w:after="120" w:line="240" w:lineRule="auto"/>
        <w:rPr>
          <w:rFonts w:cstheme="minorHAnsi"/>
        </w:rPr>
      </w:pPr>
      <w:r w:rsidRPr="003028CF">
        <w:rPr>
          <w:rFonts w:cstheme="minorHAnsi"/>
        </w:rPr>
        <w:t xml:space="preserve">The </w:t>
      </w:r>
      <w:r>
        <w:rPr>
          <w:rFonts w:cstheme="minorHAnsi"/>
        </w:rPr>
        <w:t>d</w:t>
      </w:r>
      <w:r w:rsidRPr="003028CF">
        <w:rPr>
          <w:rFonts w:cstheme="minorHAnsi"/>
        </w:rPr>
        <w:t xml:space="preserve">epartment undertook stakeholder consultation in the second half of 2021 to inform the development of the first iteration of the </w:t>
      </w:r>
      <w:r>
        <w:rPr>
          <w:rFonts w:cstheme="minorHAnsi"/>
        </w:rPr>
        <w:t>Framework</w:t>
      </w:r>
      <w:r w:rsidRPr="003028CF">
        <w:rPr>
          <w:rFonts w:cstheme="minorHAnsi"/>
        </w:rPr>
        <w:t>. A range of stakeholders were consulted, including:</w:t>
      </w:r>
    </w:p>
    <w:p w14:paraId="7BA129AC" w14:textId="77777777" w:rsidR="00C660F5" w:rsidRPr="003028CF" w:rsidRDefault="00C660F5" w:rsidP="00574A0A">
      <w:pPr>
        <w:pStyle w:val="ListBullet"/>
        <w:keepNext/>
        <w:numPr>
          <w:ilvl w:val="0"/>
          <w:numId w:val="44"/>
        </w:numPr>
        <w:rPr>
          <w:rFonts w:cstheme="minorHAnsi"/>
        </w:rPr>
      </w:pPr>
      <w:r w:rsidRPr="003028CF">
        <w:rPr>
          <w:rFonts w:cstheme="minorHAnsi"/>
        </w:rPr>
        <w:t>industry associations, business councils and other representative bodies</w:t>
      </w:r>
    </w:p>
    <w:p w14:paraId="70C8B38D" w14:textId="77777777" w:rsidR="00C660F5" w:rsidRPr="003028CF" w:rsidRDefault="00C660F5" w:rsidP="00574A0A">
      <w:pPr>
        <w:pStyle w:val="ListBullet"/>
        <w:numPr>
          <w:ilvl w:val="0"/>
          <w:numId w:val="44"/>
        </w:numPr>
        <w:rPr>
          <w:rFonts w:cstheme="minorHAnsi"/>
        </w:rPr>
      </w:pPr>
      <w:r w:rsidRPr="003028CF">
        <w:rPr>
          <w:rFonts w:cstheme="minorHAnsi"/>
        </w:rPr>
        <w:t>employment services providers and their representatives</w:t>
      </w:r>
    </w:p>
    <w:p w14:paraId="5E9D2307" w14:textId="77777777" w:rsidR="00C660F5" w:rsidRPr="003028CF" w:rsidRDefault="00C660F5" w:rsidP="00574A0A">
      <w:pPr>
        <w:pStyle w:val="ListBullet"/>
        <w:numPr>
          <w:ilvl w:val="0"/>
          <w:numId w:val="44"/>
        </w:numPr>
        <w:rPr>
          <w:rFonts w:cstheme="minorHAnsi"/>
        </w:rPr>
      </w:pPr>
      <w:r w:rsidRPr="003028CF">
        <w:rPr>
          <w:rFonts w:cstheme="minorHAnsi"/>
        </w:rPr>
        <w:t xml:space="preserve">Commonwealth, state and territory government agencies, including the </w:t>
      </w:r>
      <w:r w:rsidRPr="003028CF">
        <w:rPr>
          <w:rFonts w:cstheme="minorHAnsi"/>
        </w:rPr>
        <w:br/>
        <w:t>National Skills Commission</w:t>
      </w:r>
    </w:p>
    <w:p w14:paraId="4D55B8A8" w14:textId="77777777" w:rsidR="00C660F5" w:rsidRPr="003028CF" w:rsidRDefault="00C660F5" w:rsidP="00574A0A">
      <w:pPr>
        <w:pStyle w:val="ListBullet"/>
        <w:numPr>
          <w:ilvl w:val="0"/>
          <w:numId w:val="44"/>
        </w:numPr>
        <w:rPr>
          <w:rFonts w:cstheme="minorHAnsi"/>
        </w:rPr>
      </w:pPr>
      <w:r w:rsidRPr="003028CF">
        <w:rPr>
          <w:rFonts w:cstheme="minorHAnsi"/>
        </w:rPr>
        <w:t>the Employment Services Advisory Group.</w:t>
      </w:r>
      <w:r w:rsidRPr="003028CF">
        <w:rPr>
          <w:rStyle w:val="FootnoteReference"/>
          <w:rFonts w:cstheme="minorHAnsi"/>
        </w:rPr>
        <w:t xml:space="preserve"> </w:t>
      </w:r>
      <w:r w:rsidRPr="003028CF">
        <w:rPr>
          <w:rStyle w:val="FootnoteReference"/>
          <w:rFonts w:cstheme="minorHAnsi"/>
        </w:rPr>
        <w:footnoteReference w:id="5"/>
      </w:r>
    </w:p>
    <w:p w14:paraId="6C99DB32" w14:textId="77777777" w:rsidR="00C660F5" w:rsidRPr="003028CF" w:rsidRDefault="00C660F5" w:rsidP="00E05210">
      <w:pPr>
        <w:pStyle w:val="BodyText"/>
        <w:spacing w:afterLines="0" w:after="120" w:line="240" w:lineRule="auto"/>
        <w:rPr>
          <w:rFonts w:cstheme="minorHAnsi"/>
        </w:rPr>
      </w:pPr>
      <w:r w:rsidRPr="003028CF">
        <w:rPr>
          <w:rFonts w:cstheme="minorHAnsi"/>
        </w:rPr>
        <w:t xml:space="preserve">Stakeholder consultation included stakeholder meetings, online webinars and a feedback survey. Recordings of the webinars, including the presentation and transcript, </w:t>
      </w:r>
      <w:r>
        <w:rPr>
          <w:rFonts w:cstheme="minorHAnsi"/>
        </w:rPr>
        <w:t>are</w:t>
      </w:r>
      <w:r w:rsidRPr="003028CF">
        <w:rPr>
          <w:rFonts w:cstheme="minorHAnsi"/>
        </w:rPr>
        <w:t xml:space="preserve"> </w:t>
      </w:r>
      <w:r>
        <w:rPr>
          <w:rFonts w:cstheme="minorHAnsi"/>
        </w:rPr>
        <w:t>available</w:t>
      </w:r>
      <w:r w:rsidRPr="003028CF">
        <w:rPr>
          <w:rFonts w:cstheme="minorHAnsi"/>
        </w:rPr>
        <w:t xml:space="preserve"> on the </w:t>
      </w:r>
      <w:r>
        <w:rPr>
          <w:rFonts w:cstheme="minorHAnsi"/>
        </w:rPr>
        <w:t>d</w:t>
      </w:r>
      <w:r w:rsidRPr="003028CF">
        <w:rPr>
          <w:rFonts w:cstheme="minorHAnsi"/>
        </w:rPr>
        <w:t>epartment’s website.</w:t>
      </w:r>
      <w:r w:rsidRPr="003028CF">
        <w:rPr>
          <w:rStyle w:val="FootnoteReference"/>
          <w:rFonts w:cstheme="minorHAnsi"/>
        </w:rPr>
        <w:t xml:space="preserve"> </w:t>
      </w:r>
      <w:r w:rsidRPr="003028CF">
        <w:rPr>
          <w:rStyle w:val="FootnoteReference"/>
          <w:rFonts w:cstheme="minorHAnsi"/>
        </w:rPr>
        <w:footnoteReference w:id="6"/>
      </w:r>
      <w:r w:rsidRPr="003028CF">
        <w:rPr>
          <w:rFonts w:cstheme="minorHAnsi"/>
        </w:rPr>
        <w:t xml:space="preserve"> </w:t>
      </w:r>
    </w:p>
    <w:p w14:paraId="657B0905" w14:textId="77777777" w:rsidR="00C660F5" w:rsidRPr="003028CF" w:rsidRDefault="00C660F5" w:rsidP="00E05210">
      <w:pPr>
        <w:pStyle w:val="BodyText"/>
        <w:spacing w:afterLines="0" w:after="120" w:line="240" w:lineRule="auto"/>
        <w:rPr>
          <w:rFonts w:cstheme="minorHAnsi"/>
        </w:rPr>
      </w:pPr>
      <w:r w:rsidRPr="003028CF">
        <w:rPr>
          <w:rFonts w:cstheme="minorHAnsi"/>
        </w:rPr>
        <w:t xml:space="preserve">Further stakeholder consultation will occur as the </w:t>
      </w:r>
      <w:r>
        <w:rPr>
          <w:rFonts w:cstheme="minorHAnsi"/>
        </w:rPr>
        <w:t>Framework</w:t>
      </w:r>
      <w:r w:rsidRPr="003028CF">
        <w:rPr>
          <w:rFonts w:cstheme="minorHAnsi"/>
        </w:rPr>
        <w:t xml:space="preserve"> is regularly reviewed in the future. </w:t>
      </w:r>
      <w:r w:rsidRPr="00F21C2C">
        <w:rPr>
          <w:rFonts w:cstheme="minorHAnsi"/>
        </w:rPr>
        <w:t xml:space="preserve">Refer </w:t>
      </w:r>
      <w:r w:rsidRPr="00273FDC">
        <w:rPr>
          <w:rFonts w:cstheme="minorHAnsi"/>
        </w:rPr>
        <w:t xml:space="preserve">to the </w:t>
      </w:r>
      <w:r w:rsidRPr="00273FDC">
        <w:rPr>
          <w:rFonts w:cstheme="minorHAnsi"/>
          <w:i/>
        </w:rPr>
        <w:fldChar w:fldCharType="begin"/>
      </w:r>
      <w:r w:rsidRPr="0047198F">
        <w:rPr>
          <w:rFonts w:cstheme="minorHAnsi"/>
          <w:i/>
        </w:rPr>
        <w:instrText xml:space="preserve"> REF _Ref88155193 \h  \* MERGEFORMAT </w:instrText>
      </w:r>
      <w:r w:rsidRPr="00273FDC">
        <w:rPr>
          <w:rFonts w:cstheme="minorHAnsi"/>
          <w:i/>
        </w:rPr>
      </w:r>
      <w:r w:rsidRPr="00273FDC">
        <w:rPr>
          <w:rFonts w:cstheme="minorHAnsi"/>
          <w:i/>
        </w:rPr>
        <w:fldChar w:fldCharType="separate"/>
      </w:r>
      <w:r w:rsidRPr="007476CE">
        <w:rPr>
          <w:i/>
        </w:rPr>
        <w:t>Reviewing the Workforce Connections: Workforce Specialist Project Framework</w:t>
      </w:r>
      <w:r w:rsidRPr="00273FDC">
        <w:rPr>
          <w:rFonts w:cstheme="minorHAnsi"/>
          <w:i/>
        </w:rPr>
        <w:fldChar w:fldCharType="end"/>
      </w:r>
      <w:r w:rsidRPr="00273FDC">
        <w:rPr>
          <w:rFonts w:cstheme="minorHAnsi"/>
        </w:rPr>
        <w:t xml:space="preserve"> section</w:t>
      </w:r>
      <w:r w:rsidRPr="00F21C2C">
        <w:rPr>
          <w:rFonts w:cstheme="minorHAnsi"/>
        </w:rPr>
        <w:t xml:space="preserve"> for further information.</w:t>
      </w:r>
    </w:p>
    <w:p w14:paraId="3C15E866" w14:textId="54486CE7" w:rsidR="00C660F5" w:rsidRPr="003028CF" w:rsidRDefault="00C660F5" w:rsidP="00C660F5">
      <w:pPr>
        <w:pStyle w:val="Heading2"/>
        <w:rPr>
          <w:rFonts w:asciiTheme="minorHAnsi" w:eastAsia="Times New Roman" w:hAnsiTheme="minorHAnsi" w:cstheme="minorHAnsi"/>
        </w:rPr>
      </w:pPr>
      <w:bookmarkStart w:id="59" w:name="_Toc95481902"/>
      <w:r w:rsidRPr="003028CF">
        <w:rPr>
          <w:rFonts w:asciiTheme="minorHAnsi" w:eastAsia="Times New Roman" w:hAnsiTheme="minorHAnsi" w:cstheme="minorHAnsi"/>
        </w:rPr>
        <w:t>Industry-specific workforce initiatives</w:t>
      </w:r>
      <w:bookmarkEnd w:id="59"/>
    </w:p>
    <w:p w14:paraId="2F8153E4" w14:textId="77777777" w:rsidR="00C660F5" w:rsidRPr="003028CF" w:rsidRDefault="00C660F5" w:rsidP="00E05210">
      <w:pPr>
        <w:pStyle w:val="BodyText"/>
        <w:spacing w:afterLines="0" w:after="120" w:line="240" w:lineRule="auto"/>
        <w:rPr>
          <w:rFonts w:cstheme="minorHAnsi"/>
        </w:rPr>
      </w:pPr>
      <w:r w:rsidRPr="003028CF">
        <w:rPr>
          <w:rFonts w:cstheme="minorHAnsi"/>
        </w:rPr>
        <w:t xml:space="preserve">There are </w:t>
      </w:r>
      <w:r>
        <w:rPr>
          <w:rFonts w:cstheme="minorHAnsi"/>
        </w:rPr>
        <w:t>also</w:t>
      </w:r>
      <w:r w:rsidRPr="003028CF">
        <w:rPr>
          <w:rFonts w:cstheme="minorHAnsi"/>
        </w:rPr>
        <w:t xml:space="preserve"> a</w:t>
      </w:r>
      <w:r>
        <w:rPr>
          <w:rFonts w:cstheme="minorHAnsi"/>
        </w:rPr>
        <w:t xml:space="preserve"> number</w:t>
      </w:r>
      <w:r w:rsidRPr="003028CF">
        <w:rPr>
          <w:rFonts w:cstheme="minorHAnsi"/>
        </w:rPr>
        <w:t xml:space="preserve"> of</w:t>
      </w:r>
      <w:r>
        <w:rPr>
          <w:rFonts w:cstheme="minorHAnsi"/>
        </w:rPr>
        <w:t xml:space="preserve"> existing</w:t>
      </w:r>
      <w:r w:rsidRPr="003028CF">
        <w:rPr>
          <w:rFonts w:cstheme="minorHAnsi"/>
        </w:rPr>
        <w:t xml:space="preserve"> industry-specific workforce strategies and plans </w:t>
      </w:r>
      <w:r>
        <w:rPr>
          <w:rFonts w:cstheme="minorHAnsi"/>
        </w:rPr>
        <w:t xml:space="preserve">that will be drawn on when developing Workforce Specialist projects and have been reviewed in the development of this Framework. </w:t>
      </w:r>
      <w:r w:rsidRPr="003028CF">
        <w:rPr>
          <w:rFonts w:cstheme="minorHAnsi"/>
        </w:rPr>
        <w:t>These strategies</w:t>
      </w:r>
      <w:r>
        <w:rPr>
          <w:rFonts w:cstheme="minorHAnsi"/>
        </w:rPr>
        <w:t xml:space="preserve"> and</w:t>
      </w:r>
      <w:r w:rsidRPr="003028CF">
        <w:rPr>
          <w:rFonts w:cstheme="minorHAnsi"/>
        </w:rPr>
        <w:t xml:space="preserve"> plans provide an understanding of the workforce needs of specific industries, including the opportunities, challenges and areas for action. </w:t>
      </w:r>
    </w:p>
    <w:p w14:paraId="0F7C2C92" w14:textId="77777777" w:rsidR="00C660F5" w:rsidRPr="003028CF" w:rsidRDefault="00C660F5" w:rsidP="00E05210">
      <w:pPr>
        <w:pStyle w:val="BodyText"/>
        <w:spacing w:afterLines="0" w:after="120" w:line="240" w:lineRule="auto"/>
        <w:rPr>
          <w:rFonts w:cstheme="minorHAnsi"/>
        </w:rPr>
      </w:pPr>
      <w:r>
        <w:rPr>
          <w:rFonts w:cstheme="minorHAnsi"/>
        </w:rPr>
        <w:t xml:space="preserve">The insights in these strategies, alongside the </w:t>
      </w:r>
      <w:r w:rsidRPr="003028CF">
        <w:rPr>
          <w:rFonts w:cstheme="minorHAnsi"/>
        </w:rPr>
        <w:t xml:space="preserve">stakeholder consultation outlined above, </w:t>
      </w:r>
      <w:r>
        <w:rPr>
          <w:rFonts w:cstheme="minorHAnsi"/>
        </w:rPr>
        <w:t xml:space="preserve">were used to demonstrate opportunities where workforce needs could be met </w:t>
      </w:r>
      <w:r w:rsidRPr="003028CF">
        <w:rPr>
          <w:rFonts w:cstheme="minorHAnsi"/>
        </w:rPr>
        <w:t xml:space="preserve">through connection to suitable job seekers supported by a Workforce Specialist project. </w:t>
      </w:r>
    </w:p>
    <w:p w14:paraId="29C68F3E" w14:textId="77777777" w:rsidR="00C660F5" w:rsidRPr="003028CF" w:rsidRDefault="00C660F5" w:rsidP="00E05210">
      <w:pPr>
        <w:pStyle w:val="BodyText"/>
        <w:spacing w:afterLines="0" w:after="120" w:line="240" w:lineRule="auto"/>
        <w:rPr>
          <w:rFonts w:cstheme="minorHAnsi"/>
        </w:rPr>
      </w:pPr>
      <w:r w:rsidRPr="003028CF">
        <w:rPr>
          <w:rFonts w:cstheme="minorHAnsi"/>
        </w:rPr>
        <w:t xml:space="preserve">These industry-specific strategies, in addition to the </w:t>
      </w:r>
      <w:r>
        <w:rPr>
          <w:rFonts w:cstheme="minorHAnsi"/>
        </w:rPr>
        <w:t>Framework</w:t>
      </w:r>
      <w:r w:rsidRPr="003028CF">
        <w:rPr>
          <w:rFonts w:cstheme="minorHAnsi"/>
        </w:rPr>
        <w:t>, will also inform the development and delivery of Workforce Specialists projects.</w:t>
      </w:r>
    </w:p>
    <w:p w14:paraId="41720BD3" w14:textId="7819EFE7" w:rsidR="00C660F5" w:rsidRPr="003028CF" w:rsidRDefault="00C660F5" w:rsidP="00C660F5">
      <w:pPr>
        <w:pStyle w:val="BodyText"/>
        <w:spacing w:after="120"/>
        <w:rPr>
          <w:rFonts w:cstheme="minorHAnsi"/>
        </w:rPr>
      </w:pPr>
      <w:r w:rsidRPr="003028CF">
        <w:rPr>
          <w:rFonts w:cstheme="minorHAnsi"/>
          <w:noProof/>
        </w:rPr>
        <mc:AlternateContent>
          <mc:Choice Requires="wps">
            <w:drawing>
              <wp:inline distT="0" distB="0" distL="114300" distR="114300" wp14:anchorId="3BF3CB10" wp14:editId="6CFFC84F">
                <wp:extent cx="5731510" cy="2357610"/>
                <wp:effectExtent l="0" t="0" r="2540" b="5080"/>
                <wp:docPr id="19" name="Flowchart: Alternate Process 8"/>
                <wp:cNvGraphicFramePr/>
                <a:graphic xmlns:a="http://schemas.openxmlformats.org/drawingml/2006/main">
                  <a:graphicData uri="http://schemas.microsoft.com/office/word/2010/wordprocessingShape">
                    <wps:wsp>
                      <wps:cNvSpPr/>
                      <wps:spPr>
                        <a:xfrm>
                          <a:off x="0" y="0"/>
                          <a:ext cx="5731510" cy="2357610"/>
                        </a:xfrm>
                        <a:prstGeom prst="flowChartAlternateProcess">
                          <a:avLst/>
                        </a:prstGeom>
                        <a:solidFill>
                          <a:schemeClr val="bg2"/>
                        </a:solidFill>
                        <a:ln>
                          <a:noFill/>
                        </a:ln>
                      </wps:spPr>
                      <wps:style>
                        <a:lnRef idx="2">
                          <a:schemeClr val="accent1"/>
                        </a:lnRef>
                        <a:fillRef idx="1">
                          <a:schemeClr val="lt1"/>
                        </a:fillRef>
                        <a:effectRef idx="0">
                          <a:schemeClr val="accent1"/>
                        </a:effectRef>
                        <a:fontRef idx="minor">
                          <a:schemeClr val="dk1"/>
                        </a:fontRef>
                      </wps:style>
                      <wps:txbx>
                        <w:txbxContent>
                          <w:p w14:paraId="63306151" w14:textId="77777777" w:rsidR="00B0156F" w:rsidRPr="00FE3855" w:rsidRDefault="00B0156F" w:rsidP="00FE3855">
                            <w:pPr>
                              <w:rPr>
                                <w:b/>
                                <w:bCs/>
                                <w:lang w:eastAsia="en-AU"/>
                              </w:rPr>
                            </w:pPr>
                            <w:r w:rsidRPr="00FE3855">
                              <w:rPr>
                                <w:b/>
                                <w:bCs/>
                                <w:lang w:eastAsia="en-AU"/>
                              </w:rPr>
                              <w:t>Key Points</w:t>
                            </w:r>
                          </w:p>
                          <w:p w14:paraId="52124115" w14:textId="77777777" w:rsidR="00B0156F" w:rsidRPr="00FE3855" w:rsidRDefault="00B0156F" w:rsidP="00313EC4">
                            <w:pPr>
                              <w:pStyle w:val="ListParagraph"/>
                              <w:numPr>
                                <w:ilvl w:val="0"/>
                                <w:numId w:val="20"/>
                              </w:numPr>
                              <w:spacing w:line="240" w:lineRule="auto"/>
                              <w:ind w:left="714" w:hanging="357"/>
                              <w:contextualSpacing w:val="0"/>
                            </w:pPr>
                            <w:r w:rsidRPr="00FE3855">
                              <w:t xml:space="preserve">The </w:t>
                            </w:r>
                            <w:r w:rsidRPr="00FE3855">
                              <w:rPr>
                                <w:i/>
                              </w:rPr>
                              <w:t>Workforce Connections: Workforce Specialists Project Framework</w:t>
                            </w:r>
                            <w:r w:rsidRPr="00FE3855">
                              <w:t xml:space="preserve"> identifies the key industries and occupations with labour market opportunities for job seekers for targeted investment as part of the Workforce Specialist initiative. </w:t>
                            </w:r>
                          </w:p>
                          <w:p w14:paraId="2157A89C" w14:textId="01122001" w:rsidR="00B0156F" w:rsidRPr="00FE3855" w:rsidRDefault="00B0156F" w:rsidP="00313EC4">
                            <w:pPr>
                              <w:pStyle w:val="ListParagraph"/>
                              <w:numPr>
                                <w:ilvl w:val="0"/>
                                <w:numId w:val="20"/>
                              </w:numPr>
                              <w:spacing w:line="240" w:lineRule="auto"/>
                              <w:ind w:left="714" w:hanging="357"/>
                              <w:contextualSpacing w:val="0"/>
                            </w:pPr>
                            <w:r w:rsidRPr="00FE3855" w:rsidDel="00E44DD1">
                              <w:t>This</w:t>
                            </w:r>
                            <w:r w:rsidR="00E44DD1" w:rsidRPr="00FE3855" w:rsidDel="00CE7A70">
                              <w:t xml:space="preserve"> </w:t>
                            </w:r>
                            <w:r w:rsidRPr="00FE3855">
                              <w:t>Framework will guide and inform the development, approval and delivery of Workforce Specialist projects.</w:t>
                            </w:r>
                          </w:p>
                          <w:p w14:paraId="3AEC2451" w14:textId="77777777" w:rsidR="00B0156F" w:rsidRPr="00FE3855" w:rsidRDefault="00B0156F" w:rsidP="00313EC4">
                            <w:pPr>
                              <w:pStyle w:val="ListParagraph"/>
                              <w:numPr>
                                <w:ilvl w:val="0"/>
                                <w:numId w:val="20"/>
                              </w:numPr>
                              <w:spacing w:line="240" w:lineRule="auto"/>
                              <w:ind w:left="714" w:hanging="357"/>
                              <w:contextualSpacing w:val="0"/>
                            </w:pPr>
                            <w:r w:rsidRPr="00FE3855">
                              <w:t>The development of the Framework has been informed by a range of data analysis, evidence and stakeholder consultation.</w:t>
                            </w:r>
                          </w:p>
                          <w:p w14:paraId="103A0162" w14:textId="77777777" w:rsidR="00B0156F" w:rsidRPr="00FE3855" w:rsidRDefault="00B0156F" w:rsidP="00313EC4">
                            <w:pPr>
                              <w:pStyle w:val="ListParagraph"/>
                              <w:numPr>
                                <w:ilvl w:val="0"/>
                                <w:numId w:val="20"/>
                              </w:numPr>
                              <w:spacing w:line="240" w:lineRule="auto"/>
                              <w:ind w:left="714" w:hanging="357"/>
                              <w:contextualSpacing w:val="0"/>
                            </w:pPr>
                            <w:r w:rsidRPr="00FE3855">
                              <w:t>The</w:t>
                            </w:r>
                            <w:r w:rsidRPr="00FE3855" w:rsidDel="00CE7A70">
                              <w:t xml:space="preserve"> </w:t>
                            </w:r>
                            <w:r w:rsidRPr="00FE3855">
                              <w:t xml:space="preserve">Framework complements industry-specific workforce strategies, identifying where Workforce Specialist projects may assist to meet industry workforce needs through connection to suitable job seekers. </w:t>
                            </w:r>
                          </w:p>
                          <w:p w14:paraId="1C53CACB" w14:textId="77777777" w:rsidR="00B0156F" w:rsidRPr="00FE3855" w:rsidRDefault="00B0156F" w:rsidP="008036C5">
                            <w:pPr>
                              <w:pStyle w:val="ListParagraph"/>
                              <w:spacing w:afterLines="50" w:line="264" w:lineRule="auto"/>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3BF3CB10" id="_x0000_s1027" type="#_x0000_t176" style="width:451.3pt;height:185.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" fillcolor="#e7e6e6 [3214]" stroked="f" strokeweight="1pt">
                <v:textbox>
                  <w:txbxContent>
                    <w:p w14:paraId="63306151" w14:textId="77777777" w:rsidR="00B0156F" w:rsidRPr="00FE3855" w:rsidRDefault="00B0156F" w:rsidP="00FE3855">
                      <w:pPr>
                        <w:rPr>
                          <w:b/>
                          <w:bCs/>
                          <w:lang w:eastAsia="en-AU"/>
                        </w:rPr>
                      </w:pPr>
                      <w:r w:rsidRPr="00FE3855">
                        <w:rPr>
                          <w:b/>
                          <w:bCs/>
                          <w:lang w:eastAsia="en-AU"/>
                        </w:rPr>
                        <w:t>Key Points</w:t>
                      </w:r>
                    </w:p>
                    <w:p w14:paraId="52124115" w14:textId="77777777" w:rsidR="00B0156F" w:rsidRPr="00FE3855" w:rsidRDefault="00B0156F" w:rsidP="00313EC4">
                      <w:pPr>
                        <w:pStyle w:val="ListParagraph"/>
                        <w:numPr>
                          <w:ilvl w:val="0"/>
                          <w:numId w:val="20"/>
                        </w:numPr>
                        <w:spacing w:line="240" w:lineRule="auto"/>
                        <w:ind w:left="714" w:hanging="357"/>
                        <w:contextualSpacing w:val="0"/>
                      </w:pPr>
                      <w:r w:rsidRPr="00FE3855">
                        <w:t xml:space="preserve">The </w:t>
                      </w:r>
                      <w:r w:rsidRPr="00FE3855">
                        <w:rPr>
                          <w:i/>
                        </w:rPr>
                        <w:t>Workforce Connections: Workforce Specialists Project Framework</w:t>
                      </w:r>
                      <w:r w:rsidRPr="00FE3855">
                        <w:t xml:space="preserve"> identifies the key industries and occupations with labour market opportunities for job seekers for targeted investment as part of the Workforce Specialist initiative. </w:t>
                      </w:r>
                    </w:p>
                    <w:p w14:paraId="2157A89C" w14:textId="01122001" w:rsidR="00B0156F" w:rsidRPr="00FE3855" w:rsidRDefault="00B0156F" w:rsidP="00313EC4">
                      <w:pPr>
                        <w:pStyle w:val="ListParagraph"/>
                        <w:numPr>
                          <w:ilvl w:val="0"/>
                          <w:numId w:val="20"/>
                        </w:numPr>
                        <w:spacing w:line="240" w:lineRule="auto"/>
                        <w:ind w:left="714" w:hanging="357"/>
                        <w:contextualSpacing w:val="0"/>
                      </w:pPr>
                      <w:r w:rsidRPr="00FE3855" w:rsidDel="00E44DD1">
                        <w:t>This</w:t>
                      </w:r>
                      <w:r w:rsidR="00E44DD1" w:rsidRPr="00FE3855" w:rsidDel="00CE7A70">
                        <w:t xml:space="preserve"> </w:t>
                      </w:r>
                      <w:r w:rsidRPr="00FE3855">
                        <w:t>Framework will guide and inform the development, approval and delivery of Workforce Specialist projects.</w:t>
                      </w:r>
                    </w:p>
                    <w:p w14:paraId="3AEC2451" w14:textId="77777777" w:rsidR="00B0156F" w:rsidRPr="00FE3855" w:rsidRDefault="00B0156F" w:rsidP="00313EC4">
                      <w:pPr>
                        <w:pStyle w:val="ListParagraph"/>
                        <w:numPr>
                          <w:ilvl w:val="0"/>
                          <w:numId w:val="20"/>
                        </w:numPr>
                        <w:spacing w:line="240" w:lineRule="auto"/>
                        <w:ind w:left="714" w:hanging="357"/>
                        <w:contextualSpacing w:val="0"/>
                      </w:pPr>
                      <w:r w:rsidRPr="00FE3855">
                        <w:t>The development of the Framework has been informed by a range of data analysis, evidence and stakeholder consultation.</w:t>
                      </w:r>
                    </w:p>
                    <w:p w14:paraId="103A0162" w14:textId="77777777" w:rsidR="00B0156F" w:rsidRPr="00FE3855" w:rsidRDefault="00B0156F" w:rsidP="00313EC4">
                      <w:pPr>
                        <w:pStyle w:val="ListParagraph"/>
                        <w:numPr>
                          <w:ilvl w:val="0"/>
                          <w:numId w:val="20"/>
                        </w:numPr>
                        <w:spacing w:line="240" w:lineRule="auto"/>
                        <w:ind w:left="714" w:hanging="357"/>
                        <w:contextualSpacing w:val="0"/>
                      </w:pPr>
                      <w:r w:rsidRPr="00FE3855">
                        <w:t>The</w:t>
                      </w:r>
                      <w:r w:rsidRPr="00FE3855" w:rsidDel="00CE7A70">
                        <w:t xml:space="preserve"> </w:t>
                      </w:r>
                      <w:r w:rsidRPr="00FE3855">
                        <w:t xml:space="preserve">Framework complements industry-specific workforce strategies, identifying where Workforce Specialist projects may assist to meet industry workforce needs through connection to suitable job seekers. </w:t>
                      </w:r>
                    </w:p>
                    <w:p w14:paraId="1C53CACB" w14:textId="77777777" w:rsidR="00B0156F" w:rsidRPr="00FE3855" w:rsidRDefault="00B0156F" w:rsidP="008036C5">
                      <w:pPr>
                        <w:pStyle w:val="ListParagraph"/>
                        <w:spacing w:afterLines="50" w:line="264" w:lineRule="auto"/>
                      </w:pPr>
                    </w:p>
                  </w:txbxContent>
                </v:textbox>
                <w10:anchorlock/>
              </v:shape>
            </w:pict>
          </mc:Fallback>
        </mc:AlternateContent>
      </w:r>
    </w:p>
    <w:p w14:paraId="2F71697B" w14:textId="77777777" w:rsidR="009175F6" w:rsidRDefault="009175F6">
      <w:pPr>
        <w:spacing w:after="160" w:line="259" w:lineRule="auto"/>
        <w:rPr>
          <w:rFonts w:eastAsiaTheme="majorEastAsia" w:cstheme="minorHAnsi"/>
          <w:b/>
          <w:color w:val="051532"/>
          <w:sz w:val="36"/>
          <w:szCs w:val="36"/>
        </w:rPr>
      </w:pPr>
      <w:r>
        <w:rPr>
          <w:rFonts w:cstheme="minorHAnsi"/>
          <w:sz w:val="36"/>
          <w:szCs w:val="36"/>
        </w:rPr>
        <w:br w:type="page"/>
      </w:r>
    </w:p>
    <w:p w14:paraId="4F3C705F" w14:textId="3B61D84A" w:rsidR="00C660F5" w:rsidRPr="003028CF" w:rsidRDefault="00C660F5" w:rsidP="00C660F5">
      <w:pPr>
        <w:pStyle w:val="Heading1"/>
        <w:rPr>
          <w:rFonts w:asciiTheme="minorHAnsi" w:hAnsiTheme="minorHAnsi" w:cstheme="minorHAnsi"/>
          <w:sz w:val="36"/>
          <w:szCs w:val="36"/>
        </w:rPr>
      </w:pPr>
      <w:bookmarkStart w:id="60" w:name="_Toc95481903"/>
      <w:r w:rsidRPr="003028CF">
        <w:rPr>
          <w:rFonts w:asciiTheme="minorHAnsi" w:hAnsiTheme="minorHAnsi" w:cstheme="minorHAnsi"/>
          <w:sz w:val="36"/>
          <w:szCs w:val="36"/>
        </w:rPr>
        <w:t>Setting the Scene</w:t>
      </w:r>
      <w:bookmarkEnd w:id="60"/>
    </w:p>
    <w:p w14:paraId="5CAFDABB" w14:textId="6756758D" w:rsidR="00C660F5" w:rsidRPr="003028CF" w:rsidRDefault="00C660F5" w:rsidP="00C660F5">
      <w:pPr>
        <w:pStyle w:val="Heading2"/>
        <w:rPr>
          <w:rFonts w:asciiTheme="minorHAnsi" w:hAnsiTheme="minorHAnsi" w:cstheme="minorHAnsi"/>
        </w:rPr>
      </w:pPr>
      <w:bookmarkStart w:id="61" w:name="_Toc95481904"/>
      <w:r w:rsidRPr="003028CF">
        <w:rPr>
          <w:rFonts w:asciiTheme="minorHAnsi" w:hAnsiTheme="minorHAnsi" w:cstheme="minorHAnsi"/>
        </w:rPr>
        <w:t xml:space="preserve">COVID-19 has had a significant impact on </w:t>
      </w:r>
      <w:r>
        <w:rPr>
          <w:rFonts w:asciiTheme="minorHAnsi" w:hAnsiTheme="minorHAnsi" w:cstheme="minorHAnsi"/>
        </w:rPr>
        <w:t xml:space="preserve">the </w:t>
      </w:r>
      <w:r w:rsidRPr="003028CF">
        <w:rPr>
          <w:rFonts w:asciiTheme="minorHAnsi" w:hAnsiTheme="minorHAnsi" w:cstheme="minorHAnsi"/>
        </w:rPr>
        <w:t>Australian labour market</w:t>
      </w:r>
      <w:bookmarkEnd w:id="61"/>
    </w:p>
    <w:p w14:paraId="61671930" w14:textId="77777777" w:rsidR="00C660F5" w:rsidRPr="003028CF" w:rsidRDefault="00C660F5" w:rsidP="00AF516C">
      <w:pPr>
        <w:pStyle w:val="BodyText"/>
        <w:spacing w:afterLines="0" w:after="120" w:line="240" w:lineRule="auto"/>
        <w:rPr>
          <w:rFonts w:cstheme="minorHAnsi"/>
        </w:rPr>
      </w:pPr>
      <w:r w:rsidRPr="003028CF">
        <w:rPr>
          <w:rFonts w:cstheme="minorHAnsi"/>
        </w:rPr>
        <w:t xml:space="preserve">The Australian labour market had been performing </w:t>
      </w:r>
      <w:r>
        <w:rPr>
          <w:rFonts w:cstheme="minorHAnsi"/>
        </w:rPr>
        <w:t>well</w:t>
      </w:r>
      <w:r w:rsidRPr="003028CF">
        <w:rPr>
          <w:rFonts w:cstheme="minorHAnsi"/>
        </w:rPr>
        <w:t xml:space="preserve"> up until the onset of the COVID-19 pandemic, with employment increasing by 219,800 (or 1.7 per cent) over the year to March 2020 (when Australia recorded its 100th case of COVID-19), just under the decade average annual growth rate of 1.8 per cent at the time. </w:t>
      </w:r>
    </w:p>
    <w:p w14:paraId="4B3E3DCC" w14:textId="60D4BD3D" w:rsidR="00C660F5" w:rsidRPr="003028CF" w:rsidRDefault="00C660F5" w:rsidP="00AF516C">
      <w:pPr>
        <w:pStyle w:val="BodyText"/>
        <w:spacing w:afterLines="0" w:after="120" w:line="240" w:lineRule="auto"/>
        <w:rPr>
          <w:rFonts w:cstheme="minorHAnsi"/>
        </w:rPr>
      </w:pPr>
      <w:r w:rsidRPr="003028CF">
        <w:rPr>
          <w:rFonts w:cstheme="minorHAnsi"/>
        </w:rPr>
        <w:t xml:space="preserve">The pandemic initially had a significant, negative impact on the Australian labour market, with employment falling much more quickly and dramatically than in any previous recession, which was also accompanied by </w:t>
      </w:r>
      <w:r w:rsidRPr="00224D48">
        <w:rPr>
          <w:rFonts w:cstheme="minorHAnsi"/>
        </w:rPr>
        <w:t>many</w:t>
      </w:r>
      <w:r w:rsidRPr="003028CF">
        <w:rPr>
          <w:rFonts w:cstheme="minorHAnsi"/>
        </w:rPr>
        <w:t xml:space="preserve"> people leaving the labour force between March 2020 and May 2020. That said, the Australian labour market rebounded strongly between May 2020 and June 2021, as a result of the effective elimination of coronavirus cases and an easing of restrictions in most jurisdictions, at the time.</w:t>
      </w:r>
    </w:p>
    <w:p w14:paraId="2DD5A283" w14:textId="77777777" w:rsidR="00C660F5" w:rsidRPr="009A5CFE" w:rsidRDefault="00C660F5" w:rsidP="00C660F5">
      <w:pPr>
        <w:pStyle w:val="Caption"/>
        <w:rPr>
          <w:rFonts w:cstheme="minorHAnsi"/>
        </w:rPr>
      </w:pPr>
      <w:bookmarkStart w:id="62" w:name="_Toc95480471"/>
      <w:r w:rsidRPr="00933575">
        <w:rPr>
          <w:rFonts w:cstheme="minorHAnsi"/>
        </w:rPr>
        <w:t xml:space="preserve">Figure </w:t>
      </w:r>
      <w:r w:rsidRPr="009A5CFE">
        <w:rPr>
          <w:rFonts w:cstheme="minorHAnsi"/>
        </w:rPr>
        <w:fldChar w:fldCharType="begin"/>
      </w:r>
      <w:r w:rsidRPr="009A5CFE">
        <w:rPr>
          <w:rFonts w:cstheme="minorHAnsi"/>
        </w:rPr>
        <w:instrText xml:space="preserve"> SEQ Figure \* ARABIC </w:instrText>
      </w:r>
      <w:r w:rsidRPr="009A5CFE">
        <w:rPr>
          <w:rFonts w:cstheme="minorHAnsi"/>
        </w:rPr>
        <w:fldChar w:fldCharType="separate"/>
      </w:r>
      <w:r w:rsidRPr="009A5CFE">
        <w:rPr>
          <w:rFonts w:cstheme="minorHAnsi"/>
          <w:noProof/>
        </w:rPr>
        <w:t>2</w:t>
      </w:r>
      <w:r w:rsidRPr="009A5CFE">
        <w:rPr>
          <w:rFonts w:cstheme="minorHAnsi"/>
          <w:noProof/>
        </w:rPr>
        <w:fldChar w:fldCharType="end"/>
      </w:r>
      <w:r w:rsidRPr="009A5CFE">
        <w:rPr>
          <w:rFonts w:cstheme="minorHAnsi"/>
        </w:rPr>
        <w:t>. Employment (‘000), December 2019 to December 2021</w:t>
      </w:r>
      <w:bookmarkEnd w:id="62"/>
    </w:p>
    <w:p w14:paraId="77C8488A" w14:textId="5F4C194C" w:rsidR="00C660F5" w:rsidRPr="009A5CFE" w:rsidRDefault="00A665E0" w:rsidP="00C660F5">
      <w:pPr>
        <w:rPr>
          <w:rFonts w:cstheme="minorHAnsi"/>
        </w:rPr>
      </w:pPr>
      <w:r>
        <w:rPr>
          <w:rFonts w:cstheme="minorHAnsi"/>
          <w:noProof/>
        </w:rPr>
        <w:drawing>
          <wp:inline distT="0" distB="0" distL="0" distR="0" wp14:anchorId="03D4E53F" wp14:editId="6BC9103C">
            <wp:extent cx="5980430" cy="3108960"/>
            <wp:effectExtent l="0" t="0" r="1270" b="0"/>
            <wp:docPr id="20" name="Picture 20" descr="Line chart showing Employment levels from December 2019 to December 2021. The line shows a clear drop in employment from March 2020 to May 2020, before a slow recovery to above pre-pandemic levels. Another smaller drop in employment is observed from July 2021 to October 2021, before recovery in November 2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Line chart showing Employment levels from December 2019 to December 2021. The line shows a clear drop in employment from March 2020 to May 2020, before a slow recovery to above pre-pandemic levels. Another smaller drop in employment is observed from July 2021 to October 2021, before recovery in November 202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80430" cy="3108960"/>
                    </a:xfrm>
                    <a:prstGeom prst="rect">
                      <a:avLst/>
                    </a:prstGeom>
                    <a:noFill/>
                  </pic:spPr>
                </pic:pic>
              </a:graphicData>
            </a:graphic>
          </wp:inline>
        </w:drawing>
      </w:r>
    </w:p>
    <w:p w14:paraId="7C1FB1C7" w14:textId="5B6F63AE" w:rsidR="008036C5" w:rsidRDefault="00C660F5" w:rsidP="00CF57A7">
      <w:pPr>
        <w:pStyle w:val="BodyText"/>
        <w:spacing w:afterLines="0" w:after="360"/>
        <w:rPr>
          <w:rFonts w:cstheme="minorHAnsi"/>
        </w:rPr>
      </w:pPr>
      <w:r w:rsidRPr="009A5CFE">
        <w:rPr>
          <w:rFonts w:cstheme="minorHAnsi"/>
          <w:b/>
          <w:sz w:val="18"/>
          <w:szCs w:val="18"/>
        </w:rPr>
        <w:t>Source</w:t>
      </w:r>
      <w:r w:rsidRPr="009A5CFE">
        <w:rPr>
          <w:rFonts w:cstheme="minorHAnsi"/>
          <w:sz w:val="18"/>
          <w:szCs w:val="18"/>
        </w:rPr>
        <w:t xml:space="preserve">: </w:t>
      </w:r>
      <w:r w:rsidRPr="009A5CFE">
        <w:rPr>
          <w:rFonts w:cstheme="minorHAnsi"/>
          <w:sz w:val="18"/>
          <w:szCs w:val="24"/>
        </w:rPr>
        <w:t>Australian Bureau of Statistics, Labour Force, Australia</w:t>
      </w:r>
      <w:r w:rsidRPr="009A5CFE">
        <w:rPr>
          <w:rFonts w:cstheme="minorHAnsi"/>
          <w:i/>
          <w:iCs/>
          <w:sz w:val="18"/>
          <w:szCs w:val="24"/>
        </w:rPr>
        <w:t>,</w:t>
      </w:r>
      <w:r w:rsidRPr="009A5CFE">
        <w:rPr>
          <w:rFonts w:cstheme="minorHAnsi"/>
          <w:sz w:val="18"/>
          <w:szCs w:val="24"/>
        </w:rPr>
        <w:t xml:space="preserve"> December 2021, </w:t>
      </w:r>
      <w:r w:rsidRPr="009A5CFE">
        <w:rPr>
          <w:rFonts w:cstheme="minorHAnsi"/>
          <w:sz w:val="18"/>
          <w:szCs w:val="18"/>
        </w:rPr>
        <w:t>seasonally adjusted data.</w:t>
      </w:r>
    </w:p>
    <w:p w14:paraId="14F4B133" w14:textId="32943E1D" w:rsidR="00C660F5" w:rsidRPr="009A5CFE" w:rsidRDefault="00C660F5" w:rsidP="00635633">
      <w:pPr>
        <w:pStyle w:val="BodyText"/>
        <w:spacing w:afterLines="0" w:after="120" w:line="240" w:lineRule="auto"/>
        <w:rPr>
          <w:rFonts w:cstheme="minorHAnsi"/>
        </w:rPr>
      </w:pPr>
      <w:r w:rsidRPr="009A5CFE">
        <w:rPr>
          <w:rFonts w:cstheme="minorHAnsi"/>
        </w:rPr>
        <w:t>Reflecting the outbreak of the Delta variant across a number of jurisdictions and the associated lockdowns, employment decreased by 359,500 (or 2.7 per cent) between June 2021 and October 2021. While the unemployment rate only rose by 0.3 percentage points between June 2021 and October 2021, to 5.2 per cent, a large number of people (333,100) left the labour force over that period, which pushed the participation rate down, by 1.6 percentage points, to stand at 64.6</w:t>
      </w:r>
      <w:r>
        <w:rPr>
          <w:rFonts w:cstheme="minorHAnsi"/>
        </w:rPr>
        <w:t> </w:t>
      </w:r>
      <w:r w:rsidRPr="009A5CFE">
        <w:rPr>
          <w:rFonts w:cstheme="minorHAnsi"/>
        </w:rPr>
        <w:t>per</w:t>
      </w:r>
      <w:r>
        <w:rPr>
          <w:rFonts w:cstheme="minorHAnsi"/>
        </w:rPr>
        <w:t> </w:t>
      </w:r>
      <w:r w:rsidRPr="009A5CFE">
        <w:rPr>
          <w:rFonts w:cstheme="minorHAnsi"/>
        </w:rPr>
        <w:t>cent in October 2021.</w:t>
      </w:r>
      <w:r w:rsidRPr="009A5CFE">
        <w:rPr>
          <w:rStyle w:val="FootnoteReference"/>
          <w:rFonts w:cstheme="minorHAnsi"/>
        </w:rPr>
        <w:footnoteReference w:id="7"/>
      </w:r>
      <w:r w:rsidRPr="009A5CFE">
        <w:rPr>
          <w:rFonts w:cstheme="minorHAnsi"/>
        </w:rPr>
        <w:t xml:space="preserve"> </w:t>
      </w:r>
    </w:p>
    <w:p w14:paraId="041953A9" w14:textId="77777777" w:rsidR="0016452D" w:rsidRDefault="0016452D">
      <w:pPr>
        <w:spacing w:after="160" w:line="259" w:lineRule="auto"/>
        <w:rPr>
          <w:rFonts w:cstheme="minorHAnsi"/>
        </w:rPr>
      </w:pPr>
      <w:r>
        <w:rPr>
          <w:rFonts w:cstheme="minorHAnsi"/>
        </w:rPr>
        <w:br w:type="page"/>
      </w:r>
    </w:p>
    <w:p w14:paraId="0A3EB39E" w14:textId="14F48830" w:rsidR="00C660F5" w:rsidRPr="009A5CFE" w:rsidRDefault="00C660F5" w:rsidP="00635633">
      <w:pPr>
        <w:pStyle w:val="BodyText"/>
        <w:spacing w:afterLines="0" w:after="120" w:line="240" w:lineRule="auto"/>
        <w:rPr>
          <w:rFonts w:cstheme="minorHAnsi"/>
        </w:rPr>
      </w:pPr>
      <w:r w:rsidRPr="009A5CFE">
        <w:rPr>
          <w:rFonts w:cstheme="minorHAnsi"/>
        </w:rPr>
        <w:t xml:space="preserve">The Australian labour market rebounded strongly following the end of the Delta lockdowns, with employment increasing by 430,900 (or 3.4 per cent) between October 2021 and December 2021, to a record high of 13,242,000. Employment is now 246,600 (or 1.9 per cent) above the level recorded in March 2020. </w:t>
      </w:r>
    </w:p>
    <w:p w14:paraId="227D6FD2" w14:textId="77777777" w:rsidR="00C660F5" w:rsidRPr="009A5CFE" w:rsidRDefault="00C660F5" w:rsidP="00453995">
      <w:pPr>
        <w:pStyle w:val="BodyText"/>
        <w:spacing w:afterLines="0" w:after="120" w:line="240" w:lineRule="auto"/>
        <w:rPr>
          <w:rFonts w:cstheme="minorHAnsi"/>
        </w:rPr>
      </w:pPr>
      <w:r w:rsidRPr="009A5CFE">
        <w:rPr>
          <w:rFonts w:cstheme="minorHAnsi"/>
        </w:rPr>
        <w:t>Against the backdrop of a significant recovery in employment, the unemployment rate fell sharply from 5.2 per cent in October 2021, to 4.2 per cent in December 2021, the lowest rate recorded since August 2008 and well below the 5.3 per cent recorded in March 2020. Importantly, in the two months to December 2021, high vaccination rates and the easing of restrictions encouraged 299,300 people to enter the labour market over the period. This pushed the participation rate up, by 1.4 percentage points, to 66.1 per cent in December 2021, above the 65.9 per cent recorded in March 2020.</w:t>
      </w:r>
    </w:p>
    <w:p w14:paraId="41378057" w14:textId="77777777" w:rsidR="00C660F5" w:rsidRPr="009A5CFE" w:rsidRDefault="00C660F5" w:rsidP="00453995">
      <w:pPr>
        <w:pStyle w:val="BodyText"/>
        <w:spacing w:afterLines="0" w:after="120" w:line="240" w:lineRule="auto"/>
        <w:rPr>
          <w:rFonts w:cstheme="minorHAnsi"/>
        </w:rPr>
      </w:pPr>
      <w:r w:rsidRPr="009A5CFE">
        <w:rPr>
          <w:rFonts w:cstheme="minorHAnsi"/>
        </w:rPr>
        <w:t xml:space="preserve">While labour market activity in Australia rebounded strongly in late 2021, </w:t>
      </w:r>
      <w:r>
        <w:rPr>
          <w:rFonts w:cstheme="minorHAnsi"/>
        </w:rPr>
        <w:t>future outbreaks and associated health restrictions may continue to lead to some uncertainty in</w:t>
      </w:r>
      <w:r w:rsidRPr="009A5CFE">
        <w:rPr>
          <w:rFonts w:cstheme="minorHAnsi"/>
        </w:rPr>
        <w:t xml:space="preserve"> the labour market</w:t>
      </w:r>
      <w:r>
        <w:rPr>
          <w:rFonts w:cstheme="minorHAnsi"/>
        </w:rPr>
        <w:t xml:space="preserve"> </w:t>
      </w:r>
      <w:r w:rsidRPr="009A5CFE">
        <w:rPr>
          <w:rFonts w:cstheme="minorHAnsi"/>
        </w:rPr>
        <w:t xml:space="preserve">– at least in the short-term. </w:t>
      </w:r>
    </w:p>
    <w:p w14:paraId="0943542A" w14:textId="77777777" w:rsidR="00C660F5" w:rsidRPr="009A5CFE" w:rsidRDefault="00C660F5" w:rsidP="00453995">
      <w:pPr>
        <w:pStyle w:val="BodyText"/>
        <w:spacing w:afterLines="0" w:after="120" w:line="240" w:lineRule="auto"/>
        <w:rPr>
          <w:rFonts w:cstheme="minorHAnsi"/>
        </w:rPr>
      </w:pPr>
      <w:r w:rsidRPr="009A5CFE">
        <w:rPr>
          <w:rFonts w:cstheme="minorHAnsi"/>
        </w:rPr>
        <w:t xml:space="preserve">Young people (15–24 years) have been particularly hard-hit by the pandemic, as they are often casual workers and are also overrepresented in industries that have been most severely affected by the impact of COVID-19. For instance, youth employment fell by 155,800 (or 8.0 per cent) between June 2021 and October 2021. Labour market conditions for youth have improved considerably in the two months to December 2021, in line with the rebound in overall labour market activity following the end of the Delta lockdowns. Youth employment rose by 160,600 (or 9.0 per cent) between October 2021 and December 2021 </w:t>
      </w:r>
      <w:r w:rsidRPr="009A5CFE" w:rsidDel="009821C0">
        <w:rPr>
          <w:rFonts w:cstheme="minorHAnsi"/>
        </w:rPr>
        <w:t xml:space="preserve">and </w:t>
      </w:r>
      <w:r w:rsidRPr="009A5CFE">
        <w:rPr>
          <w:rFonts w:cstheme="minorHAnsi"/>
        </w:rPr>
        <w:t xml:space="preserve">is </w:t>
      </w:r>
      <w:r w:rsidRPr="009A5CFE" w:rsidDel="009821C0">
        <w:rPr>
          <w:rFonts w:cstheme="minorHAnsi"/>
        </w:rPr>
        <w:t xml:space="preserve">now </w:t>
      </w:r>
      <w:r w:rsidRPr="009A5CFE">
        <w:rPr>
          <w:rFonts w:cstheme="minorHAnsi"/>
        </w:rPr>
        <w:t>6,900 (or 0.4 per cent) above the level recorded in March 2020.</w:t>
      </w:r>
      <w:r w:rsidRPr="009A5CFE">
        <w:rPr>
          <w:rStyle w:val="FootnoteReference"/>
          <w:rFonts w:cstheme="minorHAnsi"/>
        </w:rPr>
        <w:footnoteReference w:id="8"/>
      </w:r>
      <w:r w:rsidRPr="009A5CFE">
        <w:rPr>
          <w:rFonts w:cstheme="minorHAnsi"/>
        </w:rPr>
        <w:t xml:space="preserve"> </w:t>
      </w:r>
    </w:p>
    <w:p w14:paraId="77007877" w14:textId="77777777" w:rsidR="00C660F5" w:rsidRPr="009A5CFE" w:rsidRDefault="00C660F5" w:rsidP="00453995">
      <w:pPr>
        <w:pStyle w:val="BodyText"/>
        <w:spacing w:afterLines="0" w:after="120" w:line="240" w:lineRule="auto"/>
        <w:rPr>
          <w:rFonts w:cstheme="minorHAnsi"/>
        </w:rPr>
      </w:pPr>
      <w:r w:rsidRPr="009A5CFE">
        <w:rPr>
          <w:rFonts w:cstheme="minorHAnsi"/>
        </w:rPr>
        <w:t xml:space="preserve">Women have also been negatively affected by COVID-19, as they are also more likely to be employed in the forward-facing industries most affected by lockdowns, and because they are more likely to reduce their working hours to take on caring responsibilities, particularly during periods accompanied by school closures. Female employment decreased by 216,900 (or 3.5 per cent) between June 2021 and October 2021, compared with a fall of 142,600 (or 2.0 per cent) in male employment over the same period. </w:t>
      </w:r>
    </w:p>
    <w:p w14:paraId="681A69AF" w14:textId="77777777" w:rsidR="00C660F5" w:rsidRDefault="00C660F5" w:rsidP="00453995">
      <w:pPr>
        <w:pStyle w:val="BodyText"/>
        <w:spacing w:afterLines="0" w:after="120" w:line="240" w:lineRule="auto"/>
        <w:rPr>
          <w:rFonts w:cstheme="minorHAnsi"/>
        </w:rPr>
      </w:pPr>
      <w:r w:rsidRPr="009A5CFE">
        <w:rPr>
          <w:rFonts w:cstheme="minorHAnsi"/>
        </w:rPr>
        <w:t>Labour market conditions for women have improved considerably</w:t>
      </w:r>
      <w:r w:rsidRPr="009A5CFE">
        <w:rPr>
          <w:rFonts w:cstheme="minorHAnsi"/>
          <w:color w:val="FF0000"/>
        </w:rPr>
        <w:t xml:space="preserve"> </w:t>
      </w:r>
      <w:r w:rsidRPr="009A5CFE">
        <w:rPr>
          <w:rFonts w:cstheme="minorHAnsi"/>
        </w:rPr>
        <w:t>following the end of the Delta lockdowns. Female employment increased by 237,800 (or 3.9 per cent) between October 2021 and December 2021, to be 122,800 (or 2.0 per cent) above the level recorded in March 2020. Male employment also rose over the same period, by 193,200 (or 2.9 per cent), and is now 123,800 (or</w:t>
      </w:r>
      <w:r>
        <w:rPr>
          <w:rFonts w:cstheme="minorHAnsi"/>
        </w:rPr>
        <w:t> </w:t>
      </w:r>
      <w:r w:rsidRPr="009A5CFE">
        <w:rPr>
          <w:rFonts w:cstheme="minorHAnsi"/>
        </w:rPr>
        <w:t>1.8</w:t>
      </w:r>
      <w:r>
        <w:rPr>
          <w:rFonts w:cstheme="minorHAnsi"/>
        </w:rPr>
        <w:t> </w:t>
      </w:r>
      <w:r w:rsidRPr="009A5CFE">
        <w:rPr>
          <w:rFonts w:cstheme="minorHAnsi"/>
        </w:rPr>
        <w:t>per cent) above the level recorded in March 2020.</w:t>
      </w:r>
      <w:r w:rsidRPr="009A5CFE">
        <w:rPr>
          <w:rStyle w:val="FootnoteReference"/>
          <w:rFonts w:cstheme="minorHAnsi"/>
        </w:rPr>
        <w:footnoteReference w:id="9"/>
      </w:r>
    </w:p>
    <w:p w14:paraId="58555389" w14:textId="77777777" w:rsidR="00C660F5" w:rsidRPr="003028CF" w:rsidRDefault="00C660F5" w:rsidP="00453995">
      <w:pPr>
        <w:pStyle w:val="BodyText"/>
        <w:keepLines w:val="0"/>
        <w:spacing w:afterLines="0" w:after="120" w:line="240" w:lineRule="auto"/>
        <w:rPr>
          <w:rFonts w:cstheme="minorHAnsi"/>
        </w:rPr>
      </w:pPr>
      <w:r>
        <w:rPr>
          <w:rFonts w:cstheme="minorHAnsi"/>
        </w:rPr>
        <w:t xml:space="preserve">The number of </w:t>
      </w:r>
      <w:r w:rsidRPr="003028CF">
        <w:rPr>
          <w:rFonts w:cstheme="minorHAnsi"/>
        </w:rPr>
        <w:t>Australians seeking Government assistance ha</w:t>
      </w:r>
      <w:r>
        <w:rPr>
          <w:rFonts w:cstheme="minorHAnsi"/>
        </w:rPr>
        <w:t>s</w:t>
      </w:r>
      <w:r w:rsidRPr="003028CF">
        <w:rPr>
          <w:rFonts w:cstheme="minorHAnsi"/>
        </w:rPr>
        <w:t xml:space="preserve"> also increased during the pandemic, with the number of jobactive participants increasing sharply at the start of the pandemic, before </w:t>
      </w:r>
      <w:r w:rsidRPr="00F227EF">
        <w:rPr>
          <w:rFonts w:cstheme="minorHAnsi"/>
        </w:rPr>
        <w:t>beginning to fall over the last 12 months</w:t>
      </w:r>
      <w:r w:rsidRPr="003028CF">
        <w:rPr>
          <w:rFonts w:cstheme="minorHAnsi"/>
        </w:rPr>
        <w:t xml:space="preserve"> – see </w:t>
      </w:r>
      <w:r w:rsidRPr="003028CF">
        <w:rPr>
          <w:rFonts w:cstheme="minorHAnsi"/>
          <w:i/>
          <w:iCs/>
        </w:rPr>
        <w:fldChar w:fldCharType="begin"/>
      </w:r>
      <w:r w:rsidRPr="003028CF">
        <w:rPr>
          <w:rFonts w:cstheme="minorHAnsi"/>
          <w:i/>
          <w:iCs/>
        </w:rPr>
        <w:instrText xml:space="preserve"> REF _Ref87723164 \h  \* MERGEFORMAT </w:instrText>
      </w:r>
      <w:r w:rsidRPr="003028CF">
        <w:rPr>
          <w:rFonts w:cstheme="minorHAnsi"/>
          <w:i/>
          <w:iCs/>
        </w:rPr>
      </w:r>
      <w:r w:rsidRPr="003028CF">
        <w:rPr>
          <w:rFonts w:cstheme="minorHAnsi"/>
          <w:i/>
          <w:iCs/>
        </w:rPr>
        <w:fldChar w:fldCharType="separate"/>
      </w:r>
      <w:r w:rsidRPr="003028CF">
        <w:rPr>
          <w:rFonts w:cstheme="minorHAnsi"/>
          <w:i/>
          <w:iCs/>
        </w:rPr>
        <w:t xml:space="preserve">Figure </w:t>
      </w:r>
      <w:r w:rsidRPr="003028CF">
        <w:rPr>
          <w:rFonts w:cstheme="minorHAnsi"/>
          <w:i/>
          <w:iCs/>
          <w:noProof/>
        </w:rPr>
        <w:t>3</w:t>
      </w:r>
      <w:r w:rsidRPr="003028CF">
        <w:rPr>
          <w:rFonts w:cstheme="minorHAnsi"/>
          <w:i/>
          <w:iCs/>
        </w:rPr>
        <w:fldChar w:fldCharType="end"/>
      </w:r>
      <w:r w:rsidRPr="003028CF">
        <w:rPr>
          <w:rFonts w:cstheme="minorHAnsi"/>
        </w:rPr>
        <w:t>.</w:t>
      </w:r>
      <w:r w:rsidRPr="003028CF">
        <w:rPr>
          <w:rStyle w:val="FootnoteReference"/>
          <w:rFonts w:cstheme="minorHAnsi"/>
        </w:rPr>
        <w:footnoteReference w:id="10"/>
      </w:r>
      <w:r w:rsidRPr="003028CF">
        <w:rPr>
          <w:rFonts w:cstheme="minorHAnsi"/>
        </w:rPr>
        <w:t xml:space="preserve"> To date, </w:t>
      </w:r>
      <w:r>
        <w:rPr>
          <w:rFonts w:cstheme="minorHAnsi"/>
        </w:rPr>
        <w:t xml:space="preserve">subsequent </w:t>
      </w:r>
      <w:r w:rsidRPr="003028CF">
        <w:rPr>
          <w:rFonts w:cstheme="minorHAnsi"/>
        </w:rPr>
        <w:t>outbreak</w:t>
      </w:r>
      <w:r>
        <w:rPr>
          <w:rFonts w:cstheme="minorHAnsi"/>
        </w:rPr>
        <w:t>s</w:t>
      </w:r>
      <w:r w:rsidRPr="003028CF">
        <w:rPr>
          <w:rFonts w:cstheme="minorHAnsi"/>
        </w:rPr>
        <w:t xml:space="preserve"> ha</w:t>
      </w:r>
      <w:r>
        <w:rPr>
          <w:rFonts w:cstheme="minorHAnsi"/>
        </w:rPr>
        <w:t>ve</w:t>
      </w:r>
      <w:r w:rsidRPr="003028CF">
        <w:rPr>
          <w:rFonts w:cstheme="minorHAnsi"/>
        </w:rPr>
        <w:t xml:space="preserve"> not resulted in the same sharp rise in jobactive participants as seen in March 2020. This is likely due to many workers adversely affected by COVID-19 public health orders receiving the COVID-19 Disaster Payment in the short-term rather than an income support payment with connection to employment services. </w:t>
      </w:r>
    </w:p>
    <w:p w14:paraId="2F133E84" w14:textId="77777777" w:rsidR="00ED1945" w:rsidRDefault="00ED1945">
      <w:pPr>
        <w:spacing w:after="160" w:line="259" w:lineRule="auto"/>
        <w:rPr>
          <w:rFonts w:cstheme="minorHAnsi"/>
          <w:b/>
          <w:iCs/>
          <w:szCs w:val="18"/>
        </w:rPr>
      </w:pPr>
      <w:bookmarkStart w:id="63" w:name="_Ref87723164"/>
      <w:bookmarkStart w:id="64" w:name="_Toc88035264"/>
      <w:r>
        <w:rPr>
          <w:rFonts w:cstheme="minorHAnsi"/>
        </w:rPr>
        <w:br w:type="page"/>
      </w:r>
    </w:p>
    <w:p w14:paraId="5C729D5D" w14:textId="314494F5" w:rsidR="00C660F5" w:rsidRDefault="00C660F5" w:rsidP="00C660F5">
      <w:pPr>
        <w:pStyle w:val="Caption"/>
      </w:pPr>
      <w:bookmarkStart w:id="65" w:name="_Toc95480472"/>
      <w:r w:rsidRPr="00BF427F">
        <w:rPr>
          <w:rFonts w:cstheme="minorHAnsi"/>
        </w:rPr>
        <w:t xml:space="preserve">Figure </w:t>
      </w:r>
      <w:r w:rsidRPr="00BF427F">
        <w:rPr>
          <w:rFonts w:cstheme="minorHAnsi"/>
          <w:iCs w:val="0"/>
        </w:rPr>
        <w:fldChar w:fldCharType="begin"/>
      </w:r>
      <w:r w:rsidRPr="00BF427F">
        <w:rPr>
          <w:rFonts w:cstheme="minorHAnsi"/>
        </w:rPr>
        <w:instrText xml:space="preserve"> SEQ Figure \* ARABIC </w:instrText>
      </w:r>
      <w:r w:rsidRPr="00BF427F">
        <w:rPr>
          <w:rFonts w:cstheme="minorHAnsi"/>
          <w:iCs w:val="0"/>
        </w:rPr>
        <w:fldChar w:fldCharType="separate"/>
      </w:r>
      <w:r w:rsidRPr="00BF427F">
        <w:rPr>
          <w:rFonts w:cstheme="minorHAnsi"/>
          <w:noProof/>
        </w:rPr>
        <w:t>3</w:t>
      </w:r>
      <w:r w:rsidRPr="00BF427F">
        <w:rPr>
          <w:rFonts w:cstheme="minorHAnsi"/>
          <w:iCs w:val="0"/>
        </w:rPr>
        <w:fldChar w:fldCharType="end"/>
      </w:r>
      <w:bookmarkEnd w:id="63"/>
      <w:r w:rsidRPr="00BF427F">
        <w:rPr>
          <w:rFonts w:cstheme="minorHAnsi"/>
        </w:rPr>
        <w:t>. The number of jobactive participants surged due to the pandemic</w:t>
      </w:r>
      <w:bookmarkEnd w:id="64"/>
      <w:bookmarkEnd w:id="65"/>
    </w:p>
    <w:p w14:paraId="340BD686" w14:textId="2347F4BF" w:rsidR="00C660F5" w:rsidRPr="003028CF" w:rsidRDefault="00AC185E" w:rsidP="00C660F5">
      <w:pPr>
        <w:pStyle w:val="Figure"/>
        <w:jc w:val="left"/>
        <w:rPr>
          <w:rFonts w:cstheme="minorHAnsi"/>
        </w:rPr>
      </w:pPr>
      <w:r>
        <w:rPr>
          <w:rFonts w:cstheme="minorHAnsi"/>
          <w:noProof/>
        </w:rPr>
        <w:drawing>
          <wp:inline distT="0" distB="0" distL="0" distR="0" wp14:anchorId="6C2572DE" wp14:editId="1A851729">
            <wp:extent cx="5602605" cy="3157855"/>
            <wp:effectExtent l="0" t="0" r="0" b="4445"/>
            <wp:docPr id="28" name="Picture 28" descr="Line chart showing jobactive participants over the period July 2015 to December 2021, with an increase in participants from 630,000 to 1.4 million from February 2020 to May 2020, followed by a steady decrease from September 2020 to December 2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Line chart showing jobactive participants over the period July 2015 to December 2021, with an increase in participants from 630,000 to 1.4 million from February 2020 to May 2020, followed by a steady decrease from September 2020 to December 202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602605" cy="3157855"/>
                    </a:xfrm>
                    <a:prstGeom prst="rect">
                      <a:avLst/>
                    </a:prstGeom>
                    <a:noFill/>
                  </pic:spPr>
                </pic:pic>
              </a:graphicData>
            </a:graphic>
          </wp:inline>
        </w:drawing>
      </w:r>
    </w:p>
    <w:p w14:paraId="45318F12" w14:textId="77777777" w:rsidR="00C660F5" w:rsidRPr="003028CF" w:rsidRDefault="00C660F5" w:rsidP="00C660F5">
      <w:pPr>
        <w:pStyle w:val="Source"/>
        <w:rPr>
          <w:rFonts w:cstheme="minorHAnsi"/>
          <w:szCs w:val="24"/>
        </w:rPr>
      </w:pPr>
      <w:r w:rsidRPr="00BF427F">
        <w:rPr>
          <w:rFonts w:cstheme="minorHAnsi"/>
          <w:b/>
          <w:szCs w:val="18"/>
        </w:rPr>
        <w:t>Source</w:t>
      </w:r>
      <w:r w:rsidRPr="00BF427F">
        <w:rPr>
          <w:rFonts w:cstheme="minorHAnsi"/>
          <w:szCs w:val="18"/>
        </w:rPr>
        <w:t xml:space="preserve">: </w:t>
      </w:r>
      <w:r w:rsidRPr="00BF427F">
        <w:rPr>
          <w:rFonts w:cstheme="minorHAnsi"/>
          <w:szCs w:val="24"/>
        </w:rPr>
        <w:t xml:space="preserve">Department of Education, Skills and Employment, jobactive administrative data, </w:t>
      </w:r>
      <w:r w:rsidRPr="00AF414D">
        <w:rPr>
          <w:rFonts w:cstheme="minorHAnsi"/>
          <w:szCs w:val="24"/>
        </w:rPr>
        <w:t>December</w:t>
      </w:r>
      <w:r w:rsidRPr="00BF427F">
        <w:rPr>
          <w:rFonts w:cstheme="minorHAnsi"/>
          <w:szCs w:val="24"/>
        </w:rPr>
        <w:t xml:space="preserve"> 2021.</w:t>
      </w:r>
    </w:p>
    <w:p w14:paraId="194A8ED1" w14:textId="77777777" w:rsidR="00C660F5" w:rsidRDefault="00C660F5" w:rsidP="007A7497">
      <w:pPr>
        <w:pStyle w:val="BodyText"/>
        <w:spacing w:afterLines="0" w:after="120" w:line="240" w:lineRule="auto"/>
        <w:rPr>
          <w:rFonts w:cstheme="minorHAnsi"/>
        </w:rPr>
      </w:pPr>
      <w:r w:rsidRPr="003028CF">
        <w:rPr>
          <w:rFonts w:cstheme="minorHAnsi"/>
        </w:rPr>
        <w:t xml:space="preserve">Job vacancies have also been impacted by the COVID-19 pandemic – see </w:t>
      </w:r>
      <w:r w:rsidRPr="003028CF">
        <w:rPr>
          <w:rFonts w:cstheme="minorHAnsi"/>
          <w:i/>
          <w:iCs/>
        </w:rPr>
        <w:fldChar w:fldCharType="begin"/>
      </w:r>
      <w:r w:rsidRPr="003028CF">
        <w:rPr>
          <w:rFonts w:cstheme="minorHAnsi"/>
          <w:i/>
          <w:iCs/>
        </w:rPr>
        <w:instrText xml:space="preserve"> REF _Ref87723192 \h  \* MERGEFORMAT </w:instrText>
      </w:r>
      <w:r w:rsidRPr="003028CF">
        <w:rPr>
          <w:rFonts w:cstheme="minorHAnsi"/>
          <w:i/>
          <w:iCs/>
        </w:rPr>
      </w:r>
      <w:r w:rsidRPr="003028CF">
        <w:rPr>
          <w:rFonts w:cstheme="minorHAnsi"/>
          <w:i/>
          <w:iCs/>
        </w:rPr>
        <w:fldChar w:fldCharType="separate"/>
      </w:r>
      <w:r w:rsidRPr="003028CF">
        <w:rPr>
          <w:rFonts w:cstheme="minorHAnsi"/>
          <w:i/>
          <w:iCs/>
        </w:rPr>
        <w:t xml:space="preserve">Figure </w:t>
      </w:r>
      <w:r w:rsidRPr="003028CF">
        <w:rPr>
          <w:rFonts w:cstheme="minorHAnsi"/>
          <w:i/>
          <w:iCs/>
          <w:noProof/>
        </w:rPr>
        <w:t>4</w:t>
      </w:r>
      <w:r w:rsidRPr="003028CF">
        <w:rPr>
          <w:rFonts w:cstheme="minorHAnsi"/>
          <w:i/>
          <w:iCs/>
        </w:rPr>
        <w:fldChar w:fldCharType="end"/>
      </w:r>
      <w:r w:rsidRPr="003028CF">
        <w:rPr>
          <w:rFonts w:cstheme="minorHAnsi"/>
        </w:rPr>
        <w:t xml:space="preserve">. The Internet Vacancy Index fell significantly at the start of the COVID-19 outbreak, before recovering to above pre-COVID-19 levels. Following the COVID-19 Delta outbreak, recruitment activity fell for three consecutive months to August 2021 by 9 per cent. Job advertisements </w:t>
      </w:r>
      <w:r w:rsidRPr="008A1739">
        <w:rPr>
          <w:rFonts w:cstheme="minorHAnsi"/>
        </w:rPr>
        <w:t xml:space="preserve">increased in the three consecutive months to </w:t>
      </w:r>
      <w:r w:rsidRPr="00C70655">
        <w:rPr>
          <w:rFonts w:cstheme="minorHAnsi"/>
        </w:rPr>
        <w:t>Novemb</w:t>
      </w:r>
      <w:r w:rsidRPr="003D7D7B">
        <w:rPr>
          <w:rFonts w:cstheme="minorHAnsi"/>
        </w:rPr>
        <w:t xml:space="preserve">er 2021 by </w:t>
      </w:r>
      <w:r w:rsidRPr="00445D8B">
        <w:rPr>
          <w:rFonts w:cstheme="minorHAnsi"/>
        </w:rPr>
        <w:t>1</w:t>
      </w:r>
      <w:r>
        <w:rPr>
          <w:rFonts w:cstheme="minorHAnsi"/>
        </w:rPr>
        <w:t>4.8</w:t>
      </w:r>
      <w:r w:rsidRPr="003D7D7B">
        <w:rPr>
          <w:rFonts w:cstheme="minorHAnsi"/>
        </w:rPr>
        <w:t xml:space="preserve"> per cent as employers recommenced hiring to support the reopening of many jurisdictions, including reengaging workers separated from employment during the pandemic</w:t>
      </w:r>
      <w:r w:rsidRPr="00445D8B">
        <w:rPr>
          <w:rFonts w:cstheme="minorHAnsi"/>
        </w:rPr>
        <w:t>, before declining by 2.5 per cent in December 2021</w:t>
      </w:r>
      <w:r>
        <w:rPr>
          <w:rFonts w:cstheme="minorHAnsi"/>
        </w:rPr>
        <w:t>.</w:t>
      </w:r>
      <w:r w:rsidRPr="00445D8B">
        <w:rPr>
          <w:rStyle w:val="FootnoteReference"/>
          <w:rFonts w:cstheme="minorHAnsi"/>
        </w:rPr>
        <w:footnoteReference w:id="11"/>
      </w:r>
      <w:r w:rsidRPr="008A1739">
        <w:rPr>
          <w:rFonts w:cstheme="minorHAnsi"/>
        </w:rPr>
        <w:t xml:space="preserve">  </w:t>
      </w:r>
    </w:p>
    <w:p w14:paraId="5C55A345" w14:textId="77777777" w:rsidR="00C660F5" w:rsidRPr="003028CF" w:rsidRDefault="00C660F5" w:rsidP="007A7497">
      <w:pPr>
        <w:pStyle w:val="BodyText"/>
        <w:spacing w:afterLines="0" w:after="120" w:line="240" w:lineRule="auto"/>
        <w:rPr>
          <w:rFonts w:cstheme="minorHAnsi"/>
        </w:rPr>
      </w:pPr>
      <w:r w:rsidRPr="005E5A04">
        <w:rPr>
          <w:rFonts w:cstheme="minorHAnsi"/>
        </w:rPr>
        <w:t>Notably, the level of recruitment activity nationally remains significantly elevated compared to pre-COVID-19 levels</w:t>
      </w:r>
      <w:r>
        <w:rPr>
          <w:rFonts w:cstheme="minorHAnsi"/>
        </w:rPr>
        <w:t xml:space="preserve">, an increase of </w:t>
      </w:r>
      <w:r w:rsidRPr="00DB55D6">
        <w:rPr>
          <w:rFonts w:cstheme="minorHAnsi"/>
        </w:rPr>
        <w:t>46 per cent</w:t>
      </w:r>
      <w:r>
        <w:rPr>
          <w:rFonts w:cstheme="minorHAnsi"/>
        </w:rPr>
        <w:t>.</w:t>
      </w:r>
      <w:r w:rsidRPr="003028CF">
        <w:rPr>
          <w:rStyle w:val="FootnoteReference"/>
          <w:rFonts w:cstheme="minorHAnsi"/>
        </w:rPr>
        <w:footnoteReference w:id="12"/>
      </w:r>
      <w:r w:rsidRPr="003028CF">
        <w:rPr>
          <w:rFonts w:cstheme="minorHAnsi"/>
        </w:rPr>
        <w:t xml:space="preserve"> </w:t>
      </w:r>
      <w:r w:rsidRPr="008A1739">
        <w:rPr>
          <w:rFonts w:cstheme="minorHAnsi"/>
        </w:rPr>
        <w:t>Compared to pre-COVID-19 levels, recruitment activity is also elevated across all skill level groups.</w:t>
      </w:r>
      <w:r>
        <w:rPr>
          <w:rFonts w:cstheme="minorHAnsi"/>
        </w:rPr>
        <w:t xml:space="preserve"> </w:t>
      </w:r>
      <w:r w:rsidRPr="003028CF">
        <w:rPr>
          <w:rFonts w:cstheme="minorHAnsi"/>
        </w:rPr>
        <w:t>Th</w:t>
      </w:r>
      <w:r>
        <w:rPr>
          <w:rFonts w:cstheme="minorHAnsi"/>
        </w:rPr>
        <w:t>ese figures indicate</w:t>
      </w:r>
      <w:r w:rsidRPr="003028CF">
        <w:rPr>
          <w:rFonts w:cstheme="minorHAnsi"/>
        </w:rPr>
        <w:t xml:space="preserve"> there </w:t>
      </w:r>
      <w:r>
        <w:rPr>
          <w:rFonts w:cstheme="minorHAnsi"/>
        </w:rPr>
        <w:t>are increasing</w:t>
      </w:r>
      <w:r w:rsidRPr="003028CF">
        <w:rPr>
          <w:rFonts w:cstheme="minorHAnsi"/>
        </w:rPr>
        <w:t xml:space="preserve"> opportunities for job seekers to move into or be reengaged in employment. </w:t>
      </w:r>
    </w:p>
    <w:p w14:paraId="20DCBA2C" w14:textId="77777777" w:rsidR="00B0776F" w:rsidRDefault="00B0776F">
      <w:pPr>
        <w:spacing w:after="160" w:line="259" w:lineRule="auto"/>
        <w:rPr>
          <w:rFonts w:cstheme="minorHAnsi"/>
          <w:b/>
          <w:iCs/>
          <w:szCs w:val="18"/>
        </w:rPr>
      </w:pPr>
      <w:bookmarkStart w:id="66" w:name="_Ref87723192"/>
      <w:bookmarkStart w:id="67" w:name="_Toc88035265"/>
      <w:r>
        <w:rPr>
          <w:rFonts w:cstheme="minorHAnsi"/>
        </w:rPr>
        <w:br w:type="page"/>
      </w:r>
    </w:p>
    <w:p w14:paraId="5C656282" w14:textId="23BCE653" w:rsidR="00C660F5" w:rsidRDefault="00C660F5" w:rsidP="00C660F5">
      <w:pPr>
        <w:pStyle w:val="Caption"/>
        <w:rPr>
          <w:rFonts w:cstheme="minorHAnsi"/>
        </w:rPr>
      </w:pPr>
      <w:bookmarkStart w:id="68" w:name="_Toc95480473"/>
      <w:r w:rsidRPr="003028CF">
        <w:rPr>
          <w:rFonts w:cstheme="minorHAnsi"/>
        </w:rPr>
        <w:t xml:space="preserve">Figure </w:t>
      </w:r>
      <w:r w:rsidRPr="003028CF">
        <w:rPr>
          <w:rFonts w:cstheme="minorHAnsi"/>
          <w:b w:val="0"/>
          <w:iCs w:val="0"/>
        </w:rPr>
        <w:fldChar w:fldCharType="begin"/>
      </w:r>
      <w:r w:rsidRPr="003028CF">
        <w:rPr>
          <w:rFonts w:cstheme="minorHAnsi"/>
        </w:rPr>
        <w:instrText xml:space="preserve"> SEQ Figure \* ARABIC </w:instrText>
      </w:r>
      <w:r w:rsidRPr="003028CF">
        <w:rPr>
          <w:rFonts w:cstheme="minorHAnsi"/>
          <w:b w:val="0"/>
          <w:iCs w:val="0"/>
        </w:rPr>
        <w:fldChar w:fldCharType="separate"/>
      </w:r>
      <w:r w:rsidRPr="003028CF">
        <w:rPr>
          <w:rFonts w:cstheme="minorHAnsi"/>
          <w:noProof/>
        </w:rPr>
        <w:t>4</w:t>
      </w:r>
      <w:r w:rsidRPr="003028CF">
        <w:rPr>
          <w:rFonts w:cstheme="minorHAnsi"/>
          <w:b w:val="0"/>
          <w:iCs w:val="0"/>
        </w:rPr>
        <w:fldChar w:fldCharType="end"/>
      </w:r>
      <w:bookmarkEnd w:id="66"/>
      <w:r w:rsidRPr="003028CF">
        <w:rPr>
          <w:rFonts w:cstheme="minorHAnsi"/>
        </w:rPr>
        <w:t>. The Internet Vacancy Index reflects recruitment activity variance due to COVID-19 restrictions</w:t>
      </w:r>
      <w:bookmarkEnd w:id="68"/>
      <w:r w:rsidRPr="003028CF">
        <w:rPr>
          <w:rFonts w:cstheme="minorHAnsi"/>
        </w:rPr>
        <w:t xml:space="preserve">  </w:t>
      </w:r>
      <w:bookmarkEnd w:id="67"/>
    </w:p>
    <w:p w14:paraId="38810A44" w14:textId="6C444F31" w:rsidR="00C660F5" w:rsidRPr="003028CF" w:rsidRDefault="00D57AE9" w:rsidP="00C660F5">
      <w:pPr>
        <w:pStyle w:val="Figure"/>
        <w:jc w:val="left"/>
        <w:rPr>
          <w:rFonts w:cstheme="minorHAnsi"/>
        </w:rPr>
      </w:pPr>
      <w:r>
        <w:rPr>
          <w:rFonts w:cstheme="minorHAnsi"/>
          <w:noProof/>
        </w:rPr>
        <w:drawing>
          <wp:inline distT="0" distB="0" distL="0" distR="0" wp14:anchorId="560A8AB5" wp14:editId="139EF307">
            <wp:extent cx="5846445" cy="2749550"/>
            <wp:effectExtent l="0" t="0" r="1905" b="0"/>
            <wp:docPr id="34" name="Picture 34" descr="Line chart showing the number of job advertisements from January 2006 to December 2021. There is a noticeable fall in April 2020, before a recovery to above pre-pandemic levels by the end of 2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Line chart showing the number of job advertisements from January 2006 to December 2021. There is a noticeable fall in April 2020, before a recovery to above pre-pandemic levels by the end of 202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846445" cy="2749550"/>
                    </a:xfrm>
                    <a:prstGeom prst="rect">
                      <a:avLst/>
                    </a:prstGeom>
                    <a:noFill/>
                  </pic:spPr>
                </pic:pic>
              </a:graphicData>
            </a:graphic>
          </wp:inline>
        </w:drawing>
      </w:r>
    </w:p>
    <w:p w14:paraId="30340CEE" w14:textId="2103BC64" w:rsidR="0016452D" w:rsidRPr="001D1C18" w:rsidRDefault="00C660F5" w:rsidP="001D1C18">
      <w:pPr>
        <w:pStyle w:val="Source"/>
        <w:rPr>
          <w:rFonts w:cstheme="minorHAnsi"/>
          <w:color w:val="505050"/>
          <w:shd w:val="clear" w:color="auto" w:fill="FFFFFF"/>
        </w:rPr>
      </w:pPr>
      <w:r w:rsidRPr="003028CF">
        <w:rPr>
          <w:rFonts w:cstheme="minorHAnsi"/>
          <w:b/>
          <w:szCs w:val="24"/>
        </w:rPr>
        <w:t>Source</w:t>
      </w:r>
      <w:r w:rsidRPr="003028CF">
        <w:rPr>
          <w:rFonts w:cstheme="minorHAnsi"/>
          <w:szCs w:val="24"/>
        </w:rPr>
        <w:t xml:space="preserve">: </w:t>
      </w:r>
      <w:r w:rsidRPr="003028CF">
        <w:rPr>
          <w:rFonts w:cstheme="minorHAnsi"/>
          <w:szCs w:val="18"/>
        </w:rPr>
        <w:t xml:space="preserve">National Skills Commission, </w:t>
      </w:r>
      <w:r w:rsidRPr="003028CF">
        <w:rPr>
          <w:rFonts w:cstheme="minorHAnsi"/>
          <w:i/>
          <w:szCs w:val="18"/>
        </w:rPr>
        <w:t>Internet Vacancy Index</w:t>
      </w:r>
      <w:r w:rsidRPr="003028CF">
        <w:rPr>
          <w:rFonts w:cstheme="minorHAnsi"/>
          <w:szCs w:val="18"/>
        </w:rPr>
        <w:t xml:space="preserve">, seasonally adjusted, </w:t>
      </w:r>
      <w:r>
        <w:rPr>
          <w:rFonts w:cstheme="minorHAnsi"/>
          <w:szCs w:val="18"/>
        </w:rPr>
        <w:t>December</w:t>
      </w:r>
      <w:r w:rsidRPr="003028CF">
        <w:rPr>
          <w:rFonts w:cstheme="minorHAnsi"/>
          <w:szCs w:val="18"/>
        </w:rPr>
        <w:t xml:space="preserve"> 2021.</w:t>
      </w:r>
      <w:r w:rsidRPr="003028CF">
        <w:rPr>
          <w:rFonts w:cstheme="minorHAnsi"/>
          <w:szCs w:val="18"/>
        </w:rPr>
        <w:br/>
        <w:t>N.B. The Internet Vacancy Index does not reflect the total number of job advertisements in the labour market, rather, it is based on a count of online job advertisements newly lodged on SEEK, CareerOne and Australian JobSearch during the month.</w:t>
      </w:r>
      <w:r w:rsidRPr="003028CF">
        <w:rPr>
          <w:rFonts w:cstheme="minorHAnsi"/>
          <w:color w:val="505050"/>
          <w:shd w:val="clear" w:color="auto" w:fill="FFFFFF"/>
        </w:rPr>
        <w:t xml:space="preserve"> </w:t>
      </w:r>
    </w:p>
    <w:p w14:paraId="7416F488" w14:textId="77777777" w:rsidR="00C660F5" w:rsidRPr="003028CF" w:rsidRDefault="00C660F5" w:rsidP="0016452D">
      <w:pPr>
        <w:pStyle w:val="BodyText"/>
        <w:spacing w:afterLines="0" w:after="120" w:line="240" w:lineRule="auto"/>
        <w:rPr>
          <w:rFonts w:cstheme="minorHAnsi"/>
        </w:rPr>
      </w:pPr>
      <w:r w:rsidRPr="003028CF">
        <w:rPr>
          <w:rFonts w:cstheme="minorHAnsi"/>
        </w:rPr>
        <w:t>The international border closure has also reduced the size of the potential labour force in the short</w:t>
      </w:r>
      <w:r>
        <w:rPr>
          <w:rFonts w:cstheme="minorHAnsi"/>
        </w:rPr>
        <w:t xml:space="preserve"> to </w:t>
      </w:r>
      <w:r w:rsidRPr="003028CF">
        <w:rPr>
          <w:rFonts w:cstheme="minorHAnsi"/>
        </w:rPr>
        <w:t xml:space="preserve">medium term due to a reduction in temporary visa holders with working rights in Australia, particularly for those industries that have a higher dependence on </w:t>
      </w:r>
      <w:r>
        <w:rPr>
          <w:rFonts w:cstheme="minorHAnsi"/>
        </w:rPr>
        <w:t xml:space="preserve">non-employer-sponsored </w:t>
      </w:r>
      <w:r w:rsidRPr="003028CF">
        <w:rPr>
          <w:rFonts w:cstheme="minorHAnsi"/>
        </w:rPr>
        <w:t>international workers.</w:t>
      </w:r>
      <w:r w:rsidRPr="003028CF">
        <w:rPr>
          <w:rStyle w:val="FootnoteReference"/>
          <w:rFonts w:cstheme="minorHAnsi"/>
        </w:rPr>
        <w:footnoteReference w:id="13"/>
      </w:r>
      <w:r w:rsidRPr="003028CF">
        <w:rPr>
          <w:rFonts w:cstheme="minorHAnsi"/>
        </w:rPr>
        <w:t xml:space="preserve"> This includes </w:t>
      </w:r>
      <w:r>
        <w:rPr>
          <w:rFonts w:cstheme="minorHAnsi"/>
        </w:rPr>
        <w:t xml:space="preserve">the </w:t>
      </w:r>
      <w:r w:rsidRPr="003028CF">
        <w:rPr>
          <w:rFonts w:cstheme="minorHAnsi"/>
        </w:rPr>
        <w:t xml:space="preserve">agriculture </w:t>
      </w:r>
      <w:r>
        <w:rPr>
          <w:rFonts w:cstheme="minorHAnsi"/>
        </w:rPr>
        <w:t xml:space="preserve">and hospitality sectors, with many roles available </w:t>
      </w:r>
      <w:r w:rsidRPr="003028CF">
        <w:rPr>
          <w:rFonts w:cstheme="minorHAnsi"/>
        </w:rPr>
        <w:t xml:space="preserve">that may be suitable for job seekers in employment services. </w:t>
      </w:r>
    </w:p>
    <w:p w14:paraId="2FAFE88A" w14:textId="77777777" w:rsidR="00C660F5" w:rsidRPr="003028CF" w:rsidRDefault="00C660F5" w:rsidP="0016452D">
      <w:pPr>
        <w:pStyle w:val="BodyText"/>
        <w:spacing w:afterLines="0" w:after="120" w:line="240" w:lineRule="auto"/>
        <w:rPr>
          <w:rFonts w:cstheme="minorHAnsi"/>
        </w:rPr>
      </w:pPr>
      <w:r w:rsidRPr="003028CF">
        <w:rPr>
          <w:rFonts w:cstheme="minorHAnsi"/>
        </w:rPr>
        <w:t>The Australian economy and the labour market will continue to undergo structural changes that in some instances may have been accelerated as a result of the COVID-19 pandemic.</w:t>
      </w:r>
      <w:r w:rsidRPr="003028CF">
        <w:rPr>
          <w:rStyle w:val="FootnoteReference"/>
          <w:rFonts w:cstheme="minorHAnsi"/>
        </w:rPr>
        <w:footnoteReference w:id="14"/>
      </w:r>
      <w:r w:rsidRPr="003028CF">
        <w:rPr>
          <w:rFonts w:cstheme="minorHAnsi"/>
        </w:rPr>
        <w:t xml:space="preserve"> This includes the acceleration of digitisation, the ongoing structural shift in economic activity to the services sector</w:t>
      </w:r>
      <w:r w:rsidRPr="003028CF">
        <w:rPr>
          <w:rStyle w:val="FootnoteReference"/>
          <w:rFonts w:cstheme="minorHAnsi"/>
        </w:rPr>
        <w:footnoteReference w:id="15"/>
      </w:r>
      <w:r w:rsidRPr="003028CF">
        <w:rPr>
          <w:rFonts w:cstheme="minorHAnsi"/>
        </w:rPr>
        <w:t>,</w:t>
      </w:r>
      <w:r w:rsidRPr="003028CF">
        <w:rPr>
          <w:rStyle w:val="FootnoteReference"/>
          <w:rFonts w:cstheme="minorHAnsi"/>
        </w:rPr>
        <w:t xml:space="preserve"> </w:t>
      </w:r>
      <w:r w:rsidRPr="003028CF">
        <w:rPr>
          <w:rFonts w:cstheme="minorHAnsi"/>
        </w:rPr>
        <w:t>and the growth in higher skill level jobs. These changes have implications for job seekers looking for work</w:t>
      </w:r>
      <w:r>
        <w:rPr>
          <w:rFonts w:cstheme="minorHAnsi"/>
        </w:rPr>
        <w:t>,</w:t>
      </w:r>
      <w:r w:rsidRPr="003028CF">
        <w:rPr>
          <w:rFonts w:cstheme="minorHAnsi"/>
        </w:rPr>
        <w:t xml:space="preserve"> particularly in relation to the jobs available and skills in demand from business and industry. This will influence the training and pre-employment pathways that may support a job seeker to move into work, including through </w:t>
      </w:r>
      <w:r w:rsidRPr="00EE3CBD">
        <w:rPr>
          <w:rFonts w:cstheme="minorHAnsi"/>
        </w:rPr>
        <w:t>Workforce Specialist projects</w:t>
      </w:r>
      <w:r w:rsidRPr="003028CF">
        <w:rPr>
          <w:rFonts w:cstheme="minorHAnsi"/>
        </w:rPr>
        <w:t xml:space="preserve">.  </w:t>
      </w:r>
    </w:p>
    <w:p w14:paraId="33A705A7" w14:textId="77777777" w:rsidR="00133740" w:rsidRDefault="00133740">
      <w:pPr>
        <w:spacing w:after="160" w:line="259" w:lineRule="auto"/>
        <w:rPr>
          <w:rFonts w:eastAsiaTheme="majorEastAsia" w:cstheme="minorHAnsi"/>
          <w:b/>
          <w:color w:val="0E77CD"/>
          <w:sz w:val="28"/>
          <w:szCs w:val="26"/>
        </w:rPr>
      </w:pPr>
      <w:r>
        <w:rPr>
          <w:rFonts w:cstheme="minorHAnsi"/>
        </w:rPr>
        <w:br w:type="page"/>
      </w:r>
    </w:p>
    <w:p w14:paraId="0A78B59A" w14:textId="3B85BF2C" w:rsidR="00C660F5" w:rsidRPr="003028CF" w:rsidRDefault="00C660F5" w:rsidP="00C660F5">
      <w:pPr>
        <w:pStyle w:val="Heading2"/>
        <w:rPr>
          <w:rFonts w:asciiTheme="minorHAnsi" w:hAnsiTheme="minorHAnsi" w:cstheme="minorHAnsi"/>
        </w:rPr>
      </w:pPr>
      <w:bookmarkStart w:id="69" w:name="_Toc95481905"/>
      <w:r w:rsidRPr="003028CF">
        <w:rPr>
          <w:rFonts w:asciiTheme="minorHAnsi" w:hAnsiTheme="minorHAnsi" w:cstheme="minorHAnsi"/>
        </w:rPr>
        <w:t xml:space="preserve">Skill level </w:t>
      </w:r>
      <w:r>
        <w:rPr>
          <w:rFonts w:asciiTheme="minorHAnsi" w:hAnsiTheme="minorHAnsi" w:cstheme="minorHAnsi"/>
        </w:rPr>
        <w:t>and workforce diversity</w:t>
      </w:r>
      <w:r w:rsidRPr="003028CF">
        <w:rPr>
          <w:rFonts w:asciiTheme="minorHAnsi" w:hAnsiTheme="minorHAnsi" w:cstheme="minorHAnsi"/>
        </w:rPr>
        <w:t xml:space="preserve"> varies across industries</w:t>
      </w:r>
      <w:bookmarkEnd w:id="69"/>
    </w:p>
    <w:p w14:paraId="53DB82A7" w14:textId="77777777" w:rsidR="00C660F5" w:rsidRPr="003028CF" w:rsidRDefault="00C660F5" w:rsidP="00906E52">
      <w:pPr>
        <w:pStyle w:val="BodyText"/>
        <w:spacing w:afterLines="0" w:after="120" w:line="240" w:lineRule="auto"/>
        <w:rPr>
          <w:rFonts w:cstheme="minorHAnsi"/>
        </w:rPr>
      </w:pPr>
      <w:r w:rsidRPr="003028CF">
        <w:rPr>
          <w:rFonts w:cstheme="minorHAnsi"/>
        </w:rPr>
        <w:t xml:space="preserve">The skill level required for roles across industries varies, with some industries having roles concentrated at one skill level and others with roles more evenly spread across two or three skill levels. For example, roles in the </w:t>
      </w:r>
      <w:r w:rsidRPr="003028CF">
        <w:rPr>
          <w:rFonts w:eastAsia="Times New Roman" w:cstheme="minorHAnsi"/>
          <w:color w:val="000000" w:themeColor="text1"/>
          <w:lang w:eastAsia="en-AU"/>
        </w:rPr>
        <w:t>Accommodation and Food Services industry</w:t>
      </w:r>
      <w:r w:rsidRPr="003028CF">
        <w:rPr>
          <w:rFonts w:cstheme="minorHAnsi"/>
        </w:rPr>
        <w:t xml:space="preserve"> are generally found across </w:t>
      </w:r>
      <w:r>
        <w:rPr>
          <w:rFonts w:cstheme="minorHAnsi"/>
        </w:rPr>
        <w:t>S</w:t>
      </w:r>
      <w:r w:rsidRPr="003028CF">
        <w:rPr>
          <w:rFonts w:cstheme="minorHAnsi"/>
        </w:rPr>
        <w:t xml:space="preserve">kill </w:t>
      </w:r>
      <w:r>
        <w:rPr>
          <w:rFonts w:cstheme="minorHAnsi"/>
        </w:rPr>
        <w:t>L</w:t>
      </w:r>
      <w:r w:rsidRPr="003028CF">
        <w:rPr>
          <w:rFonts w:cstheme="minorHAnsi"/>
        </w:rPr>
        <w:t xml:space="preserve">evel 2 (Advanced Diploma or Diploma), </w:t>
      </w:r>
      <w:r>
        <w:rPr>
          <w:rFonts w:cstheme="minorHAnsi"/>
        </w:rPr>
        <w:t>S</w:t>
      </w:r>
      <w:r w:rsidRPr="003028CF">
        <w:rPr>
          <w:rFonts w:cstheme="minorHAnsi"/>
        </w:rPr>
        <w:t xml:space="preserve">kill </w:t>
      </w:r>
      <w:r>
        <w:rPr>
          <w:rFonts w:cstheme="minorHAnsi"/>
        </w:rPr>
        <w:t>L</w:t>
      </w:r>
      <w:r w:rsidRPr="003028CF">
        <w:rPr>
          <w:rFonts w:cstheme="minorHAnsi"/>
        </w:rPr>
        <w:t xml:space="preserve">evel 4 (Certificate II or III) and </w:t>
      </w:r>
      <w:r>
        <w:rPr>
          <w:rFonts w:cstheme="minorHAnsi"/>
        </w:rPr>
        <w:t>S</w:t>
      </w:r>
      <w:r w:rsidRPr="003028CF">
        <w:rPr>
          <w:rFonts w:cstheme="minorHAnsi"/>
        </w:rPr>
        <w:t xml:space="preserve">kill </w:t>
      </w:r>
      <w:r>
        <w:rPr>
          <w:rFonts w:cstheme="minorHAnsi"/>
        </w:rPr>
        <w:t>L</w:t>
      </w:r>
      <w:r w:rsidRPr="003028CF">
        <w:rPr>
          <w:rFonts w:cstheme="minorHAnsi"/>
        </w:rPr>
        <w:t xml:space="preserve">evel 5 (Certificate I or Year 12 and below), whereas roles in the Professional, Scientific and Technical Services are concentrated at </w:t>
      </w:r>
      <w:r>
        <w:rPr>
          <w:rFonts w:cstheme="minorHAnsi"/>
        </w:rPr>
        <w:t>S</w:t>
      </w:r>
      <w:r w:rsidRPr="003028CF">
        <w:rPr>
          <w:rFonts w:cstheme="minorHAnsi"/>
        </w:rPr>
        <w:t xml:space="preserve">kill </w:t>
      </w:r>
      <w:r>
        <w:rPr>
          <w:rFonts w:cstheme="minorHAnsi"/>
        </w:rPr>
        <w:t>L</w:t>
      </w:r>
      <w:r w:rsidRPr="003028CF">
        <w:rPr>
          <w:rFonts w:cstheme="minorHAnsi"/>
        </w:rPr>
        <w:t>evel 1 (Bachelor degree or higher qualification).</w:t>
      </w:r>
    </w:p>
    <w:p w14:paraId="273012DE" w14:textId="77777777" w:rsidR="00C660F5" w:rsidRPr="003028CF" w:rsidRDefault="00C660F5" w:rsidP="00C660F5">
      <w:pPr>
        <w:pStyle w:val="Caption"/>
        <w:rPr>
          <w:rFonts w:cstheme="minorHAnsi"/>
        </w:rPr>
      </w:pPr>
      <w:bookmarkStart w:id="70" w:name="_Ref88045768"/>
      <w:bookmarkStart w:id="71" w:name="_Toc88035266"/>
      <w:bookmarkStart w:id="72" w:name="_Toc95480474"/>
      <w:r w:rsidRPr="003028CF">
        <w:rPr>
          <w:rFonts w:cstheme="minorHAnsi"/>
        </w:rPr>
        <w:t xml:space="preserve">Figure </w:t>
      </w:r>
      <w:r w:rsidRPr="003028CF">
        <w:rPr>
          <w:rFonts w:cstheme="minorHAnsi"/>
        </w:rPr>
        <w:fldChar w:fldCharType="begin"/>
      </w:r>
      <w:r w:rsidRPr="003028CF">
        <w:rPr>
          <w:rFonts w:cstheme="minorHAnsi"/>
        </w:rPr>
        <w:instrText xml:space="preserve"> SEQ Figure \* ARABIC </w:instrText>
      </w:r>
      <w:r w:rsidRPr="003028CF">
        <w:rPr>
          <w:rFonts w:cstheme="minorHAnsi"/>
        </w:rPr>
        <w:fldChar w:fldCharType="separate"/>
      </w:r>
      <w:r w:rsidRPr="003028CF">
        <w:rPr>
          <w:rFonts w:cstheme="minorHAnsi"/>
          <w:noProof/>
        </w:rPr>
        <w:t>5</w:t>
      </w:r>
      <w:r w:rsidRPr="003028CF">
        <w:rPr>
          <w:rFonts w:cstheme="minorHAnsi"/>
        </w:rPr>
        <w:fldChar w:fldCharType="end"/>
      </w:r>
      <w:bookmarkEnd w:id="70"/>
      <w:r w:rsidRPr="003028CF">
        <w:rPr>
          <w:rFonts w:cstheme="minorHAnsi"/>
        </w:rPr>
        <w:t>. Skill level definitions</w:t>
      </w:r>
      <w:bookmarkEnd w:id="71"/>
      <w:bookmarkEnd w:id="72"/>
    </w:p>
    <w:p w14:paraId="7A508C16" w14:textId="77777777" w:rsidR="00C660F5" w:rsidRPr="003028CF" w:rsidRDefault="00C660F5" w:rsidP="00C660F5">
      <w:pPr>
        <w:pStyle w:val="Caption"/>
        <w:rPr>
          <w:rFonts w:cstheme="minorHAnsi"/>
        </w:rPr>
      </w:pPr>
      <w:r w:rsidRPr="007D2B07">
        <w:rPr>
          <w:rFonts w:cstheme="minorHAnsi"/>
          <w:sz w:val="2"/>
          <w:szCs w:val="2"/>
        </w:rPr>
        <w:br/>
      </w:r>
      <w:r w:rsidRPr="003028CF">
        <w:rPr>
          <w:rFonts w:cstheme="minorHAnsi"/>
          <w:noProof/>
        </w:rPr>
        <mc:AlternateContent>
          <mc:Choice Requires="wps">
            <w:drawing>
              <wp:inline distT="0" distB="0" distL="114300" distR="114300" wp14:anchorId="002E4DCD" wp14:editId="2D8E3780">
                <wp:extent cx="6124575" cy="2357609"/>
                <wp:effectExtent l="0" t="0" r="9525" b="5080"/>
                <wp:docPr id="1061390847" name="Flowchart: Alternate Process 8"/>
                <wp:cNvGraphicFramePr/>
                <a:graphic xmlns:a="http://schemas.openxmlformats.org/drawingml/2006/main">
                  <a:graphicData uri="http://schemas.microsoft.com/office/word/2010/wordprocessingShape">
                    <wps:wsp>
                      <wps:cNvSpPr/>
                      <wps:spPr>
                        <a:xfrm>
                          <a:off x="0" y="0"/>
                          <a:ext cx="6124575" cy="2357609"/>
                        </a:xfrm>
                        <a:prstGeom prst="flowChartAlternateProcess">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4A646F1" w14:textId="77777777" w:rsidR="00B0156F" w:rsidRPr="00083FA5" w:rsidRDefault="00B0156F" w:rsidP="00906E52">
                            <w:pPr>
                              <w:pStyle w:val="Heading4"/>
                              <w:spacing w:before="0"/>
                              <w:rPr>
                                <w:color w:val="000000" w:themeColor="text1"/>
                                <w:sz w:val="28"/>
                                <w:szCs w:val="28"/>
                                <w:lang w:eastAsia="en-AU"/>
                              </w:rPr>
                            </w:pPr>
                            <w:r w:rsidRPr="00083FA5">
                              <w:rPr>
                                <w:bCs/>
                                <w:color w:val="000000" w:themeColor="text1"/>
                                <w:sz w:val="28"/>
                                <w:szCs w:val="24"/>
                                <w:lang w:eastAsia="en-AU"/>
                              </w:rPr>
                              <w:t>What is a Skill Level?</w:t>
                            </w:r>
                          </w:p>
                          <w:p w14:paraId="69FC68FC" w14:textId="77777777" w:rsidR="00B0156F" w:rsidRPr="00083FA5" w:rsidRDefault="00B0156F" w:rsidP="00906E52">
                            <w:pPr>
                              <w:rPr>
                                <w:color w:val="000000" w:themeColor="text1"/>
                                <w:lang w:eastAsia="en-AU"/>
                              </w:rPr>
                            </w:pPr>
                            <w:r w:rsidRPr="00083FA5">
                              <w:rPr>
                                <w:color w:val="000000" w:themeColor="text1"/>
                                <w:lang w:eastAsia="en-AU"/>
                              </w:rPr>
                              <w:t>As part of the Australian New Zealand Standard Classification of Occupations (ANZSCO), skill level is defined as a function of the range and complexity of the set of tasks performed in a particular occupation. The greater the range and complexity of the set of tasks, the greater the skill level of an occupation.</w:t>
                            </w:r>
                          </w:p>
                          <w:p w14:paraId="02782541" w14:textId="77777777" w:rsidR="00B0156F" w:rsidRDefault="00B0156F" w:rsidP="00906E52">
                            <w:pPr>
                              <w:rPr>
                                <w:color w:val="000000" w:themeColor="text1"/>
                                <w:lang w:eastAsia="en-AU"/>
                              </w:rPr>
                            </w:pPr>
                            <w:r w:rsidRPr="00083FA5">
                              <w:rPr>
                                <w:b/>
                                <w:color w:val="000000" w:themeColor="text1"/>
                                <w:lang w:eastAsia="en-AU"/>
                              </w:rPr>
                              <w:t>Skill Level 1</w:t>
                            </w:r>
                            <w:r w:rsidRPr="00083FA5">
                              <w:rPr>
                                <w:color w:val="000000" w:themeColor="text1"/>
                                <w:lang w:eastAsia="en-AU"/>
                              </w:rPr>
                              <w:t xml:space="preserve"> is equivalent to a Bachelor’s Degree or higher qualification</w:t>
                            </w:r>
                          </w:p>
                          <w:p w14:paraId="499CA2E8" w14:textId="77777777" w:rsidR="00B0156F" w:rsidRDefault="00B0156F" w:rsidP="00906E52">
                            <w:pPr>
                              <w:rPr>
                                <w:color w:val="000000" w:themeColor="text1"/>
                                <w:lang w:eastAsia="en-AU"/>
                              </w:rPr>
                            </w:pPr>
                            <w:r w:rsidRPr="00083FA5">
                              <w:rPr>
                                <w:b/>
                                <w:color w:val="000000" w:themeColor="text1"/>
                                <w:lang w:eastAsia="en-AU"/>
                              </w:rPr>
                              <w:t>Skill Level 2</w:t>
                            </w:r>
                            <w:r w:rsidRPr="00083FA5">
                              <w:rPr>
                                <w:color w:val="000000" w:themeColor="text1"/>
                                <w:lang w:eastAsia="en-AU"/>
                              </w:rPr>
                              <w:t xml:space="preserve"> is equivalent to an Advanced Diploma or Diploma</w:t>
                            </w:r>
                          </w:p>
                          <w:p w14:paraId="46121641" w14:textId="77777777" w:rsidR="00B0156F" w:rsidRDefault="00B0156F" w:rsidP="00906E52">
                            <w:pPr>
                              <w:rPr>
                                <w:color w:val="000000" w:themeColor="text1"/>
                                <w:lang w:eastAsia="en-AU"/>
                              </w:rPr>
                            </w:pPr>
                            <w:r w:rsidRPr="00083FA5">
                              <w:rPr>
                                <w:b/>
                                <w:color w:val="000000" w:themeColor="text1"/>
                                <w:lang w:eastAsia="en-AU"/>
                              </w:rPr>
                              <w:t>Skill Level 3</w:t>
                            </w:r>
                            <w:r w:rsidRPr="00083FA5">
                              <w:rPr>
                                <w:color w:val="000000" w:themeColor="text1"/>
                                <w:lang w:eastAsia="en-AU"/>
                              </w:rPr>
                              <w:t xml:space="preserve"> is equivalent to a Certificate IV or Certificate III (incl. 2 years on-the-job training)</w:t>
                            </w:r>
                          </w:p>
                          <w:p w14:paraId="74018A11" w14:textId="77777777" w:rsidR="00B0156F" w:rsidRDefault="00B0156F" w:rsidP="00906E52">
                            <w:pPr>
                              <w:rPr>
                                <w:color w:val="000000" w:themeColor="text1"/>
                                <w:lang w:eastAsia="en-AU"/>
                              </w:rPr>
                            </w:pPr>
                            <w:r w:rsidRPr="00083FA5">
                              <w:rPr>
                                <w:b/>
                                <w:color w:val="000000" w:themeColor="text1"/>
                                <w:lang w:eastAsia="en-AU"/>
                              </w:rPr>
                              <w:t>Skill Level 4</w:t>
                            </w:r>
                            <w:r w:rsidRPr="00083FA5">
                              <w:rPr>
                                <w:color w:val="000000" w:themeColor="text1"/>
                                <w:lang w:eastAsia="en-AU"/>
                              </w:rPr>
                              <w:t xml:space="preserve"> is equivalent to a Certificate II or III</w:t>
                            </w:r>
                          </w:p>
                          <w:p w14:paraId="135478CC" w14:textId="17535C1D" w:rsidR="00B0156F" w:rsidRPr="00083FA5" w:rsidRDefault="00B0156F" w:rsidP="00906E52">
                            <w:pPr>
                              <w:rPr>
                                <w:color w:val="000000" w:themeColor="text1"/>
                              </w:rPr>
                            </w:pPr>
                            <w:r w:rsidRPr="00083FA5">
                              <w:rPr>
                                <w:b/>
                                <w:color w:val="000000" w:themeColor="text1"/>
                                <w:lang w:eastAsia="en-AU"/>
                              </w:rPr>
                              <w:t>Skill Level 5</w:t>
                            </w:r>
                            <w:r w:rsidRPr="00083FA5">
                              <w:rPr>
                                <w:color w:val="000000" w:themeColor="text1"/>
                                <w:lang w:eastAsia="en-AU"/>
                              </w:rPr>
                              <w:t xml:space="preserve"> is equivalent to a Certificate I or secondary education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002E4DCD" id="_x0000_s1028" type="#_x0000_t176" style="width:482.25pt;height:185.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" fillcolor="#e7e6e6 [3214]" stroked="f" strokeweight="1pt">
                <v:textbox>
                  <w:txbxContent>
                    <w:p w14:paraId="34A646F1" w14:textId="77777777" w:rsidR="00B0156F" w:rsidRPr="00083FA5" w:rsidRDefault="00B0156F" w:rsidP="00906E52">
                      <w:pPr>
                        <w:pStyle w:val="Heading4"/>
                        <w:spacing w:before="0"/>
                        <w:rPr>
                          <w:color w:val="000000" w:themeColor="text1"/>
                          <w:sz w:val="28"/>
                          <w:szCs w:val="28"/>
                          <w:lang w:eastAsia="en-AU"/>
                        </w:rPr>
                      </w:pPr>
                      <w:r w:rsidRPr="00083FA5">
                        <w:rPr>
                          <w:bCs/>
                          <w:color w:val="000000" w:themeColor="text1"/>
                          <w:sz w:val="28"/>
                          <w:szCs w:val="24"/>
                          <w:lang w:eastAsia="en-AU"/>
                        </w:rPr>
                        <w:t>What is a Skill Level?</w:t>
                      </w:r>
                    </w:p>
                    <w:p w14:paraId="69FC68FC" w14:textId="77777777" w:rsidR="00B0156F" w:rsidRPr="00083FA5" w:rsidRDefault="00B0156F" w:rsidP="00906E52">
                      <w:pPr>
                        <w:rPr>
                          <w:color w:val="000000" w:themeColor="text1"/>
                          <w:lang w:eastAsia="en-AU"/>
                        </w:rPr>
                      </w:pPr>
                      <w:r w:rsidRPr="00083FA5">
                        <w:rPr>
                          <w:color w:val="000000" w:themeColor="text1"/>
                          <w:lang w:eastAsia="en-AU"/>
                        </w:rPr>
                        <w:t>As part of the Australian New Zealand Standard Classification of Occupations (ANZSCO), skill level is defined as a function of the range and complexity of the set of tasks performed in a particular occupation. The greater the range and complexity of the set of tasks, the greater the skill level of an occupation.</w:t>
                      </w:r>
                    </w:p>
                    <w:p w14:paraId="02782541" w14:textId="77777777" w:rsidR="00B0156F" w:rsidRDefault="00B0156F" w:rsidP="00906E52">
                      <w:pPr>
                        <w:rPr>
                          <w:color w:val="000000" w:themeColor="text1"/>
                          <w:lang w:eastAsia="en-AU"/>
                        </w:rPr>
                      </w:pPr>
                      <w:r w:rsidRPr="00083FA5">
                        <w:rPr>
                          <w:b/>
                          <w:color w:val="000000" w:themeColor="text1"/>
                          <w:lang w:eastAsia="en-AU"/>
                        </w:rPr>
                        <w:t>Skill Level 1</w:t>
                      </w:r>
                      <w:r w:rsidRPr="00083FA5">
                        <w:rPr>
                          <w:color w:val="000000" w:themeColor="text1"/>
                          <w:lang w:eastAsia="en-AU"/>
                        </w:rPr>
                        <w:t xml:space="preserve"> is equivalent to a Bachelor’s Degree or higher qualification</w:t>
                      </w:r>
                    </w:p>
                    <w:p w14:paraId="499CA2E8" w14:textId="77777777" w:rsidR="00B0156F" w:rsidRDefault="00B0156F" w:rsidP="00906E52">
                      <w:pPr>
                        <w:rPr>
                          <w:color w:val="000000" w:themeColor="text1"/>
                          <w:lang w:eastAsia="en-AU"/>
                        </w:rPr>
                      </w:pPr>
                      <w:r w:rsidRPr="00083FA5">
                        <w:rPr>
                          <w:b/>
                          <w:color w:val="000000" w:themeColor="text1"/>
                          <w:lang w:eastAsia="en-AU"/>
                        </w:rPr>
                        <w:t>Skill Level 2</w:t>
                      </w:r>
                      <w:r w:rsidRPr="00083FA5">
                        <w:rPr>
                          <w:color w:val="000000" w:themeColor="text1"/>
                          <w:lang w:eastAsia="en-AU"/>
                        </w:rPr>
                        <w:t xml:space="preserve"> is equivalent to an Advanced Diploma or Diploma</w:t>
                      </w:r>
                    </w:p>
                    <w:p w14:paraId="46121641" w14:textId="77777777" w:rsidR="00B0156F" w:rsidRDefault="00B0156F" w:rsidP="00906E52">
                      <w:pPr>
                        <w:rPr>
                          <w:color w:val="000000" w:themeColor="text1"/>
                          <w:lang w:eastAsia="en-AU"/>
                        </w:rPr>
                      </w:pPr>
                      <w:r w:rsidRPr="00083FA5">
                        <w:rPr>
                          <w:b/>
                          <w:color w:val="000000" w:themeColor="text1"/>
                          <w:lang w:eastAsia="en-AU"/>
                        </w:rPr>
                        <w:t>Skill Level 3</w:t>
                      </w:r>
                      <w:r w:rsidRPr="00083FA5">
                        <w:rPr>
                          <w:color w:val="000000" w:themeColor="text1"/>
                          <w:lang w:eastAsia="en-AU"/>
                        </w:rPr>
                        <w:t xml:space="preserve"> is equivalent to a Certificate IV or Certificate III (incl. 2 years on-the-job training)</w:t>
                      </w:r>
                    </w:p>
                    <w:p w14:paraId="74018A11" w14:textId="77777777" w:rsidR="00B0156F" w:rsidRDefault="00B0156F" w:rsidP="00906E52">
                      <w:pPr>
                        <w:rPr>
                          <w:color w:val="000000" w:themeColor="text1"/>
                          <w:lang w:eastAsia="en-AU"/>
                        </w:rPr>
                      </w:pPr>
                      <w:r w:rsidRPr="00083FA5">
                        <w:rPr>
                          <w:b/>
                          <w:color w:val="000000" w:themeColor="text1"/>
                          <w:lang w:eastAsia="en-AU"/>
                        </w:rPr>
                        <w:t>Skill Level 4</w:t>
                      </w:r>
                      <w:r w:rsidRPr="00083FA5">
                        <w:rPr>
                          <w:color w:val="000000" w:themeColor="text1"/>
                          <w:lang w:eastAsia="en-AU"/>
                        </w:rPr>
                        <w:t xml:space="preserve"> is equivalent to a Certificate II or III</w:t>
                      </w:r>
                    </w:p>
                    <w:p w14:paraId="135478CC" w14:textId="17535C1D" w:rsidR="00B0156F" w:rsidRPr="00083FA5" w:rsidRDefault="00B0156F" w:rsidP="00906E52">
                      <w:pPr>
                        <w:rPr>
                          <w:color w:val="000000" w:themeColor="text1"/>
                        </w:rPr>
                      </w:pPr>
                      <w:r w:rsidRPr="00083FA5">
                        <w:rPr>
                          <w:b/>
                          <w:color w:val="000000" w:themeColor="text1"/>
                          <w:lang w:eastAsia="en-AU"/>
                        </w:rPr>
                        <w:t>Skill Level 5</w:t>
                      </w:r>
                      <w:r w:rsidRPr="00083FA5">
                        <w:rPr>
                          <w:color w:val="000000" w:themeColor="text1"/>
                          <w:lang w:eastAsia="en-AU"/>
                        </w:rPr>
                        <w:t xml:space="preserve"> is equivalent to a Certificate I or secondary education</w:t>
                      </w:r>
                    </w:p>
                  </w:txbxContent>
                </v:textbox>
                <w10:anchorlock/>
              </v:shape>
            </w:pict>
          </mc:Fallback>
        </mc:AlternateContent>
      </w:r>
    </w:p>
    <w:p w14:paraId="7F1B2618" w14:textId="77777777" w:rsidR="00C660F5" w:rsidRPr="003028CF" w:rsidRDefault="00C660F5" w:rsidP="001D1C18">
      <w:pPr>
        <w:pStyle w:val="BodyText"/>
        <w:spacing w:before="240" w:afterLines="0" w:after="120" w:line="240" w:lineRule="auto"/>
        <w:rPr>
          <w:rFonts w:cstheme="minorHAnsi"/>
        </w:rPr>
      </w:pPr>
      <w:r w:rsidRPr="007D2B07">
        <w:rPr>
          <w:rFonts w:cstheme="minorHAnsi"/>
          <w:sz w:val="2"/>
          <w:szCs w:val="2"/>
        </w:rPr>
        <w:br/>
      </w:r>
      <w:r w:rsidRPr="003028CF">
        <w:rPr>
          <w:rFonts w:cstheme="minorHAnsi"/>
        </w:rPr>
        <w:t xml:space="preserve">The skill level across industries provides an overview of the skills and experience required to take up various roles within an industry (see </w:t>
      </w:r>
      <w:r w:rsidRPr="003028CF">
        <w:rPr>
          <w:rFonts w:cstheme="minorHAnsi"/>
          <w:i/>
          <w:iCs/>
        </w:rPr>
        <w:fldChar w:fldCharType="begin"/>
      </w:r>
      <w:r w:rsidRPr="003028CF">
        <w:rPr>
          <w:rFonts w:cstheme="minorHAnsi"/>
          <w:i/>
          <w:iCs/>
        </w:rPr>
        <w:instrText xml:space="preserve"> REF _Ref87723545 \h  \* MERGEFORMAT </w:instrText>
      </w:r>
      <w:r w:rsidRPr="003028CF">
        <w:rPr>
          <w:rFonts w:cstheme="minorHAnsi"/>
          <w:i/>
          <w:iCs/>
        </w:rPr>
      </w:r>
      <w:r w:rsidRPr="003028CF">
        <w:rPr>
          <w:rFonts w:cstheme="minorHAnsi"/>
          <w:i/>
          <w:iCs/>
        </w:rPr>
        <w:fldChar w:fldCharType="separate"/>
      </w:r>
      <w:r w:rsidRPr="003028CF">
        <w:rPr>
          <w:rFonts w:cstheme="minorHAnsi"/>
          <w:i/>
          <w:iCs/>
          <w:szCs w:val="20"/>
        </w:rPr>
        <w:t xml:space="preserve">Table </w:t>
      </w:r>
      <w:r w:rsidRPr="003028CF">
        <w:rPr>
          <w:rFonts w:cstheme="minorHAnsi"/>
          <w:i/>
          <w:iCs/>
          <w:noProof/>
          <w:szCs w:val="20"/>
        </w:rPr>
        <w:t>1</w:t>
      </w:r>
      <w:r w:rsidRPr="003028CF">
        <w:rPr>
          <w:rFonts w:cstheme="minorHAnsi"/>
          <w:i/>
          <w:iCs/>
        </w:rPr>
        <w:fldChar w:fldCharType="end"/>
      </w:r>
      <w:r w:rsidRPr="003028CF">
        <w:rPr>
          <w:rFonts w:cstheme="minorHAnsi"/>
        </w:rPr>
        <w:t>). Combined with the job seeker educational attainment data in the following section, this information provides an insight into industries with significant labour market opportunities for job seekers.</w:t>
      </w:r>
    </w:p>
    <w:p w14:paraId="2E360291" w14:textId="77777777" w:rsidR="00133740" w:rsidRDefault="00133740">
      <w:pPr>
        <w:spacing w:after="160" w:line="259" w:lineRule="auto"/>
        <w:rPr>
          <w:rFonts w:cstheme="minorHAnsi"/>
          <w:b/>
          <w:iCs/>
          <w:szCs w:val="20"/>
        </w:rPr>
      </w:pPr>
      <w:bookmarkStart w:id="73" w:name="_Ref87723545"/>
      <w:r>
        <w:rPr>
          <w:rFonts w:cstheme="minorHAnsi"/>
          <w:szCs w:val="20"/>
        </w:rPr>
        <w:br w:type="page"/>
      </w:r>
    </w:p>
    <w:p w14:paraId="4F915B88" w14:textId="2990AC7D" w:rsidR="00C660F5" w:rsidRPr="003028CF" w:rsidRDefault="00C660F5" w:rsidP="00C660F5">
      <w:pPr>
        <w:pStyle w:val="Caption"/>
        <w:rPr>
          <w:rFonts w:cstheme="minorHAnsi"/>
          <w:szCs w:val="20"/>
        </w:rPr>
      </w:pPr>
      <w:bookmarkStart w:id="74" w:name="_Toc95480498"/>
      <w:r w:rsidRPr="003028CF">
        <w:rPr>
          <w:rFonts w:cstheme="minorHAnsi"/>
          <w:szCs w:val="20"/>
        </w:rPr>
        <w:t xml:space="preserve">Table </w:t>
      </w:r>
      <w:r w:rsidRPr="003028CF">
        <w:rPr>
          <w:rFonts w:cstheme="minorHAnsi"/>
          <w:szCs w:val="20"/>
        </w:rPr>
        <w:fldChar w:fldCharType="begin"/>
      </w:r>
      <w:r w:rsidRPr="003028CF">
        <w:rPr>
          <w:rFonts w:cstheme="minorHAnsi"/>
          <w:szCs w:val="20"/>
        </w:rPr>
        <w:instrText xml:space="preserve"> SEQ Table \* ARABIC </w:instrText>
      </w:r>
      <w:r w:rsidRPr="003028CF">
        <w:rPr>
          <w:rFonts w:cstheme="minorHAnsi"/>
          <w:szCs w:val="20"/>
        </w:rPr>
        <w:fldChar w:fldCharType="separate"/>
      </w:r>
      <w:r w:rsidRPr="003028CF">
        <w:rPr>
          <w:rFonts w:cstheme="minorHAnsi"/>
          <w:noProof/>
          <w:szCs w:val="20"/>
        </w:rPr>
        <w:t>1</w:t>
      </w:r>
      <w:r w:rsidRPr="003028CF">
        <w:rPr>
          <w:rFonts w:cstheme="minorHAnsi"/>
          <w:szCs w:val="20"/>
        </w:rPr>
        <w:fldChar w:fldCharType="end"/>
      </w:r>
      <w:bookmarkEnd w:id="73"/>
      <w:r w:rsidRPr="003028CF">
        <w:rPr>
          <w:rFonts w:cstheme="minorHAnsi"/>
          <w:szCs w:val="20"/>
        </w:rPr>
        <w:t>. The distribution of skill levels varies considerably across industries</w:t>
      </w:r>
      <w:bookmarkEnd w:id="74"/>
    </w:p>
    <w:tbl>
      <w:tblPr>
        <w:tblW w:w="95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Description w:val="Table showing the skill level distribution across industries, with shading to indicate in which skill levels for each industry have a percentage of roles at that level that is at least five percentage points higher than the industry average. This shows that the skill distribution varies considerably across industries. For example, the skill distribution for Agriculture, Forestry and Fishing is 57 per cent at skill level 1 and 22.2 per cent at skill level 5, both shaded to indicate they are at least five percentage points above the industry average."/>
      </w:tblPr>
      <w:tblGrid>
        <w:gridCol w:w="4001"/>
        <w:gridCol w:w="1100"/>
        <w:gridCol w:w="1100"/>
        <w:gridCol w:w="1100"/>
        <w:gridCol w:w="1100"/>
        <w:gridCol w:w="1100"/>
      </w:tblGrid>
      <w:tr w:rsidR="00C660F5" w:rsidRPr="003028CF" w14:paraId="59E76947" w14:textId="77777777" w:rsidTr="003A1E37">
        <w:trPr>
          <w:trHeight w:val="217"/>
        </w:trPr>
        <w:tc>
          <w:tcPr>
            <w:tcW w:w="4001" w:type="dxa"/>
            <w:vMerge w:val="restart"/>
            <w:shd w:val="clear" w:color="auto" w:fill="auto"/>
            <w:noWrap/>
            <w:vAlign w:val="center"/>
            <w:hideMark/>
          </w:tcPr>
          <w:p w14:paraId="16715124" w14:textId="77777777" w:rsidR="00C660F5" w:rsidRPr="003028CF" w:rsidRDefault="00C660F5" w:rsidP="003D7EB4">
            <w:pPr>
              <w:pStyle w:val="TableHeading"/>
              <w:keepNext/>
              <w:jc w:val="left"/>
              <w:rPr>
                <w:rFonts w:asciiTheme="minorHAnsi" w:hAnsiTheme="minorHAnsi" w:cstheme="minorHAnsi"/>
                <w:sz w:val="24"/>
                <w:szCs w:val="32"/>
                <w:lang w:eastAsia="en-AU"/>
              </w:rPr>
            </w:pPr>
            <w:r w:rsidRPr="003028CF">
              <w:rPr>
                <w:rFonts w:asciiTheme="minorHAnsi" w:hAnsiTheme="minorHAnsi" w:cstheme="minorHAnsi"/>
                <w:sz w:val="24"/>
                <w:szCs w:val="32"/>
                <w:lang w:eastAsia="en-AU"/>
              </w:rPr>
              <w:t>Industry</w:t>
            </w:r>
          </w:p>
        </w:tc>
        <w:tc>
          <w:tcPr>
            <w:tcW w:w="5500" w:type="dxa"/>
            <w:gridSpan w:val="5"/>
            <w:shd w:val="clear" w:color="auto" w:fill="1E5D85" w:themeFill="accent6" w:themeFillShade="BF"/>
            <w:vAlign w:val="bottom"/>
            <w:hideMark/>
          </w:tcPr>
          <w:p w14:paraId="144298AA" w14:textId="77777777" w:rsidR="00C660F5" w:rsidRPr="003028CF" w:rsidRDefault="00C660F5" w:rsidP="003D7EB4">
            <w:pPr>
              <w:pStyle w:val="TableHeading"/>
              <w:keepNext/>
              <w:rPr>
                <w:rFonts w:asciiTheme="minorHAnsi" w:hAnsiTheme="minorHAnsi" w:cstheme="minorHAnsi"/>
                <w:color w:val="FFFFFF" w:themeColor="background1"/>
                <w:sz w:val="24"/>
                <w:szCs w:val="32"/>
                <w:lang w:eastAsia="en-AU"/>
              </w:rPr>
            </w:pPr>
            <w:r w:rsidRPr="003028CF">
              <w:rPr>
                <w:rFonts w:asciiTheme="minorHAnsi" w:hAnsiTheme="minorHAnsi" w:cstheme="minorHAnsi"/>
                <w:color w:val="FFFFFF" w:themeColor="background1"/>
                <w:sz w:val="24"/>
                <w:szCs w:val="32"/>
                <w:lang w:eastAsia="en-AU"/>
              </w:rPr>
              <w:t>Skill level</w:t>
            </w:r>
          </w:p>
        </w:tc>
      </w:tr>
      <w:tr w:rsidR="00C660F5" w:rsidRPr="003028CF" w14:paraId="3177792D" w14:textId="77777777" w:rsidTr="003A1E37">
        <w:trPr>
          <w:trHeight w:val="300"/>
        </w:trPr>
        <w:tc>
          <w:tcPr>
            <w:tcW w:w="4001" w:type="dxa"/>
            <w:vMerge/>
            <w:shd w:val="clear" w:color="auto" w:fill="auto"/>
            <w:noWrap/>
            <w:vAlign w:val="bottom"/>
            <w:hideMark/>
          </w:tcPr>
          <w:p w14:paraId="1DBEB97D" w14:textId="77777777" w:rsidR="00C660F5" w:rsidRPr="003028CF" w:rsidRDefault="00C660F5" w:rsidP="003D7EB4">
            <w:pPr>
              <w:pStyle w:val="TableHeading"/>
              <w:keepNext/>
              <w:rPr>
                <w:rFonts w:asciiTheme="minorHAnsi" w:hAnsiTheme="minorHAnsi" w:cstheme="minorHAnsi"/>
                <w:lang w:eastAsia="en-AU"/>
              </w:rPr>
            </w:pPr>
          </w:p>
        </w:tc>
        <w:tc>
          <w:tcPr>
            <w:tcW w:w="1100" w:type="dxa"/>
            <w:shd w:val="clear" w:color="auto" w:fill="1E5D85" w:themeFill="accent6" w:themeFillShade="BF"/>
            <w:noWrap/>
            <w:vAlign w:val="bottom"/>
            <w:hideMark/>
          </w:tcPr>
          <w:p w14:paraId="38DEAB14" w14:textId="77777777" w:rsidR="00C660F5" w:rsidRPr="003028CF" w:rsidRDefault="00C660F5" w:rsidP="003D7EB4">
            <w:pPr>
              <w:pStyle w:val="TableHeading"/>
              <w:keepNext/>
              <w:rPr>
                <w:rFonts w:asciiTheme="minorHAnsi" w:hAnsiTheme="minorHAnsi" w:cstheme="minorHAnsi"/>
                <w:color w:val="FFFFFF" w:themeColor="background1"/>
                <w:sz w:val="24"/>
                <w:szCs w:val="32"/>
                <w:lang w:eastAsia="en-AU"/>
              </w:rPr>
            </w:pPr>
            <w:r w:rsidRPr="003028CF">
              <w:rPr>
                <w:rFonts w:asciiTheme="minorHAnsi" w:hAnsiTheme="minorHAnsi" w:cstheme="minorHAnsi"/>
                <w:color w:val="FFFFFF" w:themeColor="background1"/>
                <w:sz w:val="24"/>
                <w:szCs w:val="32"/>
                <w:lang w:eastAsia="en-AU"/>
              </w:rPr>
              <w:t>1</w:t>
            </w:r>
          </w:p>
        </w:tc>
        <w:tc>
          <w:tcPr>
            <w:tcW w:w="1100" w:type="dxa"/>
            <w:shd w:val="clear" w:color="auto" w:fill="1E5D85" w:themeFill="accent6" w:themeFillShade="BF"/>
            <w:noWrap/>
            <w:vAlign w:val="bottom"/>
            <w:hideMark/>
          </w:tcPr>
          <w:p w14:paraId="515600B8" w14:textId="77777777" w:rsidR="00C660F5" w:rsidRPr="003028CF" w:rsidRDefault="00C660F5" w:rsidP="003D7EB4">
            <w:pPr>
              <w:pStyle w:val="TableHeading"/>
              <w:keepNext/>
              <w:rPr>
                <w:rFonts w:asciiTheme="minorHAnsi" w:hAnsiTheme="minorHAnsi" w:cstheme="minorHAnsi"/>
                <w:color w:val="FFFFFF" w:themeColor="background1"/>
                <w:sz w:val="24"/>
                <w:szCs w:val="32"/>
                <w:lang w:eastAsia="en-AU"/>
              </w:rPr>
            </w:pPr>
            <w:r w:rsidRPr="003028CF">
              <w:rPr>
                <w:rFonts w:asciiTheme="minorHAnsi" w:hAnsiTheme="minorHAnsi" w:cstheme="minorHAnsi"/>
                <w:color w:val="FFFFFF" w:themeColor="background1"/>
                <w:sz w:val="24"/>
                <w:szCs w:val="32"/>
                <w:lang w:eastAsia="en-AU"/>
              </w:rPr>
              <w:t>2</w:t>
            </w:r>
          </w:p>
        </w:tc>
        <w:tc>
          <w:tcPr>
            <w:tcW w:w="1100" w:type="dxa"/>
            <w:shd w:val="clear" w:color="auto" w:fill="1E5D85" w:themeFill="accent6" w:themeFillShade="BF"/>
            <w:noWrap/>
            <w:vAlign w:val="bottom"/>
            <w:hideMark/>
          </w:tcPr>
          <w:p w14:paraId="6B66869B" w14:textId="77777777" w:rsidR="00C660F5" w:rsidRPr="003028CF" w:rsidRDefault="00C660F5" w:rsidP="003D7EB4">
            <w:pPr>
              <w:pStyle w:val="TableHeading"/>
              <w:keepNext/>
              <w:rPr>
                <w:rFonts w:asciiTheme="minorHAnsi" w:hAnsiTheme="minorHAnsi" w:cstheme="minorHAnsi"/>
                <w:color w:val="FFFFFF" w:themeColor="background1"/>
                <w:sz w:val="24"/>
                <w:szCs w:val="32"/>
                <w:lang w:eastAsia="en-AU"/>
              </w:rPr>
            </w:pPr>
            <w:r w:rsidRPr="003028CF">
              <w:rPr>
                <w:rFonts w:asciiTheme="minorHAnsi" w:hAnsiTheme="minorHAnsi" w:cstheme="minorHAnsi"/>
                <w:color w:val="FFFFFF" w:themeColor="background1"/>
                <w:sz w:val="24"/>
                <w:szCs w:val="32"/>
                <w:lang w:eastAsia="en-AU"/>
              </w:rPr>
              <w:t>3</w:t>
            </w:r>
          </w:p>
        </w:tc>
        <w:tc>
          <w:tcPr>
            <w:tcW w:w="1100" w:type="dxa"/>
            <w:shd w:val="clear" w:color="auto" w:fill="1E5D85" w:themeFill="accent6" w:themeFillShade="BF"/>
            <w:noWrap/>
            <w:vAlign w:val="bottom"/>
            <w:hideMark/>
          </w:tcPr>
          <w:p w14:paraId="5746DA80" w14:textId="77777777" w:rsidR="00C660F5" w:rsidRPr="003028CF" w:rsidRDefault="00C660F5" w:rsidP="003D7EB4">
            <w:pPr>
              <w:pStyle w:val="TableHeading"/>
              <w:keepNext/>
              <w:rPr>
                <w:rFonts w:asciiTheme="minorHAnsi" w:hAnsiTheme="minorHAnsi" w:cstheme="minorHAnsi"/>
                <w:color w:val="FFFFFF" w:themeColor="background1"/>
                <w:sz w:val="24"/>
                <w:szCs w:val="32"/>
                <w:lang w:eastAsia="en-AU"/>
              </w:rPr>
            </w:pPr>
            <w:r w:rsidRPr="003028CF">
              <w:rPr>
                <w:rFonts w:asciiTheme="minorHAnsi" w:hAnsiTheme="minorHAnsi" w:cstheme="minorHAnsi"/>
                <w:color w:val="FFFFFF" w:themeColor="background1"/>
                <w:sz w:val="24"/>
                <w:szCs w:val="32"/>
                <w:lang w:eastAsia="en-AU"/>
              </w:rPr>
              <w:t>4</w:t>
            </w:r>
          </w:p>
        </w:tc>
        <w:tc>
          <w:tcPr>
            <w:tcW w:w="1100" w:type="dxa"/>
            <w:shd w:val="clear" w:color="auto" w:fill="1E5D85" w:themeFill="accent6" w:themeFillShade="BF"/>
            <w:noWrap/>
            <w:vAlign w:val="bottom"/>
            <w:hideMark/>
          </w:tcPr>
          <w:p w14:paraId="54393372" w14:textId="77777777" w:rsidR="00C660F5" w:rsidRPr="003028CF" w:rsidRDefault="00C660F5" w:rsidP="003D7EB4">
            <w:pPr>
              <w:pStyle w:val="TableHeading"/>
              <w:keepNext/>
              <w:rPr>
                <w:rFonts w:asciiTheme="minorHAnsi" w:hAnsiTheme="minorHAnsi" w:cstheme="minorHAnsi"/>
                <w:color w:val="FFFFFF" w:themeColor="background1"/>
                <w:sz w:val="24"/>
                <w:szCs w:val="32"/>
                <w:lang w:eastAsia="en-AU"/>
              </w:rPr>
            </w:pPr>
            <w:r w:rsidRPr="003028CF">
              <w:rPr>
                <w:rFonts w:asciiTheme="minorHAnsi" w:hAnsiTheme="minorHAnsi" w:cstheme="minorHAnsi"/>
                <w:color w:val="FFFFFF" w:themeColor="background1"/>
                <w:sz w:val="24"/>
                <w:szCs w:val="32"/>
                <w:lang w:eastAsia="en-AU"/>
              </w:rPr>
              <w:t>5</w:t>
            </w:r>
          </w:p>
        </w:tc>
      </w:tr>
      <w:tr w:rsidR="00C660F5" w:rsidRPr="003028CF" w14:paraId="3F1E47BD" w14:textId="77777777" w:rsidTr="003A1E37">
        <w:trPr>
          <w:trHeight w:val="300"/>
        </w:trPr>
        <w:tc>
          <w:tcPr>
            <w:tcW w:w="4001" w:type="dxa"/>
            <w:shd w:val="clear" w:color="auto" w:fill="auto"/>
            <w:noWrap/>
            <w:vAlign w:val="center"/>
            <w:hideMark/>
          </w:tcPr>
          <w:p w14:paraId="4F70883E" w14:textId="77777777" w:rsidR="00C660F5" w:rsidRPr="00DF4E5D" w:rsidRDefault="00C660F5" w:rsidP="003D7EB4">
            <w:pPr>
              <w:pStyle w:val="Table"/>
              <w:keepNext/>
              <w:spacing w:before="60" w:after="60"/>
              <w:rPr>
                <w:rFonts w:asciiTheme="minorHAnsi" w:hAnsiTheme="minorHAnsi" w:cstheme="minorHAnsi"/>
              </w:rPr>
            </w:pPr>
            <w:r w:rsidRPr="00DF4E5D">
              <w:rPr>
                <w:rFonts w:asciiTheme="minorHAnsi" w:hAnsiTheme="minorHAnsi" w:cstheme="minorHAnsi"/>
              </w:rPr>
              <w:t>Agriculture, Forestry and Fishing</w:t>
            </w:r>
          </w:p>
        </w:tc>
        <w:tc>
          <w:tcPr>
            <w:tcW w:w="1100" w:type="dxa"/>
            <w:shd w:val="clear" w:color="auto" w:fill="CFE5F4" w:themeFill="accent6" w:themeFillTint="33"/>
            <w:noWrap/>
            <w:vAlign w:val="center"/>
            <w:hideMark/>
          </w:tcPr>
          <w:p w14:paraId="2B2784A5" w14:textId="77777777" w:rsidR="00C660F5" w:rsidRPr="00DF4E5D" w:rsidRDefault="00C660F5" w:rsidP="003D7EB4">
            <w:pPr>
              <w:pStyle w:val="Table"/>
              <w:keepNext/>
              <w:spacing w:before="60" w:after="60"/>
              <w:jc w:val="right"/>
              <w:rPr>
                <w:rFonts w:asciiTheme="minorHAnsi" w:hAnsiTheme="minorHAnsi" w:cstheme="minorHAnsi"/>
              </w:rPr>
            </w:pPr>
            <w:r w:rsidRPr="00DF4E5D">
              <w:rPr>
                <w:rFonts w:asciiTheme="minorHAnsi" w:hAnsiTheme="minorHAnsi" w:cstheme="minorHAnsi"/>
              </w:rPr>
              <w:t>57.0%</w:t>
            </w:r>
          </w:p>
        </w:tc>
        <w:tc>
          <w:tcPr>
            <w:tcW w:w="1100" w:type="dxa"/>
            <w:shd w:val="clear" w:color="auto" w:fill="auto"/>
            <w:noWrap/>
            <w:vAlign w:val="center"/>
            <w:hideMark/>
          </w:tcPr>
          <w:p w14:paraId="26188AC8" w14:textId="77777777" w:rsidR="00C660F5" w:rsidRPr="00DF4E5D" w:rsidRDefault="00C660F5" w:rsidP="003D7EB4">
            <w:pPr>
              <w:pStyle w:val="Table"/>
              <w:keepNext/>
              <w:spacing w:before="60" w:after="60"/>
              <w:jc w:val="right"/>
              <w:rPr>
                <w:rFonts w:asciiTheme="minorHAnsi" w:hAnsiTheme="minorHAnsi" w:cstheme="minorHAnsi"/>
              </w:rPr>
            </w:pPr>
            <w:r w:rsidRPr="00DF4E5D">
              <w:rPr>
                <w:rFonts w:asciiTheme="minorHAnsi" w:hAnsiTheme="minorHAnsi" w:cstheme="minorHAnsi"/>
              </w:rPr>
              <w:t>2.9%</w:t>
            </w:r>
          </w:p>
        </w:tc>
        <w:tc>
          <w:tcPr>
            <w:tcW w:w="1100" w:type="dxa"/>
            <w:shd w:val="clear" w:color="auto" w:fill="auto"/>
            <w:noWrap/>
            <w:vAlign w:val="center"/>
            <w:hideMark/>
          </w:tcPr>
          <w:p w14:paraId="1690D028" w14:textId="77777777" w:rsidR="00C660F5" w:rsidRPr="00DF4E5D" w:rsidRDefault="00C660F5" w:rsidP="003D7EB4">
            <w:pPr>
              <w:pStyle w:val="Table"/>
              <w:keepNext/>
              <w:spacing w:before="60" w:after="60"/>
              <w:jc w:val="right"/>
              <w:rPr>
                <w:rFonts w:asciiTheme="minorHAnsi" w:hAnsiTheme="minorHAnsi" w:cstheme="minorHAnsi"/>
              </w:rPr>
            </w:pPr>
            <w:r w:rsidRPr="00DF4E5D">
              <w:rPr>
                <w:rFonts w:asciiTheme="minorHAnsi" w:hAnsiTheme="minorHAnsi" w:cstheme="minorHAnsi"/>
              </w:rPr>
              <w:t>5.8%</w:t>
            </w:r>
          </w:p>
        </w:tc>
        <w:tc>
          <w:tcPr>
            <w:tcW w:w="1100" w:type="dxa"/>
            <w:shd w:val="clear" w:color="auto" w:fill="auto"/>
            <w:noWrap/>
            <w:vAlign w:val="center"/>
            <w:hideMark/>
          </w:tcPr>
          <w:p w14:paraId="4C8E5C88" w14:textId="77777777" w:rsidR="00C660F5" w:rsidRPr="00DF4E5D" w:rsidRDefault="00C660F5" w:rsidP="003D7EB4">
            <w:pPr>
              <w:pStyle w:val="Table"/>
              <w:keepNext/>
              <w:spacing w:before="60" w:after="60"/>
              <w:jc w:val="right"/>
              <w:rPr>
                <w:rFonts w:asciiTheme="minorHAnsi" w:hAnsiTheme="minorHAnsi" w:cstheme="minorHAnsi"/>
              </w:rPr>
            </w:pPr>
            <w:r w:rsidRPr="00DF4E5D">
              <w:rPr>
                <w:rFonts w:asciiTheme="minorHAnsi" w:hAnsiTheme="minorHAnsi" w:cstheme="minorHAnsi"/>
              </w:rPr>
              <w:t>12.1%</w:t>
            </w:r>
          </w:p>
        </w:tc>
        <w:tc>
          <w:tcPr>
            <w:tcW w:w="1100" w:type="dxa"/>
            <w:shd w:val="clear" w:color="auto" w:fill="CFE5F4" w:themeFill="accent6" w:themeFillTint="33"/>
            <w:noWrap/>
            <w:vAlign w:val="center"/>
            <w:hideMark/>
          </w:tcPr>
          <w:p w14:paraId="0C80AA9F" w14:textId="77777777" w:rsidR="00C660F5" w:rsidRPr="00DF4E5D" w:rsidRDefault="00C660F5" w:rsidP="003D7EB4">
            <w:pPr>
              <w:pStyle w:val="Table"/>
              <w:keepNext/>
              <w:spacing w:before="60" w:after="60"/>
              <w:jc w:val="right"/>
              <w:rPr>
                <w:rFonts w:asciiTheme="minorHAnsi" w:hAnsiTheme="minorHAnsi" w:cstheme="minorHAnsi"/>
              </w:rPr>
            </w:pPr>
            <w:r w:rsidRPr="00DF4E5D">
              <w:rPr>
                <w:rFonts w:asciiTheme="minorHAnsi" w:hAnsiTheme="minorHAnsi" w:cstheme="minorHAnsi"/>
              </w:rPr>
              <w:t>22.2%</w:t>
            </w:r>
          </w:p>
        </w:tc>
      </w:tr>
      <w:tr w:rsidR="00C660F5" w:rsidRPr="003028CF" w14:paraId="664C7FF2" w14:textId="77777777" w:rsidTr="003A1E37">
        <w:trPr>
          <w:trHeight w:val="300"/>
        </w:trPr>
        <w:tc>
          <w:tcPr>
            <w:tcW w:w="4001" w:type="dxa"/>
            <w:shd w:val="clear" w:color="auto" w:fill="auto"/>
            <w:noWrap/>
            <w:vAlign w:val="center"/>
            <w:hideMark/>
          </w:tcPr>
          <w:p w14:paraId="07B2FD6C" w14:textId="77777777" w:rsidR="00C660F5" w:rsidRPr="00DF4E5D" w:rsidRDefault="00C660F5" w:rsidP="003D7EB4">
            <w:pPr>
              <w:pStyle w:val="Table"/>
              <w:keepNext/>
              <w:spacing w:before="60" w:after="60"/>
              <w:rPr>
                <w:rFonts w:asciiTheme="minorHAnsi" w:hAnsiTheme="minorHAnsi" w:cstheme="minorHAnsi"/>
              </w:rPr>
            </w:pPr>
            <w:r w:rsidRPr="00DF4E5D">
              <w:rPr>
                <w:rFonts w:asciiTheme="minorHAnsi" w:hAnsiTheme="minorHAnsi" w:cstheme="minorHAnsi"/>
              </w:rPr>
              <w:t>Mining</w:t>
            </w:r>
          </w:p>
        </w:tc>
        <w:tc>
          <w:tcPr>
            <w:tcW w:w="1100" w:type="dxa"/>
            <w:shd w:val="clear" w:color="auto" w:fill="auto"/>
            <w:noWrap/>
            <w:vAlign w:val="center"/>
            <w:hideMark/>
          </w:tcPr>
          <w:p w14:paraId="78B0D0F4" w14:textId="77777777" w:rsidR="00C660F5" w:rsidRPr="00DF4E5D" w:rsidRDefault="00C660F5" w:rsidP="003D7EB4">
            <w:pPr>
              <w:pStyle w:val="Table"/>
              <w:keepNext/>
              <w:spacing w:before="60" w:after="60"/>
              <w:jc w:val="right"/>
              <w:rPr>
                <w:rFonts w:asciiTheme="minorHAnsi" w:hAnsiTheme="minorHAnsi" w:cstheme="minorHAnsi"/>
              </w:rPr>
            </w:pPr>
            <w:r w:rsidRPr="00DF4E5D">
              <w:rPr>
                <w:rFonts w:asciiTheme="minorHAnsi" w:hAnsiTheme="minorHAnsi" w:cstheme="minorHAnsi"/>
              </w:rPr>
              <w:t>27.2%</w:t>
            </w:r>
          </w:p>
        </w:tc>
        <w:tc>
          <w:tcPr>
            <w:tcW w:w="1100" w:type="dxa"/>
            <w:shd w:val="clear" w:color="auto" w:fill="auto"/>
            <w:noWrap/>
            <w:vAlign w:val="center"/>
            <w:hideMark/>
          </w:tcPr>
          <w:p w14:paraId="324D0DBD" w14:textId="77777777" w:rsidR="00C660F5" w:rsidRPr="00DF4E5D" w:rsidRDefault="00C660F5" w:rsidP="003D7EB4">
            <w:pPr>
              <w:pStyle w:val="Table"/>
              <w:keepNext/>
              <w:spacing w:before="60" w:after="60"/>
              <w:jc w:val="right"/>
              <w:rPr>
                <w:rFonts w:asciiTheme="minorHAnsi" w:hAnsiTheme="minorHAnsi" w:cstheme="minorHAnsi"/>
              </w:rPr>
            </w:pPr>
            <w:r w:rsidRPr="00DF4E5D">
              <w:rPr>
                <w:rFonts w:asciiTheme="minorHAnsi" w:hAnsiTheme="minorHAnsi" w:cstheme="minorHAnsi"/>
              </w:rPr>
              <w:t>11.3%</w:t>
            </w:r>
          </w:p>
        </w:tc>
        <w:tc>
          <w:tcPr>
            <w:tcW w:w="1100" w:type="dxa"/>
            <w:shd w:val="clear" w:color="auto" w:fill="auto"/>
            <w:noWrap/>
            <w:vAlign w:val="center"/>
            <w:hideMark/>
          </w:tcPr>
          <w:p w14:paraId="5114D11E" w14:textId="77777777" w:rsidR="00C660F5" w:rsidRPr="00DF4E5D" w:rsidRDefault="00C660F5" w:rsidP="003D7EB4">
            <w:pPr>
              <w:pStyle w:val="Table"/>
              <w:keepNext/>
              <w:spacing w:before="60" w:after="60"/>
              <w:jc w:val="right"/>
              <w:rPr>
                <w:rFonts w:asciiTheme="minorHAnsi" w:hAnsiTheme="minorHAnsi" w:cstheme="minorHAnsi"/>
              </w:rPr>
            </w:pPr>
            <w:r w:rsidRPr="00DF4E5D">
              <w:rPr>
                <w:rFonts w:asciiTheme="minorHAnsi" w:hAnsiTheme="minorHAnsi" w:cstheme="minorHAnsi"/>
              </w:rPr>
              <w:t>19.8%</w:t>
            </w:r>
          </w:p>
        </w:tc>
        <w:tc>
          <w:tcPr>
            <w:tcW w:w="1100" w:type="dxa"/>
            <w:shd w:val="clear" w:color="auto" w:fill="CFE5F4" w:themeFill="accent6" w:themeFillTint="33"/>
            <w:noWrap/>
            <w:vAlign w:val="center"/>
            <w:hideMark/>
          </w:tcPr>
          <w:p w14:paraId="26A7545A" w14:textId="77777777" w:rsidR="00C660F5" w:rsidRPr="00DF4E5D" w:rsidRDefault="00C660F5" w:rsidP="003D7EB4">
            <w:pPr>
              <w:pStyle w:val="Table"/>
              <w:keepNext/>
              <w:spacing w:before="60" w:after="60"/>
              <w:jc w:val="right"/>
              <w:rPr>
                <w:rFonts w:asciiTheme="minorHAnsi" w:hAnsiTheme="minorHAnsi" w:cstheme="minorHAnsi"/>
              </w:rPr>
            </w:pPr>
            <w:r w:rsidRPr="00DF4E5D">
              <w:rPr>
                <w:rFonts w:asciiTheme="minorHAnsi" w:hAnsiTheme="minorHAnsi" w:cstheme="minorHAnsi"/>
              </w:rPr>
              <w:t>37.3%</w:t>
            </w:r>
          </w:p>
        </w:tc>
        <w:tc>
          <w:tcPr>
            <w:tcW w:w="1100" w:type="dxa"/>
            <w:shd w:val="clear" w:color="auto" w:fill="auto"/>
            <w:noWrap/>
            <w:vAlign w:val="center"/>
            <w:hideMark/>
          </w:tcPr>
          <w:p w14:paraId="7C5BBC1C" w14:textId="77777777" w:rsidR="00C660F5" w:rsidRPr="00DF4E5D" w:rsidRDefault="00C660F5" w:rsidP="003D7EB4">
            <w:pPr>
              <w:pStyle w:val="Table"/>
              <w:keepNext/>
              <w:spacing w:before="60" w:after="60"/>
              <w:jc w:val="right"/>
              <w:rPr>
                <w:rFonts w:asciiTheme="minorHAnsi" w:hAnsiTheme="minorHAnsi" w:cstheme="minorHAnsi"/>
              </w:rPr>
            </w:pPr>
            <w:r w:rsidRPr="00DF4E5D">
              <w:rPr>
                <w:rFonts w:asciiTheme="minorHAnsi" w:hAnsiTheme="minorHAnsi" w:cstheme="minorHAnsi"/>
              </w:rPr>
              <w:t>4.3%</w:t>
            </w:r>
          </w:p>
        </w:tc>
      </w:tr>
      <w:tr w:rsidR="00C660F5" w:rsidRPr="003028CF" w14:paraId="11823A9D" w14:textId="77777777" w:rsidTr="003A1E37">
        <w:trPr>
          <w:trHeight w:val="300"/>
        </w:trPr>
        <w:tc>
          <w:tcPr>
            <w:tcW w:w="4001" w:type="dxa"/>
            <w:shd w:val="clear" w:color="auto" w:fill="auto"/>
            <w:noWrap/>
            <w:vAlign w:val="center"/>
            <w:hideMark/>
          </w:tcPr>
          <w:p w14:paraId="1FD557D5" w14:textId="77777777" w:rsidR="00C660F5" w:rsidRPr="00DF4E5D" w:rsidRDefault="00C660F5" w:rsidP="003D7EB4">
            <w:pPr>
              <w:pStyle w:val="Table"/>
              <w:keepNext/>
              <w:spacing w:before="60" w:after="60"/>
              <w:rPr>
                <w:rFonts w:asciiTheme="minorHAnsi" w:hAnsiTheme="minorHAnsi" w:cstheme="minorHAnsi"/>
              </w:rPr>
            </w:pPr>
            <w:r w:rsidRPr="00DF4E5D">
              <w:rPr>
                <w:rFonts w:asciiTheme="minorHAnsi" w:hAnsiTheme="minorHAnsi" w:cstheme="minorHAnsi"/>
              </w:rPr>
              <w:t xml:space="preserve">Manufacturing </w:t>
            </w:r>
          </w:p>
        </w:tc>
        <w:tc>
          <w:tcPr>
            <w:tcW w:w="1100" w:type="dxa"/>
            <w:shd w:val="clear" w:color="auto" w:fill="auto"/>
            <w:noWrap/>
            <w:vAlign w:val="center"/>
            <w:hideMark/>
          </w:tcPr>
          <w:p w14:paraId="569755F4" w14:textId="77777777" w:rsidR="00C660F5" w:rsidRPr="00DF4E5D" w:rsidRDefault="00C660F5" w:rsidP="003D7EB4">
            <w:pPr>
              <w:pStyle w:val="Table"/>
              <w:keepNext/>
              <w:spacing w:before="60" w:after="60"/>
              <w:jc w:val="right"/>
              <w:rPr>
                <w:rFonts w:asciiTheme="minorHAnsi" w:hAnsiTheme="minorHAnsi" w:cstheme="minorHAnsi"/>
              </w:rPr>
            </w:pPr>
            <w:r w:rsidRPr="00DF4E5D">
              <w:rPr>
                <w:rFonts w:asciiTheme="minorHAnsi" w:hAnsiTheme="minorHAnsi" w:cstheme="minorHAnsi"/>
              </w:rPr>
              <w:t>24.4%</w:t>
            </w:r>
          </w:p>
        </w:tc>
        <w:tc>
          <w:tcPr>
            <w:tcW w:w="1100" w:type="dxa"/>
            <w:shd w:val="clear" w:color="auto" w:fill="auto"/>
            <w:noWrap/>
            <w:vAlign w:val="center"/>
            <w:hideMark/>
          </w:tcPr>
          <w:p w14:paraId="06C947BD" w14:textId="77777777" w:rsidR="00C660F5" w:rsidRPr="00DF4E5D" w:rsidRDefault="00C660F5" w:rsidP="003D7EB4">
            <w:pPr>
              <w:pStyle w:val="Table"/>
              <w:keepNext/>
              <w:spacing w:before="60" w:after="60"/>
              <w:jc w:val="right"/>
              <w:rPr>
                <w:rFonts w:asciiTheme="minorHAnsi" w:hAnsiTheme="minorHAnsi" w:cstheme="minorHAnsi"/>
              </w:rPr>
            </w:pPr>
            <w:r w:rsidRPr="00DF4E5D">
              <w:rPr>
                <w:rFonts w:asciiTheme="minorHAnsi" w:hAnsiTheme="minorHAnsi" w:cstheme="minorHAnsi"/>
              </w:rPr>
              <w:t>7.2%</w:t>
            </w:r>
          </w:p>
        </w:tc>
        <w:tc>
          <w:tcPr>
            <w:tcW w:w="1100" w:type="dxa"/>
            <w:shd w:val="clear" w:color="auto" w:fill="CFE5F4" w:themeFill="accent6" w:themeFillTint="33"/>
            <w:noWrap/>
            <w:vAlign w:val="center"/>
            <w:hideMark/>
          </w:tcPr>
          <w:p w14:paraId="72D1C5D2" w14:textId="77777777" w:rsidR="00C660F5" w:rsidRPr="00DF4E5D" w:rsidRDefault="00C660F5" w:rsidP="003D7EB4">
            <w:pPr>
              <w:pStyle w:val="Table"/>
              <w:keepNext/>
              <w:spacing w:before="60" w:after="60"/>
              <w:jc w:val="right"/>
              <w:rPr>
                <w:rFonts w:asciiTheme="minorHAnsi" w:hAnsiTheme="minorHAnsi" w:cstheme="minorHAnsi"/>
              </w:rPr>
            </w:pPr>
            <w:r w:rsidRPr="00DF4E5D">
              <w:rPr>
                <w:rFonts w:asciiTheme="minorHAnsi" w:hAnsiTheme="minorHAnsi" w:cstheme="minorHAnsi"/>
              </w:rPr>
              <w:t>25.1%</w:t>
            </w:r>
          </w:p>
        </w:tc>
        <w:tc>
          <w:tcPr>
            <w:tcW w:w="1100" w:type="dxa"/>
            <w:shd w:val="clear" w:color="auto" w:fill="auto"/>
            <w:noWrap/>
            <w:vAlign w:val="center"/>
            <w:hideMark/>
          </w:tcPr>
          <w:p w14:paraId="749EF0E9" w14:textId="77777777" w:rsidR="00C660F5" w:rsidRPr="00DF4E5D" w:rsidRDefault="00C660F5" w:rsidP="003D7EB4">
            <w:pPr>
              <w:pStyle w:val="Table"/>
              <w:keepNext/>
              <w:spacing w:before="60" w:after="60"/>
              <w:jc w:val="right"/>
              <w:rPr>
                <w:rFonts w:asciiTheme="minorHAnsi" w:hAnsiTheme="minorHAnsi" w:cstheme="minorHAnsi"/>
              </w:rPr>
            </w:pPr>
            <w:r w:rsidRPr="00DF4E5D">
              <w:rPr>
                <w:rFonts w:asciiTheme="minorHAnsi" w:hAnsiTheme="minorHAnsi" w:cstheme="minorHAnsi"/>
              </w:rPr>
              <w:t>24.3%</w:t>
            </w:r>
          </w:p>
        </w:tc>
        <w:tc>
          <w:tcPr>
            <w:tcW w:w="1100" w:type="dxa"/>
            <w:shd w:val="clear" w:color="auto" w:fill="auto"/>
            <w:noWrap/>
            <w:vAlign w:val="center"/>
            <w:hideMark/>
          </w:tcPr>
          <w:p w14:paraId="108D22F1" w14:textId="77777777" w:rsidR="00C660F5" w:rsidRPr="00DF4E5D" w:rsidRDefault="00C660F5" w:rsidP="003D7EB4">
            <w:pPr>
              <w:pStyle w:val="Table"/>
              <w:keepNext/>
              <w:spacing w:before="60" w:after="60"/>
              <w:jc w:val="right"/>
              <w:rPr>
                <w:rFonts w:asciiTheme="minorHAnsi" w:hAnsiTheme="minorHAnsi" w:cstheme="minorHAnsi"/>
              </w:rPr>
            </w:pPr>
            <w:r w:rsidRPr="00DF4E5D">
              <w:rPr>
                <w:rFonts w:asciiTheme="minorHAnsi" w:hAnsiTheme="minorHAnsi" w:cstheme="minorHAnsi"/>
              </w:rPr>
              <w:t>18.9%</w:t>
            </w:r>
          </w:p>
        </w:tc>
      </w:tr>
      <w:tr w:rsidR="00C660F5" w:rsidRPr="003028CF" w14:paraId="14215DFE" w14:textId="77777777" w:rsidTr="003A1E37">
        <w:trPr>
          <w:trHeight w:val="300"/>
        </w:trPr>
        <w:tc>
          <w:tcPr>
            <w:tcW w:w="4001" w:type="dxa"/>
            <w:shd w:val="clear" w:color="auto" w:fill="auto"/>
            <w:noWrap/>
            <w:vAlign w:val="center"/>
            <w:hideMark/>
          </w:tcPr>
          <w:p w14:paraId="4C0F6251" w14:textId="77777777" w:rsidR="00C660F5" w:rsidRPr="00DF4E5D" w:rsidRDefault="00C660F5" w:rsidP="003D7EB4">
            <w:pPr>
              <w:pStyle w:val="Table"/>
              <w:keepNext/>
              <w:spacing w:before="60" w:after="60"/>
              <w:rPr>
                <w:rFonts w:asciiTheme="minorHAnsi" w:hAnsiTheme="minorHAnsi" w:cstheme="minorHAnsi"/>
              </w:rPr>
            </w:pPr>
            <w:r w:rsidRPr="00DF4E5D">
              <w:rPr>
                <w:rFonts w:asciiTheme="minorHAnsi" w:hAnsiTheme="minorHAnsi" w:cstheme="minorHAnsi"/>
              </w:rPr>
              <w:t>Electricity, Gas, Water and Waste Services</w:t>
            </w:r>
          </w:p>
        </w:tc>
        <w:tc>
          <w:tcPr>
            <w:tcW w:w="1100" w:type="dxa"/>
            <w:shd w:val="clear" w:color="auto" w:fill="auto"/>
            <w:noWrap/>
            <w:vAlign w:val="center"/>
            <w:hideMark/>
          </w:tcPr>
          <w:p w14:paraId="053B89A2" w14:textId="77777777" w:rsidR="00C660F5" w:rsidRPr="00DF4E5D" w:rsidRDefault="00C660F5" w:rsidP="003D7EB4">
            <w:pPr>
              <w:pStyle w:val="Table"/>
              <w:keepNext/>
              <w:spacing w:before="60" w:after="60"/>
              <w:jc w:val="right"/>
              <w:rPr>
                <w:rFonts w:asciiTheme="minorHAnsi" w:hAnsiTheme="minorHAnsi" w:cstheme="minorHAnsi"/>
              </w:rPr>
            </w:pPr>
            <w:r w:rsidRPr="00DF4E5D">
              <w:rPr>
                <w:rFonts w:asciiTheme="minorHAnsi" w:hAnsiTheme="minorHAnsi" w:cstheme="minorHAnsi"/>
              </w:rPr>
              <w:t>34.8%</w:t>
            </w:r>
          </w:p>
        </w:tc>
        <w:tc>
          <w:tcPr>
            <w:tcW w:w="1100" w:type="dxa"/>
            <w:shd w:val="clear" w:color="auto" w:fill="auto"/>
            <w:noWrap/>
            <w:vAlign w:val="center"/>
            <w:hideMark/>
          </w:tcPr>
          <w:p w14:paraId="581BB4E9" w14:textId="77777777" w:rsidR="00C660F5" w:rsidRPr="00DF4E5D" w:rsidRDefault="00C660F5" w:rsidP="003D7EB4">
            <w:pPr>
              <w:pStyle w:val="Table"/>
              <w:keepNext/>
              <w:spacing w:before="60" w:after="60"/>
              <w:jc w:val="right"/>
              <w:rPr>
                <w:rFonts w:asciiTheme="minorHAnsi" w:hAnsiTheme="minorHAnsi" w:cstheme="minorHAnsi"/>
              </w:rPr>
            </w:pPr>
            <w:r w:rsidRPr="00DF4E5D">
              <w:rPr>
                <w:rFonts w:asciiTheme="minorHAnsi" w:hAnsiTheme="minorHAnsi" w:cstheme="minorHAnsi"/>
              </w:rPr>
              <w:t>12.3%</w:t>
            </w:r>
          </w:p>
        </w:tc>
        <w:tc>
          <w:tcPr>
            <w:tcW w:w="1100" w:type="dxa"/>
            <w:shd w:val="clear" w:color="auto" w:fill="auto"/>
            <w:noWrap/>
            <w:vAlign w:val="center"/>
            <w:hideMark/>
          </w:tcPr>
          <w:p w14:paraId="39F83D2A" w14:textId="77777777" w:rsidR="00C660F5" w:rsidRPr="00DF4E5D" w:rsidRDefault="00C660F5" w:rsidP="003D7EB4">
            <w:pPr>
              <w:pStyle w:val="Table"/>
              <w:keepNext/>
              <w:spacing w:before="60" w:after="60"/>
              <w:jc w:val="right"/>
              <w:rPr>
                <w:rFonts w:asciiTheme="minorHAnsi" w:hAnsiTheme="minorHAnsi" w:cstheme="minorHAnsi"/>
              </w:rPr>
            </w:pPr>
            <w:r w:rsidRPr="00DF4E5D">
              <w:rPr>
                <w:rFonts w:asciiTheme="minorHAnsi" w:hAnsiTheme="minorHAnsi" w:cstheme="minorHAnsi"/>
              </w:rPr>
              <w:t>17.8%</w:t>
            </w:r>
          </w:p>
        </w:tc>
        <w:tc>
          <w:tcPr>
            <w:tcW w:w="1100" w:type="dxa"/>
            <w:shd w:val="clear" w:color="auto" w:fill="auto"/>
            <w:noWrap/>
            <w:vAlign w:val="center"/>
            <w:hideMark/>
          </w:tcPr>
          <w:p w14:paraId="034F4B07" w14:textId="77777777" w:rsidR="00C660F5" w:rsidRPr="00DF4E5D" w:rsidRDefault="00C660F5" w:rsidP="003D7EB4">
            <w:pPr>
              <w:pStyle w:val="Table"/>
              <w:keepNext/>
              <w:spacing w:before="60" w:after="60"/>
              <w:jc w:val="right"/>
              <w:rPr>
                <w:rFonts w:asciiTheme="minorHAnsi" w:hAnsiTheme="minorHAnsi" w:cstheme="minorHAnsi"/>
              </w:rPr>
            </w:pPr>
            <w:r w:rsidRPr="00DF4E5D">
              <w:rPr>
                <w:rFonts w:asciiTheme="minorHAnsi" w:hAnsiTheme="minorHAnsi" w:cstheme="minorHAnsi"/>
              </w:rPr>
              <w:t>26.1%</w:t>
            </w:r>
          </w:p>
        </w:tc>
        <w:tc>
          <w:tcPr>
            <w:tcW w:w="1100" w:type="dxa"/>
            <w:shd w:val="clear" w:color="auto" w:fill="auto"/>
            <w:noWrap/>
            <w:vAlign w:val="center"/>
            <w:hideMark/>
          </w:tcPr>
          <w:p w14:paraId="13FE0C0F" w14:textId="77777777" w:rsidR="00C660F5" w:rsidRPr="00DF4E5D" w:rsidRDefault="00C660F5" w:rsidP="003D7EB4">
            <w:pPr>
              <w:pStyle w:val="Table"/>
              <w:keepNext/>
              <w:spacing w:before="60" w:after="60"/>
              <w:jc w:val="right"/>
              <w:rPr>
                <w:rFonts w:asciiTheme="minorHAnsi" w:hAnsiTheme="minorHAnsi" w:cstheme="minorHAnsi"/>
              </w:rPr>
            </w:pPr>
            <w:r w:rsidRPr="00DF4E5D">
              <w:rPr>
                <w:rFonts w:asciiTheme="minorHAnsi" w:hAnsiTheme="minorHAnsi" w:cstheme="minorHAnsi"/>
              </w:rPr>
              <w:t>9.0%</w:t>
            </w:r>
          </w:p>
        </w:tc>
      </w:tr>
      <w:tr w:rsidR="00C660F5" w:rsidRPr="003028CF" w14:paraId="3CB7FECF" w14:textId="77777777" w:rsidTr="003A1E37">
        <w:trPr>
          <w:trHeight w:val="300"/>
        </w:trPr>
        <w:tc>
          <w:tcPr>
            <w:tcW w:w="4001" w:type="dxa"/>
            <w:shd w:val="clear" w:color="auto" w:fill="auto"/>
            <w:noWrap/>
            <w:vAlign w:val="center"/>
            <w:hideMark/>
          </w:tcPr>
          <w:p w14:paraId="5F1F88C7" w14:textId="77777777" w:rsidR="00C660F5" w:rsidRPr="00DF4E5D" w:rsidRDefault="00C660F5" w:rsidP="003D7EB4">
            <w:pPr>
              <w:pStyle w:val="Table"/>
              <w:keepNext/>
              <w:spacing w:before="60" w:after="60"/>
              <w:rPr>
                <w:rFonts w:asciiTheme="minorHAnsi" w:hAnsiTheme="minorHAnsi" w:cstheme="minorHAnsi"/>
              </w:rPr>
            </w:pPr>
            <w:r w:rsidRPr="00DF4E5D">
              <w:rPr>
                <w:rFonts w:asciiTheme="minorHAnsi" w:hAnsiTheme="minorHAnsi" w:cstheme="minorHAnsi"/>
              </w:rPr>
              <w:t>Construction</w:t>
            </w:r>
          </w:p>
        </w:tc>
        <w:tc>
          <w:tcPr>
            <w:tcW w:w="1100" w:type="dxa"/>
            <w:shd w:val="clear" w:color="auto" w:fill="auto"/>
            <w:noWrap/>
            <w:vAlign w:val="center"/>
            <w:hideMark/>
          </w:tcPr>
          <w:p w14:paraId="57CF1A46" w14:textId="77777777" w:rsidR="00C660F5" w:rsidRPr="00DF4E5D" w:rsidRDefault="00C660F5" w:rsidP="003D7EB4">
            <w:pPr>
              <w:pStyle w:val="Table"/>
              <w:keepNext/>
              <w:spacing w:before="60" w:after="60"/>
              <w:jc w:val="right"/>
              <w:rPr>
                <w:rFonts w:asciiTheme="minorHAnsi" w:hAnsiTheme="minorHAnsi" w:cstheme="minorHAnsi"/>
              </w:rPr>
            </w:pPr>
            <w:r w:rsidRPr="00DF4E5D">
              <w:rPr>
                <w:rFonts w:asciiTheme="minorHAnsi" w:hAnsiTheme="minorHAnsi" w:cstheme="minorHAnsi"/>
              </w:rPr>
              <w:t>16.5%</w:t>
            </w:r>
          </w:p>
        </w:tc>
        <w:tc>
          <w:tcPr>
            <w:tcW w:w="1100" w:type="dxa"/>
            <w:shd w:val="clear" w:color="auto" w:fill="auto"/>
            <w:noWrap/>
            <w:vAlign w:val="center"/>
            <w:hideMark/>
          </w:tcPr>
          <w:p w14:paraId="3F2FE36B" w14:textId="77777777" w:rsidR="00C660F5" w:rsidRPr="00DF4E5D" w:rsidRDefault="00C660F5" w:rsidP="003D7EB4">
            <w:pPr>
              <w:pStyle w:val="Table"/>
              <w:keepNext/>
              <w:spacing w:before="60" w:after="60"/>
              <w:jc w:val="right"/>
              <w:rPr>
                <w:rFonts w:asciiTheme="minorHAnsi" w:hAnsiTheme="minorHAnsi" w:cstheme="minorHAnsi"/>
              </w:rPr>
            </w:pPr>
            <w:r w:rsidRPr="00DF4E5D">
              <w:rPr>
                <w:rFonts w:asciiTheme="minorHAnsi" w:hAnsiTheme="minorHAnsi" w:cstheme="minorHAnsi"/>
              </w:rPr>
              <w:t>8.7%</w:t>
            </w:r>
          </w:p>
        </w:tc>
        <w:tc>
          <w:tcPr>
            <w:tcW w:w="1100" w:type="dxa"/>
            <w:shd w:val="clear" w:color="auto" w:fill="CFE5F4" w:themeFill="accent6" w:themeFillTint="33"/>
            <w:noWrap/>
            <w:vAlign w:val="center"/>
            <w:hideMark/>
          </w:tcPr>
          <w:p w14:paraId="2B34609B" w14:textId="77777777" w:rsidR="00C660F5" w:rsidRPr="00DF4E5D" w:rsidRDefault="00C660F5" w:rsidP="003D7EB4">
            <w:pPr>
              <w:pStyle w:val="Table"/>
              <w:keepNext/>
              <w:spacing w:before="60" w:after="60"/>
              <w:jc w:val="right"/>
              <w:rPr>
                <w:rFonts w:asciiTheme="minorHAnsi" w:hAnsiTheme="minorHAnsi" w:cstheme="minorHAnsi"/>
              </w:rPr>
            </w:pPr>
            <w:r w:rsidRPr="00DF4E5D">
              <w:rPr>
                <w:rFonts w:asciiTheme="minorHAnsi" w:hAnsiTheme="minorHAnsi" w:cstheme="minorHAnsi"/>
              </w:rPr>
              <w:t>45.4%</w:t>
            </w:r>
          </w:p>
        </w:tc>
        <w:tc>
          <w:tcPr>
            <w:tcW w:w="1100" w:type="dxa"/>
            <w:shd w:val="clear" w:color="auto" w:fill="auto"/>
            <w:noWrap/>
            <w:vAlign w:val="center"/>
            <w:hideMark/>
          </w:tcPr>
          <w:p w14:paraId="136AE0E5" w14:textId="77777777" w:rsidR="00C660F5" w:rsidRPr="00DF4E5D" w:rsidRDefault="00C660F5" w:rsidP="003D7EB4">
            <w:pPr>
              <w:pStyle w:val="Table"/>
              <w:keepNext/>
              <w:spacing w:before="60" w:after="60"/>
              <w:jc w:val="right"/>
              <w:rPr>
                <w:rFonts w:asciiTheme="minorHAnsi" w:hAnsiTheme="minorHAnsi" w:cstheme="minorHAnsi"/>
              </w:rPr>
            </w:pPr>
            <w:r w:rsidRPr="00DF4E5D">
              <w:rPr>
                <w:rFonts w:asciiTheme="minorHAnsi" w:hAnsiTheme="minorHAnsi" w:cstheme="minorHAnsi"/>
              </w:rPr>
              <w:t>17.3%</w:t>
            </w:r>
          </w:p>
        </w:tc>
        <w:tc>
          <w:tcPr>
            <w:tcW w:w="1100" w:type="dxa"/>
            <w:shd w:val="clear" w:color="auto" w:fill="auto"/>
            <w:noWrap/>
            <w:vAlign w:val="center"/>
            <w:hideMark/>
          </w:tcPr>
          <w:p w14:paraId="064268B8" w14:textId="77777777" w:rsidR="00C660F5" w:rsidRPr="00DF4E5D" w:rsidRDefault="00C660F5" w:rsidP="003D7EB4">
            <w:pPr>
              <w:pStyle w:val="Table"/>
              <w:keepNext/>
              <w:spacing w:before="60" w:after="60"/>
              <w:jc w:val="right"/>
              <w:rPr>
                <w:rFonts w:asciiTheme="minorHAnsi" w:hAnsiTheme="minorHAnsi" w:cstheme="minorHAnsi"/>
              </w:rPr>
            </w:pPr>
            <w:r w:rsidRPr="00DF4E5D">
              <w:rPr>
                <w:rFonts w:asciiTheme="minorHAnsi" w:hAnsiTheme="minorHAnsi" w:cstheme="minorHAnsi"/>
              </w:rPr>
              <w:t>12.2%</w:t>
            </w:r>
          </w:p>
        </w:tc>
      </w:tr>
      <w:tr w:rsidR="00C660F5" w:rsidRPr="003028CF" w14:paraId="067A803A" w14:textId="77777777" w:rsidTr="003A1E37">
        <w:trPr>
          <w:trHeight w:val="300"/>
        </w:trPr>
        <w:tc>
          <w:tcPr>
            <w:tcW w:w="4001" w:type="dxa"/>
            <w:shd w:val="clear" w:color="auto" w:fill="auto"/>
            <w:noWrap/>
            <w:vAlign w:val="center"/>
            <w:hideMark/>
          </w:tcPr>
          <w:p w14:paraId="79B72C3A" w14:textId="77777777" w:rsidR="00C660F5" w:rsidRPr="00DF4E5D" w:rsidRDefault="00C660F5" w:rsidP="003D7EB4">
            <w:pPr>
              <w:pStyle w:val="Table"/>
              <w:keepNext/>
              <w:spacing w:before="60" w:after="60"/>
              <w:rPr>
                <w:rFonts w:asciiTheme="minorHAnsi" w:hAnsiTheme="minorHAnsi" w:cstheme="minorHAnsi"/>
              </w:rPr>
            </w:pPr>
            <w:r w:rsidRPr="00DF4E5D">
              <w:rPr>
                <w:rFonts w:asciiTheme="minorHAnsi" w:hAnsiTheme="minorHAnsi" w:cstheme="minorHAnsi"/>
              </w:rPr>
              <w:t>Wholesale Trade</w:t>
            </w:r>
          </w:p>
        </w:tc>
        <w:tc>
          <w:tcPr>
            <w:tcW w:w="1100" w:type="dxa"/>
            <w:shd w:val="clear" w:color="auto" w:fill="auto"/>
            <w:noWrap/>
            <w:vAlign w:val="center"/>
            <w:hideMark/>
          </w:tcPr>
          <w:p w14:paraId="0328B5E5" w14:textId="77777777" w:rsidR="00C660F5" w:rsidRPr="00DF4E5D" w:rsidRDefault="00C660F5" w:rsidP="003D7EB4">
            <w:pPr>
              <w:pStyle w:val="Table"/>
              <w:keepNext/>
              <w:spacing w:before="60" w:after="60"/>
              <w:jc w:val="right"/>
              <w:rPr>
                <w:rFonts w:asciiTheme="minorHAnsi" w:hAnsiTheme="minorHAnsi" w:cstheme="minorHAnsi"/>
              </w:rPr>
            </w:pPr>
            <w:r w:rsidRPr="00DF4E5D">
              <w:rPr>
                <w:rFonts w:asciiTheme="minorHAnsi" w:hAnsiTheme="minorHAnsi" w:cstheme="minorHAnsi"/>
              </w:rPr>
              <w:t>30.1%</w:t>
            </w:r>
          </w:p>
        </w:tc>
        <w:tc>
          <w:tcPr>
            <w:tcW w:w="1100" w:type="dxa"/>
            <w:shd w:val="clear" w:color="auto" w:fill="auto"/>
            <w:noWrap/>
            <w:vAlign w:val="center"/>
            <w:hideMark/>
          </w:tcPr>
          <w:p w14:paraId="4BD6B961" w14:textId="77777777" w:rsidR="00C660F5" w:rsidRPr="00DF4E5D" w:rsidRDefault="00C660F5" w:rsidP="003D7EB4">
            <w:pPr>
              <w:pStyle w:val="Table"/>
              <w:keepNext/>
              <w:spacing w:before="60" w:after="60"/>
              <w:jc w:val="right"/>
              <w:rPr>
                <w:rFonts w:asciiTheme="minorHAnsi" w:hAnsiTheme="minorHAnsi" w:cstheme="minorHAnsi"/>
              </w:rPr>
            </w:pPr>
            <w:r w:rsidRPr="00DF4E5D">
              <w:rPr>
                <w:rFonts w:asciiTheme="minorHAnsi" w:hAnsiTheme="minorHAnsi" w:cstheme="minorHAnsi"/>
              </w:rPr>
              <w:t>8.9%</w:t>
            </w:r>
          </w:p>
        </w:tc>
        <w:tc>
          <w:tcPr>
            <w:tcW w:w="1100" w:type="dxa"/>
            <w:shd w:val="clear" w:color="auto" w:fill="auto"/>
            <w:noWrap/>
            <w:vAlign w:val="center"/>
            <w:hideMark/>
          </w:tcPr>
          <w:p w14:paraId="07929802" w14:textId="77777777" w:rsidR="00C660F5" w:rsidRPr="00DF4E5D" w:rsidRDefault="00C660F5" w:rsidP="003D7EB4">
            <w:pPr>
              <w:pStyle w:val="Table"/>
              <w:keepNext/>
              <w:spacing w:before="60" w:after="60"/>
              <w:jc w:val="right"/>
              <w:rPr>
                <w:rFonts w:asciiTheme="minorHAnsi" w:hAnsiTheme="minorHAnsi" w:cstheme="minorHAnsi"/>
              </w:rPr>
            </w:pPr>
            <w:r w:rsidRPr="00DF4E5D">
              <w:rPr>
                <w:rFonts w:asciiTheme="minorHAnsi" w:hAnsiTheme="minorHAnsi" w:cstheme="minorHAnsi"/>
              </w:rPr>
              <w:t>9.6%</w:t>
            </w:r>
          </w:p>
        </w:tc>
        <w:tc>
          <w:tcPr>
            <w:tcW w:w="1100" w:type="dxa"/>
            <w:shd w:val="clear" w:color="auto" w:fill="CFE5F4" w:themeFill="accent6" w:themeFillTint="33"/>
            <w:noWrap/>
            <w:vAlign w:val="center"/>
            <w:hideMark/>
          </w:tcPr>
          <w:p w14:paraId="1DDE4012" w14:textId="77777777" w:rsidR="00C660F5" w:rsidRPr="00DF4E5D" w:rsidRDefault="00C660F5" w:rsidP="003D7EB4">
            <w:pPr>
              <w:pStyle w:val="Table"/>
              <w:keepNext/>
              <w:spacing w:before="60" w:after="60"/>
              <w:jc w:val="right"/>
              <w:rPr>
                <w:rFonts w:asciiTheme="minorHAnsi" w:hAnsiTheme="minorHAnsi" w:cstheme="minorHAnsi"/>
              </w:rPr>
            </w:pPr>
            <w:r w:rsidRPr="00DF4E5D">
              <w:rPr>
                <w:rFonts w:asciiTheme="minorHAnsi" w:hAnsiTheme="minorHAnsi" w:cstheme="minorHAnsi"/>
              </w:rPr>
              <w:t>38.2%</w:t>
            </w:r>
          </w:p>
        </w:tc>
        <w:tc>
          <w:tcPr>
            <w:tcW w:w="1100" w:type="dxa"/>
            <w:shd w:val="clear" w:color="auto" w:fill="auto"/>
            <w:noWrap/>
            <w:vAlign w:val="center"/>
            <w:hideMark/>
          </w:tcPr>
          <w:p w14:paraId="724CC6FB" w14:textId="77777777" w:rsidR="00C660F5" w:rsidRPr="00DF4E5D" w:rsidRDefault="00C660F5" w:rsidP="003D7EB4">
            <w:pPr>
              <w:pStyle w:val="Table"/>
              <w:keepNext/>
              <w:spacing w:before="60" w:after="60"/>
              <w:jc w:val="right"/>
              <w:rPr>
                <w:rFonts w:asciiTheme="minorHAnsi" w:hAnsiTheme="minorHAnsi" w:cstheme="minorHAnsi"/>
              </w:rPr>
            </w:pPr>
            <w:r w:rsidRPr="00DF4E5D">
              <w:rPr>
                <w:rFonts w:asciiTheme="minorHAnsi" w:hAnsiTheme="minorHAnsi" w:cstheme="minorHAnsi"/>
              </w:rPr>
              <w:t>13.1%</w:t>
            </w:r>
          </w:p>
        </w:tc>
      </w:tr>
      <w:tr w:rsidR="00C660F5" w:rsidRPr="003028CF" w14:paraId="058B044C" w14:textId="77777777" w:rsidTr="003A1E37">
        <w:trPr>
          <w:trHeight w:val="300"/>
        </w:trPr>
        <w:tc>
          <w:tcPr>
            <w:tcW w:w="4001" w:type="dxa"/>
            <w:shd w:val="clear" w:color="auto" w:fill="auto"/>
            <w:noWrap/>
            <w:vAlign w:val="center"/>
            <w:hideMark/>
          </w:tcPr>
          <w:p w14:paraId="2495DA0F" w14:textId="77777777" w:rsidR="00C660F5" w:rsidRPr="00DF4E5D" w:rsidRDefault="00C660F5" w:rsidP="003D7EB4">
            <w:pPr>
              <w:pStyle w:val="Table"/>
              <w:keepNext/>
              <w:spacing w:before="60" w:after="60"/>
              <w:rPr>
                <w:rFonts w:asciiTheme="minorHAnsi" w:hAnsiTheme="minorHAnsi" w:cstheme="minorHAnsi"/>
              </w:rPr>
            </w:pPr>
            <w:r w:rsidRPr="00DF4E5D">
              <w:rPr>
                <w:rFonts w:asciiTheme="minorHAnsi" w:hAnsiTheme="minorHAnsi" w:cstheme="minorHAnsi"/>
              </w:rPr>
              <w:t>Retail Trade</w:t>
            </w:r>
          </w:p>
        </w:tc>
        <w:tc>
          <w:tcPr>
            <w:tcW w:w="1100" w:type="dxa"/>
            <w:shd w:val="clear" w:color="auto" w:fill="auto"/>
            <w:noWrap/>
            <w:vAlign w:val="center"/>
            <w:hideMark/>
          </w:tcPr>
          <w:p w14:paraId="23DB32A4" w14:textId="77777777" w:rsidR="00C660F5" w:rsidRPr="00DF4E5D" w:rsidRDefault="00C660F5" w:rsidP="003D7EB4">
            <w:pPr>
              <w:pStyle w:val="Table"/>
              <w:keepNext/>
              <w:spacing w:before="60" w:after="60"/>
              <w:jc w:val="right"/>
              <w:rPr>
                <w:rFonts w:asciiTheme="minorHAnsi" w:hAnsiTheme="minorHAnsi" w:cstheme="minorHAnsi"/>
              </w:rPr>
            </w:pPr>
            <w:r w:rsidRPr="00DF4E5D">
              <w:rPr>
                <w:rFonts w:asciiTheme="minorHAnsi" w:hAnsiTheme="minorHAnsi" w:cstheme="minorHAnsi"/>
              </w:rPr>
              <w:t>9.2%</w:t>
            </w:r>
          </w:p>
        </w:tc>
        <w:tc>
          <w:tcPr>
            <w:tcW w:w="1100" w:type="dxa"/>
            <w:shd w:val="clear" w:color="auto" w:fill="auto"/>
            <w:noWrap/>
            <w:vAlign w:val="center"/>
            <w:hideMark/>
          </w:tcPr>
          <w:p w14:paraId="2B32721B" w14:textId="77777777" w:rsidR="00C660F5" w:rsidRPr="00DF4E5D" w:rsidRDefault="00C660F5" w:rsidP="003D7EB4">
            <w:pPr>
              <w:pStyle w:val="Table"/>
              <w:keepNext/>
              <w:spacing w:before="60" w:after="60"/>
              <w:jc w:val="right"/>
              <w:rPr>
                <w:rFonts w:asciiTheme="minorHAnsi" w:hAnsiTheme="minorHAnsi" w:cstheme="minorHAnsi"/>
              </w:rPr>
            </w:pPr>
            <w:r w:rsidRPr="00DF4E5D">
              <w:rPr>
                <w:rFonts w:asciiTheme="minorHAnsi" w:hAnsiTheme="minorHAnsi" w:cstheme="minorHAnsi"/>
              </w:rPr>
              <w:t>14.1%</w:t>
            </w:r>
          </w:p>
        </w:tc>
        <w:tc>
          <w:tcPr>
            <w:tcW w:w="1100" w:type="dxa"/>
            <w:shd w:val="clear" w:color="auto" w:fill="auto"/>
            <w:noWrap/>
            <w:vAlign w:val="center"/>
            <w:hideMark/>
          </w:tcPr>
          <w:p w14:paraId="495035F2" w14:textId="77777777" w:rsidR="00C660F5" w:rsidRPr="00DF4E5D" w:rsidRDefault="00C660F5" w:rsidP="003D7EB4">
            <w:pPr>
              <w:pStyle w:val="Table"/>
              <w:keepNext/>
              <w:spacing w:before="60" w:after="60"/>
              <w:jc w:val="right"/>
              <w:rPr>
                <w:rFonts w:asciiTheme="minorHAnsi" w:hAnsiTheme="minorHAnsi" w:cstheme="minorHAnsi"/>
              </w:rPr>
            </w:pPr>
            <w:r w:rsidRPr="00DF4E5D">
              <w:rPr>
                <w:rFonts w:asciiTheme="minorHAnsi" w:hAnsiTheme="minorHAnsi" w:cstheme="minorHAnsi"/>
              </w:rPr>
              <w:t>5.7%</w:t>
            </w:r>
          </w:p>
        </w:tc>
        <w:tc>
          <w:tcPr>
            <w:tcW w:w="1100" w:type="dxa"/>
            <w:shd w:val="clear" w:color="auto" w:fill="auto"/>
            <w:noWrap/>
            <w:vAlign w:val="center"/>
            <w:hideMark/>
          </w:tcPr>
          <w:p w14:paraId="25327156" w14:textId="77777777" w:rsidR="00C660F5" w:rsidRPr="00DF4E5D" w:rsidRDefault="00C660F5" w:rsidP="003D7EB4">
            <w:pPr>
              <w:pStyle w:val="Table"/>
              <w:keepNext/>
              <w:spacing w:before="60" w:after="60"/>
              <w:jc w:val="right"/>
              <w:rPr>
                <w:rFonts w:asciiTheme="minorHAnsi" w:hAnsiTheme="minorHAnsi" w:cstheme="minorHAnsi"/>
              </w:rPr>
            </w:pPr>
            <w:r w:rsidRPr="00DF4E5D">
              <w:rPr>
                <w:rFonts w:asciiTheme="minorHAnsi" w:hAnsiTheme="minorHAnsi" w:cstheme="minorHAnsi"/>
              </w:rPr>
              <w:t>20.2%</w:t>
            </w:r>
          </w:p>
        </w:tc>
        <w:tc>
          <w:tcPr>
            <w:tcW w:w="1100" w:type="dxa"/>
            <w:shd w:val="clear" w:color="auto" w:fill="CFE5F4" w:themeFill="accent6" w:themeFillTint="33"/>
            <w:noWrap/>
            <w:vAlign w:val="center"/>
            <w:hideMark/>
          </w:tcPr>
          <w:p w14:paraId="1B32C3B7" w14:textId="77777777" w:rsidR="00C660F5" w:rsidRPr="00DF4E5D" w:rsidRDefault="00C660F5" w:rsidP="003D7EB4">
            <w:pPr>
              <w:pStyle w:val="Table"/>
              <w:keepNext/>
              <w:spacing w:before="60" w:after="60"/>
              <w:jc w:val="right"/>
              <w:rPr>
                <w:rFonts w:asciiTheme="minorHAnsi" w:hAnsiTheme="minorHAnsi" w:cstheme="minorHAnsi"/>
              </w:rPr>
            </w:pPr>
            <w:r w:rsidRPr="00DF4E5D">
              <w:rPr>
                <w:rFonts w:asciiTheme="minorHAnsi" w:hAnsiTheme="minorHAnsi" w:cstheme="minorHAnsi"/>
              </w:rPr>
              <w:t>50.8%</w:t>
            </w:r>
          </w:p>
        </w:tc>
      </w:tr>
      <w:tr w:rsidR="00C660F5" w:rsidRPr="003028CF" w14:paraId="1F90A70A" w14:textId="77777777" w:rsidTr="003A1E37">
        <w:trPr>
          <w:trHeight w:val="300"/>
        </w:trPr>
        <w:tc>
          <w:tcPr>
            <w:tcW w:w="4001" w:type="dxa"/>
            <w:shd w:val="clear" w:color="auto" w:fill="auto"/>
            <w:noWrap/>
            <w:vAlign w:val="center"/>
            <w:hideMark/>
          </w:tcPr>
          <w:p w14:paraId="41308FA8" w14:textId="77777777" w:rsidR="00C660F5" w:rsidRPr="00DF4E5D" w:rsidRDefault="00C660F5" w:rsidP="003D7EB4">
            <w:pPr>
              <w:pStyle w:val="Table"/>
              <w:keepNext/>
              <w:spacing w:before="60" w:after="60"/>
              <w:rPr>
                <w:rFonts w:asciiTheme="minorHAnsi" w:hAnsiTheme="minorHAnsi" w:cstheme="minorHAnsi"/>
              </w:rPr>
            </w:pPr>
            <w:r w:rsidRPr="00DF4E5D">
              <w:rPr>
                <w:rFonts w:asciiTheme="minorHAnsi" w:hAnsiTheme="minorHAnsi" w:cstheme="minorHAnsi"/>
              </w:rPr>
              <w:t>Accommodation and Food Services</w:t>
            </w:r>
          </w:p>
        </w:tc>
        <w:tc>
          <w:tcPr>
            <w:tcW w:w="1100" w:type="dxa"/>
            <w:shd w:val="clear" w:color="auto" w:fill="auto"/>
            <w:noWrap/>
            <w:vAlign w:val="center"/>
            <w:hideMark/>
          </w:tcPr>
          <w:p w14:paraId="7F03F4C6" w14:textId="77777777" w:rsidR="00C660F5" w:rsidRPr="00DF4E5D" w:rsidRDefault="00C660F5" w:rsidP="003D7EB4">
            <w:pPr>
              <w:pStyle w:val="Table"/>
              <w:keepNext/>
              <w:spacing w:before="60" w:after="60"/>
              <w:jc w:val="right"/>
              <w:rPr>
                <w:rFonts w:asciiTheme="minorHAnsi" w:hAnsiTheme="minorHAnsi" w:cstheme="minorHAnsi"/>
              </w:rPr>
            </w:pPr>
            <w:r w:rsidRPr="00DF4E5D">
              <w:rPr>
                <w:rFonts w:asciiTheme="minorHAnsi" w:hAnsiTheme="minorHAnsi" w:cstheme="minorHAnsi"/>
              </w:rPr>
              <w:t>3.1%</w:t>
            </w:r>
          </w:p>
        </w:tc>
        <w:tc>
          <w:tcPr>
            <w:tcW w:w="1100" w:type="dxa"/>
            <w:shd w:val="clear" w:color="auto" w:fill="CFE5F4" w:themeFill="accent6" w:themeFillTint="33"/>
            <w:noWrap/>
            <w:vAlign w:val="center"/>
            <w:hideMark/>
          </w:tcPr>
          <w:p w14:paraId="55D23A7A" w14:textId="77777777" w:rsidR="00C660F5" w:rsidRPr="00DF4E5D" w:rsidRDefault="00C660F5" w:rsidP="003D7EB4">
            <w:pPr>
              <w:pStyle w:val="Table"/>
              <w:keepNext/>
              <w:spacing w:before="60" w:after="60"/>
              <w:jc w:val="right"/>
              <w:rPr>
                <w:rFonts w:asciiTheme="minorHAnsi" w:hAnsiTheme="minorHAnsi" w:cstheme="minorHAnsi"/>
              </w:rPr>
            </w:pPr>
            <w:r w:rsidRPr="00DF4E5D">
              <w:rPr>
                <w:rFonts w:asciiTheme="minorHAnsi" w:hAnsiTheme="minorHAnsi" w:cstheme="minorHAnsi"/>
              </w:rPr>
              <w:t>26.7%</w:t>
            </w:r>
          </w:p>
        </w:tc>
        <w:tc>
          <w:tcPr>
            <w:tcW w:w="1100" w:type="dxa"/>
            <w:shd w:val="clear" w:color="auto" w:fill="auto"/>
            <w:noWrap/>
            <w:vAlign w:val="center"/>
            <w:hideMark/>
          </w:tcPr>
          <w:p w14:paraId="7D1A3F8C" w14:textId="77777777" w:rsidR="00C660F5" w:rsidRPr="00DF4E5D" w:rsidRDefault="00C660F5" w:rsidP="003D7EB4">
            <w:pPr>
              <w:pStyle w:val="Table"/>
              <w:keepNext/>
              <w:spacing w:before="60" w:after="60"/>
              <w:jc w:val="right"/>
              <w:rPr>
                <w:rFonts w:asciiTheme="minorHAnsi" w:hAnsiTheme="minorHAnsi" w:cstheme="minorHAnsi"/>
              </w:rPr>
            </w:pPr>
            <w:r w:rsidRPr="00DF4E5D">
              <w:rPr>
                <w:rFonts w:asciiTheme="minorHAnsi" w:hAnsiTheme="minorHAnsi" w:cstheme="minorHAnsi"/>
              </w:rPr>
              <w:t>4.8%</w:t>
            </w:r>
          </w:p>
        </w:tc>
        <w:tc>
          <w:tcPr>
            <w:tcW w:w="1100" w:type="dxa"/>
            <w:shd w:val="clear" w:color="auto" w:fill="auto"/>
            <w:noWrap/>
            <w:vAlign w:val="center"/>
            <w:hideMark/>
          </w:tcPr>
          <w:p w14:paraId="7304C6E8" w14:textId="77777777" w:rsidR="00C660F5" w:rsidRPr="00DF4E5D" w:rsidRDefault="00C660F5" w:rsidP="003D7EB4">
            <w:pPr>
              <w:pStyle w:val="Table"/>
              <w:keepNext/>
              <w:spacing w:before="60" w:after="60"/>
              <w:jc w:val="right"/>
              <w:rPr>
                <w:rFonts w:asciiTheme="minorHAnsi" w:hAnsiTheme="minorHAnsi" w:cstheme="minorHAnsi"/>
              </w:rPr>
            </w:pPr>
            <w:r w:rsidRPr="00DF4E5D">
              <w:rPr>
                <w:rFonts w:asciiTheme="minorHAnsi" w:hAnsiTheme="minorHAnsi" w:cstheme="minorHAnsi"/>
              </w:rPr>
              <w:t>27.6%</w:t>
            </w:r>
          </w:p>
        </w:tc>
        <w:tc>
          <w:tcPr>
            <w:tcW w:w="1100" w:type="dxa"/>
            <w:shd w:val="clear" w:color="auto" w:fill="CFE5F4" w:themeFill="accent6" w:themeFillTint="33"/>
            <w:noWrap/>
            <w:vAlign w:val="center"/>
            <w:hideMark/>
          </w:tcPr>
          <w:p w14:paraId="194FA599" w14:textId="77777777" w:rsidR="00C660F5" w:rsidRPr="00DF4E5D" w:rsidRDefault="00C660F5" w:rsidP="003D7EB4">
            <w:pPr>
              <w:pStyle w:val="Table"/>
              <w:keepNext/>
              <w:spacing w:before="60" w:after="60"/>
              <w:jc w:val="right"/>
              <w:rPr>
                <w:rFonts w:asciiTheme="minorHAnsi" w:hAnsiTheme="minorHAnsi" w:cstheme="minorHAnsi"/>
              </w:rPr>
            </w:pPr>
            <w:r w:rsidRPr="00DF4E5D">
              <w:rPr>
                <w:rFonts w:asciiTheme="minorHAnsi" w:hAnsiTheme="minorHAnsi" w:cstheme="minorHAnsi"/>
              </w:rPr>
              <w:t>37.8%</w:t>
            </w:r>
          </w:p>
        </w:tc>
      </w:tr>
      <w:tr w:rsidR="00C660F5" w:rsidRPr="003028CF" w14:paraId="1583F79B" w14:textId="77777777" w:rsidTr="003A1E37">
        <w:trPr>
          <w:trHeight w:val="300"/>
        </w:trPr>
        <w:tc>
          <w:tcPr>
            <w:tcW w:w="4001" w:type="dxa"/>
            <w:shd w:val="clear" w:color="auto" w:fill="auto"/>
            <w:noWrap/>
            <w:vAlign w:val="center"/>
            <w:hideMark/>
          </w:tcPr>
          <w:p w14:paraId="0B64F6EA" w14:textId="77777777" w:rsidR="00C660F5" w:rsidRPr="00DF4E5D" w:rsidRDefault="00C660F5" w:rsidP="003D7EB4">
            <w:pPr>
              <w:pStyle w:val="Table"/>
              <w:keepNext/>
              <w:spacing w:before="60" w:after="60"/>
              <w:rPr>
                <w:rFonts w:asciiTheme="minorHAnsi" w:hAnsiTheme="minorHAnsi" w:cstheme="minorHAnsi"/>
              </w:rPr>
            </w:pPr>
            <w:r w:rsidRPr="00DF4E5D">
              <w:rPr>
                <w:rFonts w:asciiTheme="minorHAnsi" w:hAnsiTheme="minorHAnsi" w:cstheme="minorHAnsi"/>
              </w:rPr>
              <w:t>Transport, Postal and Warehousing</w:t>
            </w:r>
          </w:p>
        </w:tc>
        <w:tc>
          <w:tcPr>
            <w:tcW w:w="1100" w:type="dxa"/>
            <w:shd w:val="clear" w:color="auto" w:fill="auto"/>
            <w:noWrap/>
            <w:vAlign w:val="center"/>
            <w:hideMark/>
          </w:tcPr>
          <w:p w14:paraId="3B611F0A" w14:textId="77777777" w:rsidR="00C660F5" w:rsidRPr="00DF4E5D" w:rsidRDefault="00C660F5" w:rsidP="003D7EB4">
            <w:pPr>
              <w:pStyle w:val="Table"/>
              <w:keepNext/>
              <w:spacing w:before="60" w:after="60"/>
              <w:jc w:val="right"/>
              <w:rPr>
                <w:rFonts w:asciiTheme="minorHAnsi" w:hAnsiTheme="minorHAnsi" w:cstheme="minorHAnsi"/>
              </w:rPr>
            </w:pPr>
            <w:r w:rsidRPr="00DF4E5D">
              <w:rPr>
                <w:rFonts w:asciiTheme="minorHAnsi" w:hAnsiTheme="minorHAnsi" w:cstheme="minorHAnsi"/>
              </w:rPr>
              <w:t>11.7%</w:t>
            </w:r>
          </w:p>
        </w:tc>
        <w:tc>
          <w:tcPr>
            <w:tcW w:w="1100" w:type="dxa"/>
            <w:shd w:val="clear" w:color="auto" w:fill="auto"/>
            <w:noWrap/>
            <w:vAlign w:val="center"/>
            <w:hideMark/>
          </w:tcPr>
          <w:p w14:paraId="17F086AC" w14:textId="77777777" w:rsidR="00C660F5" w:rsidRPr="00DF4E5D" w:rsidRDefault="00C660F5" w:rsidP="003D7EB4">
            <w:pPr>
              <w:pStyle w:val="Table"/>
              <w:keepNext/>
              <w:spacing w:before="60" w:after="60"/>
              <w:jc w:val="right"/>
              <w:rPr>
                <w:rFonts w:asciiTheme="minorHAnsi" w:hAnsiTheme="minorHAnsi" w:cstheme="minorHAnsi"/>
              </w:rPr>
            </w:pPr>
            <w:r w:rsidRPr="00DF4E5D">
              <w:rPr>
                <w:rFonts w:asciiTheme="minorHAnsi" w:hAnsiTheme="minorHAnsi" w:cstheme="minorHAnsi"/>
              </w:rPr>
              <w:t>5.6%</w:t>
            </w:r>
          </w:p>
        </w:tc>
        <w:tc>
          <w:tcPr>
            <w:tcW w:w="1100" w:type="dxa"/>
            <w:shd w:val="clear" w:color="auto" w:fill="auto"/>
            <w:noWrap/>
            <w:vAlign w:val="center"/>
            <w:hideMark/>
          </w:tcPr>
          <w:p w14:paraId="016B2544" w14:textId="77777777" w:rsidR="00C660F5" w:rsidRPr="00DF4E5D" w:rsidRDefault="00C660F5" w:rsidP="003D7EB4">
            <w:pPr>
              <w:pStyle w:val="Table"/>
              <w:keepNext/>
              <w:spacing w:before="60" w:after="60"/>
              <w:jc w:val="right"/>
              <w:rPr>
                <w:rFonts w:asciiTheme="minorHAnsi" w:hAnsiTheme="minorHAnsi" w:cstheme="minorHAnsi"/>
              </w:rPr>
            </w:pPr>
            <w:r w:rsidRPr="00DF4E5D">
              <w:rPr>
                <w:rFonts w:asciiTheme="minorHAnsi" w:hAnsiTheme="minorHAnsi" w:cstheme="minorHAnsi"/>
              </w:rPr>
              <w:t>5.7%</w:t>
            </w:r>
          </w:p>
        </w:tc>
        <w:tc>
          <w:tcPr>
            <w:tcW w:w="1100" w:type="dxa"/>
            <w:shd w:val="clear" w:color="auto" w:fill="CFE5F4" w:themeFill="accent6" w:themeFillTint="33"/>
            <w:noWrap/>
            <w:vAlign w:val="center"/>
            <w:hideMark/>
          </w:tcPr>
          <w:p w14:paraId="06815EB3" w14:textId="77777777" w:rsidR="00C660F5" w:rsidRPr="00DF4E5D" w:rsidRDefault="00C660F5" w:rsidP="003D7EB4">
            <w:pPr>
              <w:pStyle w:val="Table"/>
              <w:keepNext/>
              <w:spacing w:before="60" w:after="60"/>
              <w:jc w:val="right"/>
              <w:rPr>
                <w:rFonts w:asciiTheme="minorHAnsi" w:hAnsiTheme="minorHAnsi" w:cstheme="minorHAnsi"/>
              </w:rPr>
            </w:pPr>
            <w:r w:rsidRPr="00DF4E5D">
              <w:rPr>
                <w:rFonts w:asciiTheme="minorHAnsi" w:hAnsiTheme="minorHAnsi" w:cstheme="minorHAnsi"/>
              </w:rPr>
              <w:t>63.1%</w:t>
            </w:r>
          </w:p>
        </w:tc>
        <w:tc>
          <w:tcPr>
            <w:tcW w:w="1100" w:type="dxa"/>
            <w:shd w:val="clear" w:color="auto" w:fill="auto"/>
            <w:noWrap/>
            <w:vAlign w:val="center"/>
            <w:hideMark/>
          </w:tcPr>
          <w:p w14:paraId="2C1AA6F6" w14:textId="77777777" w:rsidR="00C660F5" w:rsidRPr="00DF4E5D" w:rsidRDefault="00C660F5" w:rsidP="003D7EB4">
            <w:pPr>
              <w:pStyle w:val="Table"/>
              <w:keepNext/>
              <w:spacing w:before="60" w:after="60"/>
              <w:jc w:val="right"/>
              <w:rPr>
                <w:rFonts w:asciiTheme="minorHAnsi" w:hAnsiTheme="minorHAnsi" w:cstheme="minorHAnsi"/>
              </w:rPr>
            </w:pPr>
            <w:r w:rsidRPr="00DF4E5D">
              <w:rPr>
                <w:rFonts w:asciiTheme="minorHAnsi" w:hAnsiTheme="minorHAnsi" w:cstheme="minorHAnsi"/>
              </w:rPr>
              <w:t>13.8%</w:t>
            </w:r>
          </w:p>
        </w:tc>
      </w:tr>
      <w:tr w:rsidR="00C660F5" w:rsidRPr="003028CF" w14:paraId="7A5EE364" w14:textId="77777777" w:rsidTr="003A1E37">
        <w:trPr>
          <w:trHeight w:val="300"/>
        </w:trPr>
        <w:tc>
          <w:tcPr>
            <w:tcW w:w="4001" w:type="dxa"/>
            <w:shd w:val="clear" w:color="auto" w:fill="auto"/>
            <w:noWrap/>
            <w:vAlign w:val="center"/>
            <w:hideMark/>
          </w:tcPr>
          <w:p w14:paraId="02BEAD66" w14:textId="77777777" w:rsidR="00C660F5" w:rsidRPr="00DF4E5D" w:rsidRDefault="00C660F5" w:rsidP="003D7EB4">
            <w:pPr>
              <w:pStyle w:val="Table"/>
              <w:keepNext/>
              <w:spacing w:before="60" w:after="60"/>
              <w:rPr>
                <w:rFonts w:asciiTheme="minorHAnsi" w:hAnsiTheme="minorHAnsi" w:cstheme="minorHAnsi"/>
              </w:rPr>
            </w:pPr>
            <w:r w:rsidRPr="00DF4E5D">
              <w:rPr>
                <w:rFonts w:asciiTheme="minorHAnsi" w:hAnsiTheme="minorHAnsi" w:cstheme="minorHAnsi"/>
              </w:rPr>
              <w:t>Information Media and Telecommunications</w:t>
            </w:r>
          </w:p>
        </w:tc>
        <w:tc>
          <w:tcPr>
            <w:tcW w:w="1100" w:type="dxa"/>
            <w:shd w:val="clear" w:color="auto" w:fill="CFE5F4" w:themeFill="accent6" w:themeFillTint="33"/>
            <w:noWrap/>
            <w:vAlign w:val="center"/>
            <w:hideMark/>
          </w:tcPr>
          <w:p w14:paraId="680EC0BC" w14:textId="77777777" w:rsidR="00C660F5" w:rsidRPr="00DF4E5D" w:rsidRDefault="00C660F5" w:rsidP="003D7EB4">
            <w:pPr>
              <w:pStyle w:val="Table"/>
              <w:keepNext/>
              <w:spacing w:before="60" w:after="60"/>
              <w:jc w:val="right"/>
              <w:rPr>
                <w:rFonts w:asciiTheme="minorHAnsi" w:hAnsiTheme="minorHAnsi" w:cstheme="minorHAnsi"/>
              </w:rPr>
            </w:pPr>
            <w:r w:rsidRPr="00DF4E5D">
              <w:rPr>
                <w:rFonts w:asciiTheme="minorHAnsi" w:hAnsiTheme="minorHAnsi" w:cstheme="minorHAnsi"/>
              </w:rPr>
              <w:t>57.0%</w:t>
            </w:r>
          </w:p>
        </w:tc>
        <w:tc>
          <w:tcPr>
            <w:tcW w:w="1100" w:type="dxa"/>
            <w:shd w:val="clear" w:color="auto" w:fill="auto"/>
            <w:noWrap/>
            <w:vAlign w:val="center"/>
            <w:hideMark/>
          </w:tcPr>
          <w:p w14:paraId="1904E7F9" w14:textId="77777777" w:rsidR="00C660F5" w:rsidRPr="00DF4E5D" w:rsidRDefault="00C660F5" w:rsidP="003D7EB4">
            <w:pPr>
              <w:pStyle w:val="Table"/>
              <w:keepNext/>
              <w:spacing w:before="60" w:after="60"/>
              <w:jc w:val="right"/>
              <w:rPr>
                <w:rFonts w:asciiTheme="minorHAnsi" w:hAnsiTheme="minorHAnsi" w:cstheme="minorHAnsi"/>
              </w:rPr>
            </w:pPr>
            <w:r w:rsidRPr="00DF4E5D">
              <w:rPr>
                <w:rFonts w:asciiTheme="minorHAnsi" w:hAnsiTheme="minorHAnsi" w:cstheme="minorHAnsi"/>
              </w:rPr>
              <w:t>11.3%</w:t>
            </w:r>
          </w:p>
        </w:tc>
        <w:tc>
          <w:tcPr>
            <w:tcW w:w="1100" w:type="dxa"/>
            <w:shd w:val="clear" w:color="auto" w:fill="auto"/>
            <w:noWrap/>
            <w:vAlign w:val="center"/>
            <w:hideMark/>
          </w:tcPr>
          <w:p w14:paraId="6C43EAF6" w14:textId="77777777" w:rsidR="00C660F5" w:rsidRPr="00DF4E5D" w:rsidRDefault="00C660F5" w:rsidP="003D7EB4">
            <w:pPr>
              <w:pStyle w:val="Table"/>
              <w:keepNext/>
              <w:spacing w:before="60" w:after="60"/>
              <w:jc w:val="right"/>
              <w:rPr>
                <w:rFonts w:asciiTheme="minorHAnsi" w:hAnsiTheme="minorHAnsi" w:cstheme="minorHAnsi"/>
              </w:rPr>
            </w:pPr>
            <w:r w:rsidRPr="00DF4E5D">
              <w:rPr>
                <w:rFonts w:asciiTheme="minorHAnsi" w:hAnsiTheme="minorHAnsi" w:cstheme="minorHAnsi"/>
              </w:rPr>
              <w:t>14.0%</w:t>
            </w:r>
          </w:p>
        </w:tc>
        <w:tc>
          <w:tcPr>
            <w:tcW w:w="1100" w:type="dxa"/>
            <w:shd w:val="clear" w:color="auto" w:fill="auto"/>
            <w:noWrap/>
            <w:vAlign w:val="center"/>
            <w:hideMark/>
          </w:tcPr>
          <w:p w14:paraId="0499BF5B" w14:textId="77777777" w:rsidR="00C660F5" w:rsidRPr="00DF4E5D" w:rsidRDefault="00C660F5" w:rsidP="003D7EB4">
            <w:pPr>
              <w:pStyle w:val="Table"/>
              <w:keepNext/>
              <w:spacing w:before="60" w:after="60"/>
              <w:jc w:val="right"/>
              <w:rPr>
                <w:rFonts w:asciiTheme="minorHAnsi" w:hAnsiTheme="minorHAnsi" w:cstheme="minorHAnsi"/>
              </w:rPr>
            </w:pPr>
            <w:r w:rsidRPr="00DF4E5D">
              <w:rPr>
                <w:rFonts w:asciiTheme="minorHAnsi" w:hAnsiTheme="minorHAnsi" w:cstheme="minorHAnsi"/>
              </w:rPr>
              <w:t>11.3%</w:t>
            </w:r>
          </w:p>
        </w:tc>
        <w:tc>
          <w:tcPr>
            <w:tcW w:w="1100" w:type="dxa"/>
            <w:shd w:val="clear" w:color="auto" w:fill="auto"/>
            <w:noWrap/>
            <w:vAlign w:val="center"/>
            <w:hideMark/>
          </w:tcPr>
          <w:p w14:paraId="194EAD66" w14:textId="77777777" w:rsidR="00C660F5" w:rsidRPr="00DF4E5D" w:rsidRDefault="00C660F5" w:rsidP="003D7EB4">
            <w:pPr>
              <w:pStyle w:val="Table"/>
              <w:keepNext/>
              <w:spacing w:before="60" w:after="60"/>
              <w:jc w:val="right"/>
              <w:rPr>
                <w:rFonts w:asciiTheme="minorHAnsi" w:hAnsiTheme="minorHAnsi" w:cstheme="minorHAnsi"/>
              </w:rPr>
            </w:pPr>
            <w:r w:rsidRPr="00DF4E5D">
              <w:rPr>
                <w:rFonts w:asciiTheme="minorHAnsi" w:hAnsiTheme="minorHAnsi" w:cstheme="minorHAnsi"/>
              </w:rPr>
              <w:t>6.4%</w:t>
            </w:r>
          </w:p>
        </w:tc>
      </w:tr>
      <w:tr w:rsidR="00C660F5" w:rsidRPr="003028CF" w14:paraId="3A56E33E" w14:textId="77777777" w:rsidTr="003A1E37">
        <w:trPr>
          <w:trHeight w:val="300"/>
        </w:trPr>
        <w:tc>
          <w:tcPr>
            <w:tcW w:w="4001" w:type="dxa"/>
            <w:shd w:val="clear" w:color="auto" w:fill="auto"/>
            <w:noWrap/>
            <w:vAlign w:val="center"/>
            <w:hideMark/>
          </w:tcPr>
          <w:p w14:paraId="25465C28" w14:textId="77777777" w:rsidR="00C660F5" w:rsidRPr="00DF4E5D" w:rsidRDefault="00C660F5" w:rsidP="003D7EB4">
            <w:pPr>
              <w:pStyle w:val="Table"/>
              <w:keepNext/>
              <w:spacing w:before="60" w:after="60"/>
              <w:rPr>
                <w:rFonts w:asciiTheme="minorHAnsi" w:hAnsiTheme="minorHAnsi" w:cstheme="minorHAnsi"/>
              </w:rPr>
            </w:pPr>
            <w:r w:rsidRPr="00DF4E5D">
              <w:rPr>
                <w:rFonts w:asciiTheme="minorHAnsi" w:hAnsiTheme="minorHAnsi" w:cstheme="minorHAnsi"/>
              </w:rPr>
              <w:t>Financial and Insurance Services</w:t>
            </w:r>
          </w:p>
        </w:tc>
        <w:tc>
          <w:tcPr>
            <w:tcW w:w="1100" w:type="dxa"/>
            <w:shd w:val="clear" w:color="auto" w:fill="CFE5F4" w:themeFill="accent6" w:themeFillTint="33"/>
            <w:noWrap/>
            <w:vAlign w:val="center"/>
            <w:hideMark/>
          </w:tcPr>
          <w:p w14:paraId="174A2281" w14:textId="77777777" w:rsidR="00C660F5" w:rsidRPr="00DF4E5D" w:rsidRDefault="00C660F5" w:rsidP="003D7EB4">
            <w:pPr>
              <w:pStyle w:val="Table"/>
              <w:keepNext/>
              <w:spacing w:before="60" w:after="60"/>
              <w:jc w:val="right"/>
              <w:rPr>
                <w:rFonts w:asciiTheme="minorHAnsi" w:hAnsiTheme="minorHAnsi" w:cstheme="minorHAnsi"/>
              </w:rPr>
            </w:pPr>
            <w:r w:rsidRPr="00DF4E5D">
              <w:rPr>
                <w:rFonts w:asciiTheme="minorHAnsi" w:hAnsiTheme="minorHAnsi" w:cstheme="minorHAnsi"/>
              </w:rPr>
              <w:t>46.3%</w:t>
            </w:r>
          </w:p>
        </w:tc>
        <w:tc>
          <w:tcPr>
            <w:tcW w:w="1100" w:type="dxa"/>
            <w:shd w:val="clear" w:color="auto" w:fill="auto"/>
            <w:noWrap/>
            <w:vAlign w:val="center"/>
            <w:hideMark/>
          </w:tcPr>
          <w:p w14:paraId="121A7CA4" w14:textId="77777777" w:rsidR="00C660F5" w:rsidRPr="00DF4E5D" w:rsidRDefault="00C660F5" w:rsidP="003D7EB4">
            <w:pPr>
              <w:pStyle w:val="Table"/>
              <w:keepNext/>
              <w:spacing w:before="60" w:after="60"/>
              <w:jc w:val="right"/>
              <w:rPr>
                <w:rFonts w:asciiTheme="minorHAnsi" w:hAnsiTheme="minorHAnsi" w:cstheme="minorHAnsi"/>
              </w:rPr>
            </w:pPr>
            <w:r w:rsidRPr="00DF4E5D">
              <w:rPr>
                <w:rFonts w:asciiTheme="minorHAnsi" w:hAnsiTheme="minorHAnsi" w:cstheme="minorHAnsi"/>
              </w:rPr>
              <w:t>15.7%</w:t>
            </w:r>
          </w:p>
        </w:tc>
        <w:tc>
          <w:tcPr>
            <w:tcW w:w="1100" w:type="dxa"/>
            <w:shd w:val="clear" w:color="auto" w:fill="CFE5F4" w:themeFill="accent6" w:themeFillTint="33"/>
            <w:noWrap/>
            <w:vAlign w:val="center"/>
            <w:hideMark/>
          </w:tcPr>
          <w:p w14:paraId="1D2C67E3" w14:textId="77777777" w:rsidR="00C660F5" w:rsidRPr="00DF4E5D" w:rsidRDefault="00C660F5" w:rsidP="003D7EB4">
            <w:pPr>
              <w:pStyle w:val="Table"/>
              <w:keepNext/>
              <w:spacing w:before="60" w:after="60"/>
              <w:jc w:val="right"/>
              <w:rPr>
                <w:rFonts w:asciiTheme="minorHAnsi" w:hAnsiTheme="minorHAnsi" w:cstheme="minorHAnsi"/>
              </w:rPr>
            </w:pPr>
            <w:r w:rsidRPr="00DF4E5D">
              <w:rPr>
                <w:rFonts w:asciiTheme="minorHAnsi" w:hAnsiTheme="minorHAnsi" w:cstheme="minorHAnsi"/>
              </w:rPr>
              <w:t>20.9%</w:t>
            </w:r>
          </w:p>
        </w:tc>
        <w:tc>
          <w:tcPr>
            <w:tcW w:w="1100" w:type="dxa"/>
            <w:shd w:val="clear" w:color="auto" w:fill="auto"/>
            <w:noWrap/>
            <w:vAlign w:val="center"/>
            <w:hideMark/>
          </w:tcPr>
          <w:p w14:paraId="4B9A2DCE" w14:textId="77777777" w:rsidR="00C660F5" w:rsidRPr="00DF4E5D" w:rsidRDefault="00C660F5" w:rsidP="003D7EB4">
            <w:pPr>
              <w:pStyle w:val="Table"/>
              <w:keepNext/>
              <w:spacing w:before="60" w:after="60"/>
              <w:jc w:val="right"/>
              <w:rPr>
                <w:rFonts w:asciiTheme="minorHAnsi" w:hAnsiTheme="minorHAnsi" w:cstheme="minorHAnsi"/>
              </w:rPr>
            </w:pPr>
            <w:r w:rsidRPr="00DF4E5D">
              <w:rPr>
                <w:rFonts w:asciiTheme="minorHAnsi" w:hAnsiTheme="minorHAnsi" w:cstheme="minorHAnsi"/>
              </w:rPr>
              <w:t>16.7%</w:t>
            </w:r>
          </w:p>
        </w:tc>
        <w:tc>
          <w:tcPr>
            <w:tcW w:w="1100" w:type="dxa"/>
            <w:shd w:val="clear" w:color="auto" w:fill="auto"/>
            <w:noWrap/>
            <w:vAlign w:val="center"/>
            <w:hideMark/>
          </w:tcPr>
          <w:p w14:paraId="74DC1678" w14:textId="77777777" w:rsidR="00C660F5" w:rsidRPr="00DF4E5D" w:rsidRDefault="00C660F5" w:rsidP="003D7EB4">
            <w:pPr>
              <w:pStyle w:val="Table"/>
              <w:keepNext/>
              <w:spacing w:before="60" w:after="60"/>
              <w:jc w:val="right"/>
              <w:rPr>
                <w:rFonts w:asciiTheme="minorHAnsi" w:hAnsiTheme="minorHAnsi" w:cstheme="minorHAnsi"/>
              </w:rPr>
            </w:pPr>
            <w:r w:rsidRPr="00DF4E5D">
              <w:rPr>
                <w:rFonts w:asciiTheme="minorHAnsi" w:hAnsiTheme="minorHAnsi" w:cstheme="minorHAnsi"/>
              </w:rPr>
              <w:t>0.5%</w:t>
            </w:r>
          </w:p>
        </w:tc>
      </w:tr>
      <w:tr w:rsidR="00C660F5" w:rsidRPr="003028CF" w14:paraId="40E3CD98" w14:textId="77777777" w:rsidTr="003A1E37">
        <w:trPr>
          <w:trHeight w:val="300"/>
        </w:trPr>
        <w:tc>
          <w:tcPr>
            <w:tcW w:w="4001" w:type="dxa"/>
            <w:shd w:val="clear" w:color="auto" w:fill="auto"/>
            <w:noWrap/>
            <w:vAlign w:val="center"/>
            <w:hideMark/>
          </w:tcPr>
          <w:p w14:paraId="32589FDC" w14:textId="77777777" w:rsidR="00C660F5" w:rsidRPr="00DF4E5D" w:rsidRDefault="00C660F5" w:rsidP="003D7EB4">
            <w:pPr>
              <w:pStyle w:val="Table"/>
              <w:keepNext/>
              <w:spacing w:before="60" w:after="60"/>
              <w:rPr>
                <w:rFonts w:asciiTheme="minorHAnsi" w:hAnsiTheme="minorHAnsi" w:cstheme="minorHAnsi"/>
              </w:rPr>
            </w:pPr>
            <w:r w:rsidRPr="00DF4E5D">
              <w:rPr>
                <w:rFonts w:asciiTheme="minorHAnsi" w:hAnsiTheme="minorHAnsi" w:cstheme="minorHAnsi"/>
              </w:rPr>
              <w:t>Rental, Hiring and Real Estate Services</w:t>
            </w:r>
          </w:p>
        </w:tc>
        <w:tc>
          <w:tcPr>
            <w:tcW w:w="1100" w:type="dxa"/>
            <w:shd w:val="clear" w:color="auto" w:fill="auto"/>
            <w:noWrap/>
            <w:vAlign w:val="center"/>
            <w:hideMark/>
          </w:tcPr>
          <w:p w14:paraId="0CF988B3" w14:textId="77777777" w:rsidR="00C660F5" w:rsidRPr="00DF4E5D" w:rsidRDefault="00C660F5" w:rsidP="003D7EB4">
            <w:pPr>
              <w:pStyle w:val="Table"/>
              <w:keepNext/>
              <w:spacing w:before="60" w:after="60"/>
              <w:jc w:val="right"/>
              <w:rPr>
                <w:rFonts w:asciiTheme="minorHAnsi" w:hAnsiTheme="minorHAnsi" w:cstheme="minorHAnsi"/>
              </w:rPr>
            </w:pPr>
            <w:r w:rsidRPr="00DF4E5D">
              <w:rPr>
                <w:rFonts w:asciiTheme="minorHAnsi" w:hAnsiTheme="minorHAnsi" w:cstheme="minorHAnsi"/>
              </w:rPr>
              <w:t>18.0%</w:t>
            </w:r>
          </w:p>
        </w:tc>
        <w:tc>
          <w:tcPr>
            <w:tcW w:w="1100" w:type="dxa"/>
            <w:shd w:val="clear" w:color="auto" w:fill="auto"/>
            <w:noWrap/>
            <w:vAlign w:val="center"/>
            <w:hideMark/>
          </w:tcPr>
          <w:p w14:paraId="5BFE0355" w14:textId="77777777" w:rsidR="00C660F5" w:rsidRPr="00DF4E5D" w:rsidRDefault="00C660F5" w:rsidP="003D7EB4">
            <w:pPr>
              <w:pStyle w:val="Table"/>
              <w:keepNext/>
              <w:spacing w:before="60" w:after="60"/>
              <w:jc w:val="right"/>
              <w:rPr>
                <w:rFonts w:asciiTheme="minorHAnsi" w:hAnsiTheme="minorHAnsi" w:cstheme="minorHAnsi"/>
              </w:rPr>
            </w:pPr>
            <w:r w:rsidRPr="00DF4E5D">
              <w:rPr>
                <w:rFonts w:asciiTheme="minorHAnsi" w:hAnsiTheme="minorHAnsi" w:cstheme="minorHAnsi"/>
              </w:rPr>
              <w:t>13.4%</w:t>
            </w:r>
          </w:p>
        </w:tc>
        <w:tc>
          <w:tcPr>
            <w:tcW w:w="1100" w:type="dxa"/>
            <w:shd w:val="clear" w:color="auto" w:fill="CFE5F4" w:themeFill="accent6" w:themeFillTint="33"/>
            <w:noWrap/>
            <w:vAlign w:val="center"/>
            <w:hideMark/>
          </w:tcPr>
          <w:p w14:paraId="3AD2B895" w14:textId="77777777" w:rsidR="00C660F5" w:rsidRPr="00DF4E5D" w:rsidRDefault="00C660F5" w:rsidP="003D7EB4">
            <w:pPr>
              <w:pStyle w:val="Table"/>
              <w:keepNext/>
              <w:spacing w:before="60" w:after="60"/>
              <w:jc w:val="right"/>
              <w:rPr>
                <w:rFonts w:asciiTheme="minorHAnsi" w:hAnsiTheme="minorHAnsi" w:cstheme="minorHAnsi"/>
              </w:rPr>
            </w:pPr>
            <w:r w:rsidRPr="00DF4E5D">
              <w:rPr>
                <w:rFonts w:asciiTheme="minorHAnsi" w:hAnsiTheme="minorHAnsi" w:cstheme="minorHAnsi"/>
              </w:rPr>
              <w:t>44.4%</w:t>
            </w:r>
          </w:p>
        </w:tc>
        <w:tc>
          <w:tcPr>
            <w:tcW w:w="1100" w:type="dxa"/>
            <w:shd w:val="clear" w:color="auto" w:fill="auto"/>
            <w:noWrap/>
            <w:vAlign w:val="center"/>
            <w:hideMark/>
          </w:tcPr>
          <w:p w14:paraId="41000AC3" w14:textId="77777777" w:rsidR="00C660F5" w:rsidRPr="00DF4E5D" w:rsidRDefault="00C660F5" w:rsidP="003D7EB4">
            <w:pPr>
              <w:pStyle w:val="Table"/>
              <w:keepNext/>
              <w:spacing w:before="60" w:after="60"/>
              <w:jc w:val="right"/>
              <w:rPr>
                <w:rFonts w:asciiTheme="minorHAnsi" w:hAnsiTheme="minorHAnsi" w:cstheme="minorHAnsi"/>
              </w:rPr>
            </w:pPr>
            <w:r w:rsidRPr="00DF4E5D">
              <w:rPr>
                <w:rFonts w:asciiTheme="minorHAnsi" w:hAnsiTheme="minorHAnsi" w:cstheme="minorHAnsi"/>
              </w:rPr>
              <w:t>17.8%</w:t>
            </w:r>
          </w:p>
        </w:tc>
        <w:tc>
          <w:tcPr>
            <w:tcW w:w="1100" w:type="dxa"/>
            <w:shd w:val="clear" w:color="auto" w:fill="auto"/>
            <w:noWrap/>
            <w:vAlign w:val="center"/>
            <w:hideMark/>
          </w:tcPr>
          <w:p w14:paraId="39A9C47D" w14:textId="77777777" w:rsidR="00C660F5" w:rsidRPr="00DF4E5D" w:rsidRDefault="00C660F5" w:rsidP="003D7EB4">
            <w:pPr>
              <w:pStyle w:val="Table"/>
              <w:keepNext/>
              <w:spacing w:before="60" w:after="60"/>
              <w:jc w:val="right"/>
              <w:rPr>
                <w:rFonts w:asciiTheme="minorHAnsi" w:hAnsiTheme="minorHAnsi" w:cstheme="minorHAnsi"/>
              </w:rPr>
            </w:pPr>
            <w:r w:rsidRPr="00DF4E5D">
              <w:rPr>
                <w:rFonts w:asciiTheme="minorHAnsi" w:hAnsiTheme="minorHAnsi" w:cstheme="minorHAnsi"/>
              </w:rPr>
              <w:t>6.5%</w:t>
            </w:r>
          </w:p>
        </w:tc>
      </w:tr>
      <w:tr w:rsidR="00C660F5" w:rsidRPr="003028CF" w14:paraId="5FE87490" w14:textId="77777777" w:rsidTr="003A1E37">
        <w:trPr>
          <w:trHeight w:val="300"/>
        </w:trPr>
        <w:tc>
          <w:tcPr>
            <w:tcW w:w="4001" w:type="dxa"/>
            <w:shd w:val="clear" w:color="auto" w:fill="auto"/>
            <w:noWrap/>
            <w:vAlign w:val="center"/>
            <w:hideMark/>
          </w:tcPr>
          <w:p w14:paraId="7E53266B" w14:textId="77777777" w:rsidR="00C660F5" w:rsidRPr="00DF4E5D" w:rsidRDefault="00C660F5" w:rsidP="003D7EB4">
            <w:pPr>
              <w:pStyle w:val="Table"/>
              <w:keepNext/>
              <w:spacing w:before="60" w:after="60"/>
              <w:rPr>
                <w:rFonts w:asciiTheme="minorHAnsi" w:hAnsiTheme="minorHAnsi" w:cstheme="minorHAnsi"/>
              </w:rPr>
            </w:pPr>
            <w:r w:rsidRPr="00DF4E5D">
              <w:rPr>
                <w:rFonts w:asciiTheme="minorHAnsi" w:hAnsiTheme="minorHAnsi" w:cstheme="minorHAnsi"/>
              </w:rPr>
              <w:t>Professional, Scientific and Technical Services</w:t>
            </w:r>
          </w:p>
        </w:tc>
        <w:tc>
          <w:tcPr>
            <w:tcW w:w="1100" w:type="dxa"/>
            <w:shd w:val="clear" w:color="auto" w:fill="CFE5F4" w:themeFill="accent6" w:themeFillTint="33"/>
            <w:noWrap/>
            <w:vAlign w:val="center"/>
            <w:hideMark/>
          </w:tcPr>
          <w:p w14:paraId="56F5CDC8" w14:textId="77777777" w:rsidR="00C660F5" w:rsidRPr="00DF4E5D" w:rsidRDefault="00C660F5" w:rsidP="003D7EB4">
            <w:pPr>
              <w:pStyle w:val="Table"/>
              <w:keepNext/>
              <w:spacing w:before="60" w:after="60"/>
              <w:jc w:val="right"/>
              <w:rPr>
                <w:rFonts w:asciiTheme="minorHAnsi" w:hAnsiTheme="minorHAnsi" w:cstheme="minorHAnsi"/>
              </w:rPr>
            </w:pPr>
            <w:r w:rsidRPr="00DF4E5D">
              <w:rPr>
                <w:rFonts w:asciiTheme="minorHAnsi" w:hAnsiTheme="minorHAnsi" w:cstheme="minorHAnsi"/>
              </w:rPr>
              <w:t>67.9%</w:t>
            </w:r>
          </w:p>
        </w:tc>
        <w:tc>
          <w:tcPr>
            <w:tcW w:w="1100" w:type="dxa"/>
            <w:shd w:val="clear" w:color="auto" w:fill="auto"/>
            <w:noWrap/>
            <w:vAlign w:val="center"/>
            <w:hideMark/>
          </w:tcPr>
          <w:p w14:paraId="2EE455B0" w14:textId="77777777" w:rsidR="00C660F5" w:rsidRPr="00DF4E5D" w:rsidRDefault="00C660F5" w:rsidP="003D7EB4">
            <w:pPr>
              <w:pStyle w:val="Table"/>
              <w:keepNext/>
              <w:spacing w:before="60" w:after="60"/>
              <w:jc w:val="right"/>
              <w:rPr>
                <w:rFonts w:asciiTheme="minorHAnsi" w:hAnsiTheme="minorHAnsi" w:cstheme="minorHAnsi"/>
              </w:rPr>
            </w:pPr>
            <w:r w:rsidRPr="00DF4E5D">
              <w:rPr>
                <w:rFonts w:asciiTheme="minorHAnsi" w:hAnsiTheme="minorHAnsi" w:cstheme="minorHAnsi"/>
              </w:rPr>
              <w:t>14.8%</w:t>
            </w:r>
          </w:p>
        </w:tc>
        <w:tc>
          <w:tcPr>
            <w:tcW w:w="1100" w:type="dxa"/>
            <w:shd w:val="clear" w:color="auto" w:fill="auto"/>
            <w:noWrap/>
            <w:vAlign w:val="center"/>
            <w:hideMark/>
          </w:tcPr>
          <w:p w14:paraId="08B80739" w14:textId="77777777" w:rsidR="00C660F5" w:rsidRPr="00DF4E5D" w:rsidRDefault="00C660F5" w:rsidP="003D7EB4">
            <w:pPr>
              <w:pStyle w:val="Table"/>
              <w:keepNext/>
              <w:spacing w:before="60" w:after="60"/>
              <w:jc w:val="right"/>
              <w:rPr>
                <w:rFonts w:asciiTheme="minorHAnsi" w:hAnsiTheme="minorHAnsi" w:cstheme="minorHAnsi"/>
              </w:rPr>
            </w:pPr>
            <w:r w:rsidRPr="00DF4E5D">
              <w:rPr>
                <w:rFonts w:asciiTheme="minorHAnsi" w:hAnsiTheme="minorHAnsi" w:cstheme="minorHAnsi"/>
              </w:rPr>
              <w:t>7.2%</w:t>
            </w:r>
          </w:p>
        </w:tc>
        <w:tc>
          <w:tcPr>
            <w:tcW w:w="1100" w:type="dxa"/>
            <w:shd w:val="clear" w:color="auto" w:fill="auto"/>
            <w:noWrap/>
            <w:vAlign w:val="center"/>
            <w:hideMark/>
          </w:tcPr>
          <w:p w14:paraId="16F9D7B9" w14:textId="77777777" w:rsidR="00C660F5" w:rsidRPr="00DF4E5D" w:rsidRDefault="00C660F5" w:rsidP="003D7EB4">
            <w:pPr>
              <w:pStyle w:val="Table"/>
              <w:keepNext/>
              <w:spacing w:before="60" w:after="60"/>
              <w:jc w:val="right"/>
              <w:rPr>
                <w:rFonts w:asciiTheme="minorHAnsi" w:hAnsiTheme="minorHAnsi" w:cstheme="minorHAnsi"/>
              </w:rPr>
            </w:pPr>
            <w:r w:rsidRPr="00DF4E5D">
              <w:rPr>
                <w:rFonts w:asciiTheme="minorHAnsi" w:hAnsiTheme="minorHAnsi" w:cstheme="minorHAnsi"/>
              </w:rPr>
              <w:t>8.2%</w:t>
            </w:r>
          </w:p>
        </w:tc>
        <w:tc>
          <w:tcPr>
            <w:tcW w:w="1100" w:type="dxa"/>
            <w:shd w:val="clear" w:color="auto" w:fill="auto"/>
            <w:noWrap/>
            <w:vAlign w:val="center"/>
            <w:hideMark/>
          </w:tcPr>
          <w:p w14:paraId="09D588A9" w14:textId="77777777" w:rsidR="00C660F5" w:rsidRPr="00DF4E5D" w:rsidRDefault="00C660F5" w:rsidP="003D7EB4">
            <w:pPr>
              <w:pStyle w:val="Table"/>
              <w:keepNext/>
              <w:spacing w:before="60" w:after="60"/>
              <w:jc w:val="right"/>
              <w:rPr>
                <w:rFonts w:asciiTheme="minorHAnsi" w:hAnsiTheme="minorHAnsi" w:cstheme="minorHAnsi"/>
              </w:rPr>
            </w:pPr>
            <w:r w:rsidRPr="00DF4E5D">
              <w:rPr>
                <w:rFonts w:asciiTheme="minorHAnsi" w:hAnsiTheme="minorHAnsi" w:cstheme="minorHAnsi"/>
              </w:rPr>
              <w:t>1.8%</w:t>
            </w:r>
          </w:p>
        </w:tc>
      </w:tr>
      <w:tr w:rsidR="00C660F5" w:rsidRPr="003028CF" w14:paraId="68004439" w14:textId="77777777" w:rsidTr="003A1E37">
        <w:trPr>
          <w:trHeight w:val="300"/>
        </w:trPr>
        <w:tc>
          <w:tcPr>
            <w:tcW w:w="4001" w:type="dxa"/>
            <w:shd w:val="clear" w:color="auto" w:fill="auto"/>
            <w:noWrap/>
            <w:vAlign w:val="center"/>
            <w:hideMark/>
          </w:tcPr>
          <w:p w14:paraId="73CCA8DA" w14:textId="77777777" w:rsidR="00C660F5" w:rsidRPr="00DF4E5D" w:rsidRDefault="00C660F5" w:rsidP="003D7EB4">
            <w:pPr>
              <w:pStyle w:val="Table"/>
              <w:keepNext/>
              <w:spacing w:before="60" w:after="60"/>
              <w:rPr>
                <w:rFonts w:asciiTheme="minorHAnsi" w:hAnsiTheme="minorHAnsi" w:cstheme="minorHAnsi"/>
              </w:rPr>
            </w:pPr>
            <w:r w:rsidRPr="00DF4E5D">
              <w:rPr>
                <w:rFonts w:asciiTheme="minorHAnsi" w:hAnsiTheme="minorHAnsi" w:cstheme="minorHAnsi"/>
              </w:rPr>
              <w:t>Administrative and Support Services</w:t>
            </w:r>
          </w:p>
        </w:tc>
        <w:tc>
          <w:tcPr>
            <w:tcW w:w="1100" w:type="dxa"/>
            <w:shd w:val="clear" w:color="auto" w:fill="auto"/>
            <w:noWrap/>
            <w:vAlign w:val="center"/>
            <w:hideMark/>
          </w:tcPr>
          <w:p w14:paraId="0D76ACA8" w14:textId="77777777" w:rsidR="00C660F5" w:rsidRPr="00DF4E5D" w:rsidRDefault="00C660F5" w:rsidP="003D7EB4">
            <w:pPr>
              <w:pStyle w:val="Table"/>
              <w:keepNext/>
              <w:spacing w:before="60" w:after="60"/>
              <w:jc w:val="right"/>
              <w:rPr>
                <w:rFonts w:asciiTheme="minorHAnsi" w:hAnsiTheme="minorHAnsi" w:cstheme="minorHAnsi"/>
              </w:rPr>
            </w:pPr>
            <w:r w:rsidRPr="00DF4E5D">
              <w:rPr>
                <w:rFonts w:asciiTheme="minorHAnsi" w:hAnsiTheme="minorHAnsi" w:cstheme="minorHAnsi"/>
              </w:rPr>
              <w:t>17.5%</w:t>
            </w:r>
          </w:p>
        </w:tc>
        <w:tc>
          <w:tcPr>
            <w:tcW w:w="1100" w:type="dxa"/>
            <w:shd w:val="clear" w:color="auto" w:fill="auto"/>
            <w:noWrap/>
            <w:vAlign w:val="center"/>
            <w:hideMark/>
          </w:tcPr>
          <w:p w14:paraId="1CCA6D71" w14:textId="77777777" w:rsidR="00C660F5" w:rsidRPr="00DF4E5D" w:rsidRDefault="00C660F5" w:rsidP="003D7EB4">
            <w:pPr>
              <w:pStyle w:val="Table"/>
              <w:keepNext/>
              <w:spacing w:before="60" w:after="60"/>
              <w:jc w:val="right"/>
              <w:rPr>
                <w:rFonts w:asciiTheme="minorHAnsi" w:hAnsiTheme="minorHAnsi" w:cstheme="minorHAnsi"/>
              </w:rPr>
            </w:pPr>
            <w:r w:rsidRPr="00DF4E5D">
              <w:rPr>
                <w:rFonts w:asciiTheme="minorHAnsi" w:hAnsiTheme="minorHAnsi" w:cstheme="minorHAnsi"/>
              </w:rPr>
              <w:t>9.7%</w:t>
            </w:r>
          </w:p>
        </w:tc>
        <w:tc>
          <w:tcPr>
            <w:tcW w:w="1100" w:type="dxa"/>
            <w:shd w:val="clear" w:color="auto" w:fill="auto"/>
            <w:noWrap/>
            <w:vAlign w:val="center"/>
            <w:hideMark/>
          </w:tcPr>
          <w:p w14:paraId="1CD55BAC" w14:textId="77777777" w:rsidR="00C660F5" w:rsidRPr="00DF4E5D" w:rsidRDefault="00C660F5" w:rsidP="003D7EB4">
            <w:pPr>
              <w:pStyle w:val="Table"/>
              <w:keepNext/>
              <w:spacing w:before="60" w:after="60"/>
              <w:jc w:val="right"/>
              <w:rPr>
                <w:rFonts w:asciiTheme="minorHAnsi" w:hAnsiTheme="minorHAnsi" w:cstheme="minorHAnsi"/>
              </w:rPr>
            </w:pPr>
            <w:r w:rsidRPr="00DF4E5D">
              <w:rPr>
                <w:rFonts w:asciiTheme="minorHAnsi" w:hAnsiTheme="minorHAnsi" w:cstheme="minorHAnsi"/>
              </w:rPr>
              <w:t>16.7%</w:t>
            </w:r>
          </w:p>
        </w:tc>
        <w:tc>
          <w:tcPr>
            <w:tcW w:w="1100" w:type="dxa"/>
            <w:shd w:val="clear" w:color="auto" w:fill="auto"/>
            <w:noWrap/>
            <w:vAlign w:val="center"/>
            <w:hideMark/>
          </w:tcPr>
          <w:p w14:paraId="402AA43C" w14:textId="77777777" w:rsidR="00C660F5" w:rsidRPr="00DF4E5D" w:rsidRDefault="00C660F5" w:rsidP="003D7EB4">
            <w:pPr>
              <w:pStyle w:val="Table"/>
              <w:keepNext/>
              <w:spacing w:before="60" w:after="60"/>
              <w:jc w:val="right"/>
              <w:rPr>
                <w:rFonts w:asciiTheme="minorHAnsi" w:hAnsiTheme="minorHAnsi" w:cstheme="minorHAnsi"/>
              </w:rPr>
            </w:pPr>
            <w:r w:rsidRPr="00DF4E5D">
              <w:rPr>
                <w:rFonts w:asciiTheme="minorHAnsi" w:hAnsiTheme="minorHAnsi" w:cstheme="minorHAnsi"/>
              </w:rPr>
              <w:t>16.3%</w:t>
            </w:r>
          </w:p>
        </w:tc>
        <w:tc>
          <w:tcPr>
            <w:tcW w:w="1100" w:type="dxa"/>
            <w:shd w:val="clear" w:color="auto" w:fill="CFE5F4" w:themeFill="accent6" w:themeFillTint="33"/>
            <w:noWrap/>
            <w:vAlign w:val="center"/>
            <w:hideMark/>
          </w:tcPr>
          <w:p w14:paraId="3EEB67F7" w14:textId="77777777" w:rsidR="00C660F5" w:rsidRPr="00DF4E5D" w:rsidRDefault="00C660F5" w:rsidP="003D7EB4">
            <w:pPr>
              <w:pStyle w:val="Table"/>
              <w:keepNext/>
              <w:spacing w:before="60" w:after="60"/>
              <w:jc w:val="right"/>
              <w:rPr>
                <w:rFonts w:asciiTheme="minorHAnsi" w:hAnsiTheme="minorHAnsi" w:cstheme="minorHAnsi"/>
              </w:rPr>
            </w:pPr>
            <w:r w:rsidRPr="00DF4E5D">
              <w:rPr>
                <w:rFonts w:asciiTheme="minorHAnsi" w:hAnsiTheme="minorHAnsi" w:cstheme="minorHAnsi"/>
              </w:rPr>
              <w:t>39.7%</w:t>
            </w:r>
          </w:p>
        </w:tc>
      </w:tr>
      <w:tr w:rsidR="00C660F5" w:rsidRPr="003028CF" w14:paraId="04FBACFF" w14:textId="77777777" w:rsidTr="003A1E37">
        <w:trPr>
          <w:trHeight w:val="300"/>
        </w:trPr>
        <w:tc>
          <w:tcPr>
            <w:tcW w:w="4001" w:type="dxa"/>
            <w:shd w:val="clear" w:color="auto" w:fill="auto"/>
            <w:noWrap/>
            <w:vAlign w:val="center"/>
            <w:hideMark/>
          </w:tcPr>
          <w:p w14:paraId="6D462236" w14:textId="77777777" w:rsidR="00C660F5" w:rsidRPr="00DF4E5D" w:rsidRDefault="00C660F5" w:rsidP="003D7EB4">
            <w:pPr>
              <w:pStyle w:val="Table"/>
              <w:keepNext/>
              <w:spacing w:before="60" w:after="60"/>
              <w:rPr>
                <w:rFonts w:asciiTheme="minorHAnsi" w:hAnsiTheme="minorHAnsi" w:cstheme="minorHAnsi"/>
              </w:rPr>
            </w:pPr>
            <w:r w:rsidRPr="00DF4E5D">
              <w:rPr>
                <w:rFonts w:asciiTheme="minorHAnsi" w:hAnsiTheme="minorHAnsi" w:cstheme="minorHAnsi"/>
              </w:rPr>
              <w:t>Public Administration and Safety</w:t>
            </w:r>
          </w:p>
        </w:tc>
        <w:tc>
          <w:tcPr>
            <w:tcW w:w="1100" w:type="dxa"/>
            <w:shd w:val="clear" w:color="auto" w:fill="auto"/>
            <w:noWrap/>
            <w:vAlign w:val="center"/>
            <w:hideMark/>
          </w:tcPr>
          <w:p w14:paraId="369B53D9" w14:textId="77777777" w:rsidR="00C660F5" w:rsidRPr="00DF4E5D" w:rsidRDefault="00C660F5" w:rsidP="003D7EB4">
            <w:pPr>
              <w:pStyle w:val="Table"/>
              <w:keepNext/>
              <w:spacing w:before="60" w:after="60"/>
              <w:jc w:val="right"/>
              <w:rPr>
                <w:rFonts w:asciiTheme="minorHAnsi" w:hAnsiTheme="minorHAnsi" w:cstheme="minorHAnsi"/>
              </w:rPr>
            </w:pPr>
            <w:r w:rsidRPr="00DF4E5D">
              <w:rPr>
                <w:rFonts w:asciiTheme="minorHAnsi" w:hAnsiTheme="minorHAnsi" w:cstheme="minorHAnsi"/>
              </w:rPr>
              <w:t>35.9%</w:t>
            </w:r>
          </w:p>
        </w:tc>
        <w:tc>
          <w:tcPr>
            <w:tcW w:w="1100" w:type="dxa"/>
            <w:shd w:val="clear" w:color="auto" w:fill="CFE5F4" w:themeFill="accent6" w:themeFillTint="33"/>
            <w:noWrap/>
            <w:vAlign w:val="center"/>
            <w:hideMark/>
          </w:tcPr>
          <w:p w14:paraId="7FEC8AC3" w14:textId="77777777" w:rsidR="00C660F5" w:rsidRPr="00DF4E5D" w:rsidRDefault="00C660F5" w:rsidP="003D7EB4">
            <w:pPr>
              <w:pStyle w:val="Table"/>
              <w:keepNext/>
              <w:spacing w:before="60" w:after="60"/>
              <w:jc w:val="right"/>
              <w:rPr>
                <w:rFonts w:asciiTheme="minorHAnsi" w:hAnsiTheme="minorHAnsi" w:cstheme="minorHAnsi"/>
              </w:rPr>
            </w:pPr>
            <w:r w:rsidRPr="00DF4E5D">
              <w:rPr>
                <w:rFonts w:asciiTheme="minorHAnsi" w:hAnsiTheme="minorHAnsi" w:cstheme="minorHAnsi"/>
              </w:rPr>
              <w:t>22.4%</w:t>
            </w:r>
          </w:p>
        </w:tc>
        <w:tc>
          <w:tcPr>
            <w:tcW w:w="1100" w:type="dxa"/>
            <w:shd w:val="clear" w:color="auto" w:fill="auto"/>
            <w:noWrap/>
            <w:vAlign w:val="center"/>
            <w:hideMark/>
          </w:tcPr>
          <w:p w14:paraId="3094605D" w14:textId="77777777" w:rsidR="00C660F5" w:rsidRPr="00DF4E5D" w:rsidRDefault="00C660F5" w:rsidP="003D7EB4">
            <w:pPr>
              <w:pStyle w:val="Table"/>
              <w:keepNext/>
              <w:spacing w:before="60" w:after="60"/>
              <w:jc w:val="right"/>
              <w:rPr>
                <w:rFonts w:asciiTheme="minorHAnsi" w:hAnsiTheme="minorHAnsi" w:cstheme="minorHAnsi"/>
              </w:rPr>
            </w:pPr>
            <w:r w:rsidRPr="00DF4E5D">
              <w:rPr>
                <w:rFonts w:asciiTheme="minorHAnsi" w:hAnsiTheme="minorHAnsi" w:cstheme="minorHAnsi"/>
              </w:rPr>
              <w:t>5.3%</w:t>
            </w:r>
          </w:p>
        </w:tc>
        <w:tc>
          <w:tcPr>
            <w:tcW w:w="1100" w:type="dxa"/>
            <w:shd w:val="clear" w:color="auto" w:fill="CFE5F4" w:themeFill="accent6" w:themeFillTint="33"/>
            <w:noWrap/>
            <w:vAlign w:val="center"/>
            <w:hideMark/>
          </w:tcPr>
          <w:p w14:paraId="47419DA3" w14:textId="77777777" w:rsidR="00C660F5" w:rsidRPr="00DF4E5D" w:rsidRDefault="00C660F5" w:rsidP="003D7EB4">
            <w:pPr>
              <w:pStyle w:val="Table"/>
              <w:keepNext/>
              <w:spacing w:before="60" w:after="60"/>
              <w:jc w:val="right"/>
              <w:rPr>
                <w:rFonts w:asciiTheme="minorHAnsi" w:hAnsiTheme="minorHAnsi" w:cstheme="minorHAnsi"/>
              </w:rPr>
            </w:pPr>
            <w:r w:rsidRPr="00DF4E5D">
              <w:rPr>
                <w:rFonts w:asciiTheme="minorHAnsi" w:hAnsiTheme="minorHAnsi" w:cstheme="minorHAnsi"/>
              </w:rPr>
              <w:t>31.3%</w:t>
            </w:r>
          </w:p>
        </w:tc>
        <w:tc>
          <w:tcPr>
            <w:tcW w:w="1100" w:type="dxa"/>
            <w:shd w:val="clear" w:color="auto" w:fill="auto"/>
            <w:noWrap/>
            <w:vAlign w:val="center"/>
            <w:hideMark/>
          </w:tcPr>
          <w:p w14:paraId="3B49457D" w14:textId="77777777" w:rsidR="00C660F5" w:rsidRPr="00DF4E5D" w:rsidRDefault="00C660F5" w:rsidP="003D7EB4">
            <w:pPr>
              <w:pStyle w:val="Table"/>
              <w:keepNext/>
              <w:spacing w:before="60" w:after="60"/>
              <w:jc w:val="right"/>
              <w:rPr>
                <w:rFonts w:asciiTheme="minorHAnsi" w:hAnsiTheme="minorHAnsi" w:cstheme="minorHAnsi"/>
              </w:rPr>
            </w:pPr>
            <w:r w:rsidRPr="00DF4E5D">
              <w:rPr>
                <w:rFonts w:asciiTheme="minorHAnsi" w:hAnsiTheme="minorHAnsi" w:cstheme="minorHAnsi"/>
              </w:rPr>
              <w:t>5.2%</w:t>
            </w:r>
          </w:p>
        </w:tc>
      </w:tr>
      <w:tr w:rsidR="00C660F5" w:rsidRPr="003028CF" w14:paraId="2E655BD0" w14:textId="77777777" w:rsidTr="003A1E37">
        <w:trPr>
          <w:trHeight w:val="300"/>
        </w:trPr>
        <w:tc>
          <w:tcPr>
            <w:tcW w:w="4001" w:type="dxa"/>
            <w:shd w:val="clear" w:color="auto" w:fill="auto"/>
            <w:noWrap/>
            <w:vAlign w:val="center"/>
            <w:hideMark/>
          </w:tcPr>
          <w:p w14:paraId="46286B48" w14:textId="77777777" w:rsidR="00C660F5" w:rsidRPr="00DF4E5D" w:rsidRDefault="00C660F5" w:rsidP="003D7EB4">
            <w:pPr>
              <w:pStyle w:val="Table"/>
              <w:keepNext/>
              <w:spacing w:before="60" w:after="60"/>
              <w:rPr>
                <w:rFonts w:asciiTheme="minorHAnsi" w:hAnsiTheme="minorHAnsi" w:cstheme="minorHAnsi"/>
              </w:rPr>
            </w:pPr>
            <w:r w:rsidRPr="00DF4E5D">
              <w:rPr>
                <w:rFonts w:asciiTheme="minorHAnsi" w:hAnsiTheme="minorHAnsi" w:cstheme="minorHAnsi"/>
              </w:rPr>
              <w:t>Education and Training</w:t>
            </w:r>
          </w:p>
        </w:tc>
        <w:tc>
          <w:tcPr>
            <w:tcW w:w="1100" w:type="dxa"/>
            <w:shd w:val="clear" w:color="auto" w:fill="CFE5F4" w:themeFill="accent6" w:themeFillTint="33"/>
            <w:noWrap/>
            <w:vAlign w:val="center"/>
            <w:hideMark/>
          </w:tcPr>
          <w:p w14:paraId="17A88F49" w14:textId="77777777" w:rsidR="00C660F5" w:rsidRPr="00DF4E5D" w:rsidRDefault="00C660F5" w:rsidP="003D7EB4">
            <w:pPr>
              <w:pStyle w:val="Table"/>
              <w:keepNext/>
              <w:spacing w:before="60" w:after="60"/>
              <w:jc w:val="right"/>
              <w:rPr>
                <w:rFonts w:asciiTheme="minorHAnsi" w:hAnsiTheme="minorHAnsi" w:cstheme="minorHAnsi"/>
              </w:rPr>
            </w:pPr>
            <w:r w:rsidRPr="00DF4E5D">
              <w:rPr>
                <w:rFonts w:asciiTheme="minorHAnsi" w:hAnsiTheme="minorHAnsi" w:cstheme="minorHAnsi"/>
              </w:rPr>
              <w:t>67.3%</w:t>
            </w:r>
          </w:p>
        </w:tc>
        <w:tc>
          <w:tcPr>
            <w:tcW w:w="1100" w:type="dxa"/>
            <w:shd w:val="clear" w:color="auto" w:fill="auto"/>
            <w:noWrap/>
            <w:vAlign w:val="center"/>
            <w:hideMark/>
          </w:tcPr>
          <w:p w14:paraId="388DAD1A" w14:textId="77777777" w:rsidR="00C660F5" w:rsidRPr="00DF4E5D" w:rsidRDefault="00C660F5" w:rsidP="003D7EB4">
            <w:pPr>
              <w:pStyle w:val="Table"/>
              <w:keepNext/>
              <w:spacing w:before="60" w:after="60"/>
              <w:jc w:val="right"/>
              <w:rPr>
                <w:rFonts w:asciiTheme="minorHAnsi" w:hAnsiTheme="minorHAnsi" w:cstheme="minorHAnsi"/>
              </w:rPr>
            </w:pPr>
            <w:r w:rsidRPr="00DF4E5D">
              <w:rPr>
                <w:rFonts w:asciiTheme="minorHAnsi" w:hAnsiTheme="minorHAnsi" w:cstheme="minorHAnsi"/>
              </w:rPr>
              <w:t>5.2%</w:t>
            </w:r>
          </w:p>
        </w:tc>
        <w:tc>
          <w:tcPr>
            <w:tcW w:w="1100" w:type="dxa"/>
            <w:shd w:val="clear" w:color="auto" w:fill="auto"/>
            <w:noWrap/>
            <w:vAlign w:val="center"/>
            <w:hideMark/>
          </w:tcPr>
          <w:p w14:paraId="2E368029" w14:textId="77777777" w:rsidR="00C660F5" w:rsidRPr="00DF4E5D" w:rsidRDefault="00C660F5" w:rsidP="003D7EB4">
            <w:pPr>
              <w:pStyle w:val="Table"/>
              <w:keepNext/>
              <w:spacing w:before="60" w:after="60"/>
              <w:jc w:val="right"/>
              <w:rPr>
                <w:rFonts w:asciiTheme="minorHAnsi" w:hAnsiTheme="minorHAnsi" w:cstheme="minorHAnsi"/>
              </w:rPr>
            </w:pPr>
            <w:r w:rsidRPr="00DF4E5D">
              <w:rPr>
                <w:rFonts w:asciiTheme="minorHAnsi" w:hAnsiTheme="minorHAnsi" w:cstheme="minorHAnsi"/>
              </w:rPr>
              <w:t>5.3%</w:t>
            </w:r>
          </w:p>
        </w:tc>
        <w:tc>
          <w:tcPr>
            <w:tcW w:w="1100" w:type="dxa"/>
            <w:shd w:val="clear" w:color="auto" w:fill="auto"/>
            <w:noWrap/>
            <w:vAlign w:val="center"/>
            <w:hideMark/>
          </w:tcPr>
          <w:p w14:paraId="7BDF63D5" w14:textId="77777777" w:rsidR="00C660F5" w:rsidRPr="00DF4E5D" w:rsidRDefault="00C660F5" w:rsidP="003D7EB4">
            <w:pPr>
              <w:pStyle w:val="Table"/>
              <w:keepNext/>
              <w:spacing w:before="60" w:after="60"/>
              <w:jc w:val="right"/>
              <w:rPr>
                <w:rFonts w:asciiTheme="minorHAnsi" w:hAnsiTheme="minorHAnsi" w:cstheme="minorHAnsi"/>
              </w:rPr>
            </w:pPr>
            <w:r w:rsidRPr="00DF4E5D">
              <w:rPr>
                <w:rFonts w:asciiTheme="minorHAnsi" w:hAnsiTheme="minorHAnsi" w:cstheme="minorHAnsi"/>
              </w:rPr>
              <w:t>19.7%</w:t>
            </w:r>
          </w:p>
        </w:tc>
        <w:tc>
          <w:tcPr>
            <w:tcW w:w="1100" w:type="dxa"/>
            <w:shd w:val="clear" w:color="auto" w:fill="auto"/>
            <w:noWrap/>
            <w:vAlign w:val="center"/>
            <w:hideMark/>
          </w:tcPr>
          <w:p w14:paraId="4405D266" w14:textId="77777777" w:rsidR="00C660F5" w:rsidRPr="00DF4E5D" w:rsidRDefault="00C660F5" w:rsidP="003D7EB4">
            <w:pPr>
              <w:pStyle w:val="Table"/>
              <w:keepNext/>
              <w:spacing w:before="60" w:after="60"/>
              <w:jc w:val="right"/>
              <w:rPr>
                <w:rFonts w:asciiTheme="minorHAnsi" w:hAnsiTheme="minorHAnsi" w:cstheme="minorHAnsi"/>
              </w:rPr>
            </w:pPr>
            <w:r w:rsidRPr="00DF4E5D">
              <w:rPr>
                <w:rFonts w:asciiTheme="minorHAnsi" w:hAnsiTheme="minorHAnsi" w:cstheme="minorHAnsi"/>
              </w:rPr>
              <w:t>2.5%</w:t>
            </w:r>
          </w:p>
        </w:tc>
      </w:tr>
      <w:tr w:rsidR="00C660F5" w:rsidRPr="003028CF" w14:paraId="74AA4BDB" w14:textId="77777777" w:rsidTr="003A1E37">
        <w:trPr>
          <w:trHeight w:val="300"/>
        </w:trPr>
        <w:tc>
          <w:tcPr>
            <w:tcW w:w="4001" w:type="dxa"/>
            <w:shd w:val="clear" w:color="auto" w:fill="auto"/>
            <w:noWrap/>
            <w:vAlign w:val="center"/>
            <w:hideMark/>
          </w:tcPr>
          <w:p w14:paraId="017FFC5B" w14:textId="77777777" w:rsidR="00C660F5" w:rsidRPr="00DF4E5D" w:rsidRDefault="00C660F5" w:rsidP="003D7EB4">
            <w:pPr>
              <w:pStyle w:val="Table"/>
              <w:keepNext/>
              <w:spacing w:before="60" w:after="60"/>
              <w:rPr>
                <w:rFonts w:asciiTheme="minorHAnsi" w:hAnsiTheme="minorHAnsi" w:cstheme="minorHAnsi"/>
              </w:rPr>
            </w:pPr>
            <w:r w:rsidRPr="00DF4E5D">
              <w:rPr>
                <w:rFonts w:asciiTheme="minorHAnsi" w:hAnsiTheme="minorHAnsi" w:cstheme="minorHAnsi"/>
              </w:rPr>
              <w:t>Health Care and Social Assistance</w:t>
            </w:r>
          </w:p>
        </w:tc>
        <w:tc>
          <w:tcPr>
            <w:tcW w:w="1100" w:type="dxa"/>
            <w:shd w:val="clear" w:color="auto" w:fill="CFE5F4" w:themeFill="accent6" w:themeFillTint="33"/>
            <w:noWrap/>
            <w:vAlign w:val="center"/>
            <w:hideMark/>
          </w:tcPr>
          <w:p w14:paraId="2600CE9B" w14:textId="77777777" w:rsidR="00C660F5" w:rsidRPr="00DF4E5D" w:rsidRDefault="00C660F5" w:rsidP="003D7EB4">
            <w:pPr>
              <w:pStyle w:val="Table"/>
              <w:keepNext/>
              <w:spacing w:before="60" w:after="60"/>
              <w:jc w:val="right"/>
              <w:rPr>
                <w:rFonts w:asciiTheme="minorHAnsi" w:hAnsiTheme="minorHAnsi" w:cstheme="minorHAnsi"/>
              </w:rPr>
            </w:pPr>
            <w:r w:rsidRPr="00DF4E5D">
              <w:rPr>
                <w:rFonts w:asciiTheme="minorHAnsi" w:hAnsiTheme="minorHAnsi" w:cstheme="minorHAnsi"/>
              </w:rPr>
              <w:t>47.5%</w:t>
            </w:r>
          </w:p>
        </w:tc>
        <w:tc>
          <w:tcPr>
            <w:tcW w:w="1100" w:type="dxa"/>
            <w:shd w:val="clear" w:color="auto" w:fill="auto"/>
            <w:noWrap/>
            <w:vAlign w:val="center"/>
            <w:hideMark/>
          </w:tcPr>
          <w:p w14:paraId="0802D5D9" w14:textId="77777777" w:rsidR="00C660F5" w:rsidRPr="00DF4E5D" w:rsidRDefault="00C660F5" w:rsidP="003D7EB4">
            <w:pPr>
              <w:pStyle w:val="Table"/>
              <w:keepNext/>
              <w:spacing w:before="60" w:after="60"/>
              <w:jc w:val="right"/>
              <w:rPr>
                <w:rFonts w:asciiTheme="minorHAnsi" w:hAnsiTheme="minorHAnsi" w:cstheme="minorHAnsi"/>
              </w:rPr>
            </w:pPr>
            <w:r w:rsidRPr="00DF4E5D">
              <w:rPr>
                <w:rFonts w:asciiTheme="minorHAnsi" w:hAnsiTheme="minorHAnsi" w:cstheme="minorHAnsi"/>
              </w:rPr>
              <w:t>12.1%</w:t>
            </w:r>
          </w:p>
        </w:tc>
        <w:tc>
          <w:tcPr>
            <w:tcW w:w="1100" w:type="dxa"/>
            <w:shd w:val="clear" w:color="auto" w:fill="auto"/>
            <w:noWrap/>
            <w:vAlign w:val="center"/>
            <w:hideMark/>
          </w:tcPr>
          <w:p w14:paraId="6FD29406" w14:textId="77777777" w:rsidR="00C660F5" w:rsidRPr="00DF4E5D" w:rsidRDefault="00C660F5" w:rsidP="003D7EB4">
            <w:pPr>
              <w:pStyle w:val="Table"/>
              <w:keepNext/>
              <w:spacing w:before="60" w:after="60"/>
              <w:jc w:val="right"/>
              <w:rPr>
                <w:rFonts w:asciiTheme="minorHAnsi" w:hAnsiTheme="minorHAnsi" w:cstheme="minorHAnsi"/>
              </w:rPr>
            </w:pPr>
            <w:r w:rsidRPr="00DF4E5D">
              <w:rPr>
                <w:rFonts w:asciiTheme="minorHAnsi" w:hAnsiTheme="minorHAnsi" w:cstheme="minorHAnsi"/>
              </w:rPr>
              <w:t>6.8%</w:t>
            </w:r>
          </w:p>
        </w:tc>
        <w:tc>
          <w:tcPr>
            <w:tcW w:w="1100" w:type="dxa"/>
            <w:shd w:val="clear" w:color="auto" w:fill="CFE5F4" w:themeFill="accent6" w:themeFillTint="33"/>
            <w:noWrap/>
            <w:vAlign w:val="center"/>
            <w:hideMark/>
          </w:tcPr>
          <w:p w14:paraId="7C85967C" w14:textId="77777777" w:rsidR="00C660F5" w:rsidRPr="00DF4E5D" w:rsidRDefault="00C660F5" w:rsidP="003D7EB4">
            <w:pPr>
              <w:pStyle w:val="Table"/>
              <w:keepNext/>
              <w:spacing w:before="60" w:after="60"/>
              <w:jc w:val="right"/>
              <w:rPr>
                <w:rFonts w:asciiTheme="minorHAnsi" w:hAnsiTheme="minorHAnsi" w:cstheme="minorHAnsi"/>
              </w:rPr>
            </w:pPr>
            <w:r w:rsidRPr="00DF4E5D">
              <w:rPr>
                <w:rFonts w:asciiTheme="minorHAnsi" w:hAnsiTheme="minorHAnsi" w:cstheme="minorHAnsi"/>
              </w:rPr>
              <w:t>29.3%</w:t>
            </w:r>
          </w:p>
        </w:tc>
        <w:tc>
          <w:tcPr>
            <w:tcW w:w="1100" w:type="dxa"/>
            <w:shd w:val="clear" w:color="auto" w:fill="auto"/>
            <w:noWrap/>
            <w:vAlign w:val="center"/>
            <w:hideMark/>
          </w:tcPr>
          <w:p w14:paraId="2BEB15A6" w14:textId="77777777" w:rsidR="00C660F5" w:rsidRPr="00DF4E5D" w:rsidRDefault="00C660F5" w:rsidP="003D7EB4">
            <w:pPr>
              <w:pStyle w:val="Table"/>
              <w:keepNext/>
              <w:spacing w:before="60" w:after="60"/>
              <w:jc w:val="right"/>
              <w:rPr>
                <w:rFonts w:asciiTheme="minorHAnsi" w:hAnsiTheme="minorHAnsi" w:cstheme="minorHAnsi"/>
              </w:rPr>
            </w:pPr>
            <w:r w:rsidRPr="00DF4E5D">
              <w:rPr>
                <w:rFonts w:asciiTheme="minorHAnsi" w:hAnsiTheme="minorHAnsi" w:cstheme="minorHAnsi"/>
              </w:rPr>
              <w:t>4.4%</w:t>
            </w:r>
          </w:p>
        </w:tc>
      </w:tr>
      <w:tr w:rsidR="00C660F5" w:rsidRPr="003028CF" w14:paraId="2C2215B4" w14:textId="77777777" w:rsidTr="003A1E37">
        <w:trPr>
          <w:trHeight w:val="300"/>
        </w:trPr>
        <w:tc>
          <w:tcPr>
            <w:tcW w:w="4001" w:type="dxa"/>
            <w:shd w:val="clear" w:color="auto" w:fill="auto"/>
            <w:noWrap/>
            <w:vAlign w:val="center"/>
            <w:hideMark/>
          </w:tcPr>
          <w:p w14:paraId="442D067F" w14:textId="77777777" w:rsidR="00C660F5" w:rsidRPr="00DF4E5D" w:rsidRDefault="00C660F5" w:rsidP="003D7EB4">
            <w:pPr>
              <w:pStyle w:val="Table"/>
              <w:keepNext/>
              <w:spacing w:before="60" w:after="60"/>
              <w:rPr>
                <w:rFonts w:asciiTheme="minorHAnsi" w:hAnsiTheme="minorHAnsi" w:cstheme="minorHAnsi"/>
              </w:rPr>
            </w:pPr>
            <w:r w:rsidRPr="00DF4E5D">
              <w:rPr>
                <w:rFonts w:asciiTheme="minorHAnsi" w:hAnsiTheme="minorHAnsi" w:cstheme="minorHAnsi"/>
              </w:rPr>
              <w:t>Arts and Recreation Services</w:t>
            </w:r>
          </w:p>
        </w:tc>
        <w:tc>
          <w:tcPr>
            <w:tcW w:w="1100" w:type="dxa"/>
            <w:shd w:val="clear" w:color="auto" w:fill="auto"/>
            <w:noWrap/>
            <w:vAlign w:val="center"/>
            <w:hideMark/>
          </w:tcPr>
          <w:p w14:paraId="0E5F0C62" w14:textId="77777777" w:rsidR="00C660F5" w:rsidRPr="00DF4E5D" w:rsidRDefault="00C660F5" w:rsidP="003D7EB4">
            <w:pPr>
              <w:pStyle w:val="Table"/>
              <w:keepNext/>
              <w:spacing w:before="60" w:after="60"/>
              <w:jc w:val="right"/>
              <w:rPr>
                <w:rFonts w:asciiTheme="minorHAnsi" w:hAnsiTheme="minorHAnsi" w:cstheme="minorHAnsi"/>
              </w:rPr>
            </w:pPr>
            <w:r w:rsidRPr="00DF4E5D">
              <w:rPr>
                <w:rFonts w:asciiTheme="minorHAnsi" w:hAnsiTheme="minorHAnsi" w:cstheme="minorHAnsi"/>
              </w:rPr>
              <w:t>30.1%</w:t>
            </w:r>
          </w:p>
        </w:tc>
        <w:tc>
          <w:tcPr>
            <w:tcW w:w="1100" w:type="dxa"/>
            <w:shd w:val="clear" w:color="auto" w:fill="auto"/>
            <w:noWrap/>
            <w:vAlign w:val="center"/>
            <w:hideMark/>
          </w:tcPr>
          <w:p w14:paraId="6F6AC1B2" w14:textId="77777777" w:rsidR="00C660F5" w:rsidRPr="00DF4E5D" w:rsidRDefault="00C660F5" w:rsidP="003D7EB4">
            <w:pPr>
              <w:pStyle w:val="Table"/>
              <w:keepNext/>
              <w:spacing w:before="60" w:after="60"/>
              <w:jc w:val="right"/>
              <w:rPr>
                <w:rFonts w:asciiTheme="minorHAnsi" w:hAnsiTheme="minorHAnsi" w:cstheme="minorHAnsi"/>
              </w:rPr>
            </w:pPr>
            <w:r w:rsidRPr="00DF4E5D">
              <w:rPr>
                <w:rFonts w:asciiTheme="minorHAnsi" w:hAnsiTheme="minorHAnsi" w:cstheme="minorHAnsi"/>
              </w:rPr>
              <w:t>13.0%</w:t>
            </w:r>
          </w:p>
        </w:tc>
        <w:tc>
          <w:tcPr>
            <w:tcW w:w="1100" w:type="dxa"/>
            <w:shd w:val="clear" w:color="auto" w:fill="auto"/>
            <w:noWrap/>
            <w:vAlign w:val="center"/>
            <w:hideMark/>
          </w:tcPr>
          <w:p w14:paraId="6D95CF69" w14:textId="77777777" w:rsidR="00C660F5" w:rsidRPr="00DF4E5D" w:rsidRDefault="00C660F5" w:rsidP="003D7EB4">
            <w:pPr>
              <w:pStyle w:val="Table"/>
              <w:keepNext/>
              <w:spacing w:before="60" w:after="60"/>
              <w:jc w:val="right"/>
              <w:rPr>
                <w:rFonts w:asciiTheme="minorHAnsi" w:hAnsiTheme="minorHAnsi" w:cstheme="minorHAnsi"/>
              </w:rPr>
            </w:pPr>
            <w:r w:rsidRPr="00DF4E5D">
              <w:rPr>
                <w:rFonts w:asciiTheme="minorHAnsi" w:hAnsiTheme="minorHAnsi" w:cstheme="minorHAnsi"/>
              </w:rPr>
              <w:t>15.4%</w:t>
            </w:r>
          </w:p>
        </w:tc>
        <w:tc>
          <w:tcPr>
            <w:tcW w:w="1100" w:type="dxa"/>
            <w:shd w:val="clear" w:color="auto" w:fill="auto"/>
            <w:noWrap/>
            <w:vAlign w:val="center"/>
            <w:hideMark/>
          </w:tcPr>
          <w:p w14:paraId="2742D1D4" w14:textId="77777777" w:rsidR="00C660F5" w:rsidRPr="00DF4E5D" w:rsidRDefault="00C660F5" w:rsidP="003D7EB4">
            <w:pPr>
              <w:pStyle w:val="Table"/>
              <w:keepNext/>
              <w:spacing w:before="60" w:after="60"/>
              <w:jc w:val="right"/>
              <w:rPr>
                <w:rFonts w:asciiTheme="minorHAnsi" w:hAnsiTheme="minorHAnsi" w:cstheme="minorHAnsi"/>
              </w:rPr>
            </w:pPr>
            <w:r w:rsidRPr="00DF4E5D">
              <w:rPr>
                <w:rFonts w:asciiTheme="minorHAnsi" w:hAnsiTheme="minorHAnsi" w:cstheme="minorHAnsi"/>
              </w:rPr>
              <w:t>28.5%</w:t>
            </w:r>
          </w:p>
        </w:tc>
        <w:tc>
          <w:tcPr>
            <w:tcW w:w="1100" w:type="dxa"/>
            <w:shd w:val="clear" w:color="auto" w:fill="auto"/>
            <w:noWrap/>
            <w:vAlign w:val="center"/>
            <w:hideMark/>
          </w:tcPr>
          <w:p w14:paraId="49786E08" w14:textId="77777777" w:rsidR="00C660F5" w:rsidRPr="00DF4E5D" w:rsidRDefault="00C660F5" w:rsidP="003D7EB4">
            <w:pPr>
              <w:pStyle w:val="Table"/>
              <w:keepNext/>
              <w:spacing w:before="60" w:after="60"/>
              <w:jc w:val="right"/>
              <w:rPr>
                <w:rFonts w:asciiTheme="minorHAnsi" w:hAnsiTheme="minorHAnsi" w:cstheme="minorHAnsi"/>
              </w:rPr>
            </w:pPr>
            <w:r w:rsidRPr="00DF4E5D">
              <w:rPr>
                <w:rFonts w:asciiTheme="minorHAnsi" w:hAnsiTheme="minorHAnsi" w:cstheme="minorHAnsi"/>
              </w:rPr>
              <w:t>12.9%</w:t>
            </w:r>
          </w:p>
        </w:tc>
      </w:tr>
      <w:tr w:rsidR="00C660F5" w:rsidRPr="003028CF" w14:paraId="1C913D9F" w14:textId="77777777" w:rsidTr="003A1E37">
        <w:trPr>
          <w:trHeight w:val="300"/>
        </w:trPr>
        <w:tc>
          <w:tcPr>
            <w:tcW w:w="4001" w:type="dxa"/>
            <w:shd w:val="clear" w:color="auto" w:fill="auto"/>
            <w:noWrap/>
            <w:vAlign w:val="center"/>
            <w:hideMark/>
          </w:tcPr>
          <w:p w14:paraId="32A76A57" w14:textId="77777777" w:rsidR="00C660F5" w:rsidRPr="00DF4E5D" w:rsidRDefault="00C660F5" w:rsidP="003D7EB4">
            <w:pPr>
              <w:pStyle w:val="Table"/>
              <w:keepNext/>
              <w:spacing w:before="60" w:after="60"/>
              <w:rPr>
                <w:rFonts w:asciiTheme="minorHAnsi" w:hAnsiTheme="minorHAnsi" w:cstheme="minorHAnsi"/>
              </w:rPr>
            </w:pPr>
            <w:r w:rsidRPr="00DF4E5D">
              <w:rPr>
                <w:rFonts w:asciiTheme="minorHAnsi" w:hAnsiTheme="minorHAnsi" w:cstheme="minorHAnsi"/>
              </w:rPr>
              <w:t>Other Services</w:t>
            </w:r>
          </w:p>
        </w:tc>
        <w:tc>
          <w:tcPr>
            <w:tcW w:w="1100" w:type="dxa"/>
            <w:shd w:val="clear" w:color="auto" w:fill="auto"/>
            <w:noWrap/>
            <w:vAlign w:val="center"/>
            <w:hideMark/>
          </w:tcPr>
          <w:p w14:paraId="5BA75E2D" w14:textId="77777777" w:rsidR="00C660F5" w:rsidRPr="00DF4E5D" w:rsidRDefault="00C660F5" w:rsidP="003D7EB4">
            <w:pPr>
              <w:pStyle w:val="Table"/>
              <w:keepNext/>
              <w:spacing w:before="60" w:after="60"/>
              <w:jc w:val="right"/>
              <w:rPr>
                <w:rFonts w:asciiTheme="minorHAnsi" w:hAnsiTheme="minorHAnsi" w:cstheme="minorHAnsi"/>
              </w:rPr>
            </w:pPr>
            <w:r w:rsidRPr="00DF4E5D">
              <w:rPr>
                <w:rFonts w:asciiTheme="minorHAnsi" w:hAnsiTheme="minorHAnsi" w:cstheme="minorHAnsi"/>
              </w:rPr>
              <w:t>11.4%</w:t>
            </w:r>
          </w:p>
        </w:tc>
        <w:tc>
          <w:tcPr>
            <w:tcW w:w="1100" w:type="dxa"/>
            <w:shd w:val="clear" w:color="auto" w:fill="auto"/>
            <w:noWrap/>
            <w:vAlign w:val="center"/>
            <w:hideMark/>
          </w:tcPr>
          <w:p w14:paraId="3ED4C4A2" w14:textId="77777777" w:rsidR="00C660F5" w:rsidRPr="00DF4E5D" w:rsidRDefault="00C660F5" w:rsidP="003D7EB4">
            <w:pPr>
              <w:pStyle w:val="Table"/>
              <w:keepNext/>
              <w:spacing w:before="60" w:after="60"/>
              <w:jc w:val="right"/>
              <w:rPr>
                <w:rFonts w:asciiTheme="minorHAnsi" w:hAnsiTheme="minorHAnsi" w:cstheme="minorHAnsi"/>
              </w:rPr>
            </w:pPr>
            <w:r w:rsidRPr="00DF4E5D">
              <w:rPr>
                <w:rFonts w:asciiTheme="minorHAnsi" w:hAnsiTheme="minorHAnsi" w:cstheme="minorHAnsi"/>
              </w:rPr>
              <w:t>10.8%</w:t>
            </w:r>
          </w:p>
        </w:tc>
        <w:tc>
          <w:tcPr>
            <w:tcW w:w="1100" w:type="dxa"/>
            <w:shd w:val="clear" w:color="auto" w:fill="CFE5F4" w:themeFill="accent6" w:themeFillTint="33"/>
            <w:noWrap/>
            <w:vAlign w:val="center"/>
            <w:hideMark/>
          </w:tcPr>
          <w:p w14:paraId="03883DFE" w14:textId="77777777" w:rsidR="00C660F5" w:rsidRPr="00DF4E5D" w:rsidRDefault="00C660F5" w:rsidP="003D7EB4">
            <w:pPr>
              <w:pStyle w:val="Table"/>
              <w:keepNext/>
              <w:spacing w:before="60" w:after="60"/>
              <w:jc w:val="right"/>
              <w:rPr>
                <w:rFonts w:asciiTheme="minorHAnsi" w:hAnsiTheme="minorHAnsi" w:cstheme="minorHAnsi"/>
              </w:rPr>
            </w:pPr>
            <w:r w:rsidRPr="00DF4E5D">
              <w:rPr>
                <w:rFonts w:asciiTheme="minorHAnsi" w:hAnsiTheme="minorHAnsi" w:cstheme="minorHAnsi"/>
              </w:rPr>
              <w:t>52.8%</w:t>
            </w:r>
          </w:p>
        </w:tc>
        <w:tc>
          <w:tcPr>
            <w:tcW w:w="1100" w:type="dxa"/>
            <w:shd w:val="clear" w:color="auto" w:fill="auto"/>
            <w:noWrap/>
            <w:vAlign w:val="center"/>
            <w:hideMark/>
          </w:tcPr>
          <w:p w14:paraId="1CBEE329" w14:textId="77777777" w:rsidR="00C660F5" w:rsidRPr="00DF4E5D" w:rsidRDefault="00C660F5" w:rsidP="003D7EB4">
            <w:pPr>
              <w:pStyle w:val="Table"/>
              <w:keepNext/>
              <w:spacing w:before="60" w:after="60"/>
              <w:jc w:val="right"/>
              <w:rPr>
                <w:rFonts w:asciiTheme="minorHAnsi" w:hAnsiTheme="minorHAnsi" w:cstheme="minorHAnsi"/>
              </w:rPr>
            </w:pPr>
            <w:r w:rsidRPr="00DF4E5D">
              <w:rPr>
                <w:rFonts w:asciiTheme="minorHAnsi" w:hAnsiTheme="minorHAnsi" w:cstheme="minorHAnsi"/>
              </w:rPr>
              <w:t>17.1%</w:t>
            </w:r>
          </w:p>
        </w:tc>
        <w:tc>
          <w:tcPr>
            <w:tcW w:w="1100" w:type="dxa"/>
            <w:shd w:val="clear" w:color="auto" w:fill="auto"/>
            <w:noWrap/>
            <w:vAlign w:val="center"/>
            <w:hideMark/>
          </w:tcPr>
          <w:p w14:paraId="621D63F9" w14:textId="77777777" w:rsidR="00C660F5" w:rsidRPr="00DF4E5D" w:rsidRDefault="00C660F5" w:rsidP="003D7EB4">
            <w:pPr>
              <w:pStyle w:val="Table"/>
              <w:keepNext/>
              <w:spacing w:before="60" w:after="60"/>
              <w:jc w:val="right"/>
              <w:rPr>
                <w:rFonts w:asciiTheme="minorHAnsi" w:hAnsiTheme="minorHAnsi" w:cstheme="minorHAnsi"/>
              </w:rPr>
            </w:pPr>
            <w:r w:rsidRPr="00DF4E5D">
              <w:rPr>
                <w:rFonts w:asciiTheme="minorHAnsi" w:hAnsiTheme="minorHAnsi" w:cstheme="minorHAnsi"/>
              </w:rPr>
              <w:t>7.8%</w:t>
            </w:r>
          </w:p>
        </w:tc>
      </w:tr>
      <w:tr w:rsidR="00C660F5" w:rsidRPr="003028CF" w14:paraId="2243B193" w14:textId="77777777" w:rsidTr="003A1E37">
        <w:trPr>
          <w:trHeight w:val="300"/>
        </w:trPr>
        <w:tc>
          <w:tcPr>
            <w:tcW w:w="4001" w:type="dxa"/>
            <w:shd w:val="clear" w:color="auto" w:fill="auto"/>
            <w:noWrap/>
            <w:vAlign w:val="center"/>
            <w:hideMark/>
          </w:tcPr>
          <w:p w14:paraId="0AF5C166" w14:textId="77777777" w:rsidR="00C660F5" w:rsidRPr="00DF4E5D" w:rsidRDefault="00C660F5" w:rsidP="003D7EB4">
            <w:pPr>
              <w:pStyle w:val="Table"/>
              <w:spacing w:before="60" w:after="60"/>
              <w:rPr>
                <w:rFonts w:asciiTheme="minorHAnsi" w:hAnsiTheme="minorHAnsi" w:cstheme="minorHAnsi"/>
                <w:b/>
              </w:rPr>
            </w:pPr>
            <w:r w:rsidRPr="00DF4E5D">
              <w:rPr>
                <w:rFonts w:asciiTheme="minorHAnsi" w:hAnsiTheme="minorHAnsi" w:cstheme="minorHAnsi"/>
                <w:b/>
                <w:bCs/>
              </w:rPr>
              <w:t>ALL INDUSTRIES</w:t>
            </w:r>
          </w:p>
        </w:tc>
        <w:tc>
          <w:tcPr>
            <w:tcW w:w="1100" w:type="dxa"/>
            <w:shd w:val="clear" w:color="auto" w:fill="auto"/>
            <w:noWrap/>
            <w:vAlign w:val="center"/>
            <w:hideMark/>
          </w:tcPr>
          <w:p w14:paraId="11092838" w14:textId="77777777" w:rsidR="00C660F5" w:rsidRPr="00DF4E5D" w:rsidRDefault="00C660F5" w:rsidP="003D7EB4">
            <w:pPr>
              <w:pStyle w:val="Table"/>
              <w:spacing w:before="60" w:after="60"/>
              <w:jc w:val="right"/>
              <w:rPr>
                <w:rFonts w:asciiTheme="minorHAnsi" w:hAnsiTheme="minorHAnsi" w:cstheme="minorHAnsi"/>
                <w:b/>
              </w:rPr>
            </w:pPr>
            <w:r w:rsidRPr="00DF4E5D">
              <w:rPr>
                <w:rFonts w:asciiTheme="minorHAnsi" w:hAnsiTheme="minorHAnsi" w:cstheme="minorHAnsi"/>
                <w:b/>
              </w:rPr>
              <w:t>33.5</w:t>
            </w:r>
            <w:r w:rsidRPr="00DF4E5D">
              <w:rPr>
                <w:rFonts w:asciiTheme="minorHAnsi" w:hAnsiTheme="minorHAnsi" w:cstheme="minorHAnsi"/>
                <w:b/>
                <w:bCs/>
              </w:rPr>
              <w:t>%</w:t>
            </w:r>
          </w:p>
        </w:tc>
        <w:tc>
          <w:tcPr>
            <w:tcW w:w="1100" w:type="dxa"/>
            <w:shd w:val="clear" w:color="auto" w:fill="auto"/>
            <w:noWrap/>
            <w:vAlign w:val="center"/>
            <w:hideMark/>
          </w:tcPr>
          <w:p w14:paraId="2758AEBB" w14:textId="77777777" w:rsidR="00C660F5" w:rsidRPr="00DF4E5D" w:rsidRDefault="00C660F5" w:rsidP="003D7EB4">
            <w:pPr>
              <w:pStyle w:val="Table"/>
              <w:spacing w:before="60" w:after="60"/>
              <w:jc w:val="right"/>
              <w:rPr>
                <w:rFonts w:asciiTheme="minorHAnsi" w:hAnsiTheme="minorHAnsi" w:cstheme="minorHAnsi"/>
                <w:b/>
              </w:rPr>
            </w:pPr>
            <w:r w:rsidRPr="00DF4E5D">
              <w:rPr>
                <w:rFonts w:asciiTheme="minorHAnsi" w:hAnsiTheme="minorHAnsi" w:cstheme="minorHAnsi"/>
                <w:b/>
              </w:rPr>
              <w:t>12.3</w:t>
            </w:r>
            <w:r w:rsidRPr="00DF4E5D">
              <w:rPr>
                <w:rFonts w:asciiTheme="minorHAnsi" w:hAnsiTheme="minorHAnsi" w:cstheme="minorHAnsi"/>
                <w:b/>
                <w:bCs/>
              </w:rPr>
              <w:t>%</w:t>
            </w:r>
          </w:p>
        </w:tc>
        <w:tc>
          <w:tcPr>
            <w:tcW w:w="1100" w:type="dxa"/>
            <w:shd w:val="clear" w:color="auto" w:fill="auto"/>
            <w:noWrap/>
            <w:vAlign w:val="center"/>
            <w:hideMark/>
          </w:tcPr>
          <w:p w14:paraId="1034133A" w14:textId="77777777" w:rsidR="00C660F5" w:rsidRPr="00DF4E5D" w:rsidRDefault="00C660F5" w:rsidP="003D7EB4">
            <w:pPr>
              <w:pStyle w:val="Table"/>
              <w:spacing w:before="60" w:after="60"/>
              <w:jc w:val="right"/>
              <w:rPr>
                <w:rFonts w:asciiTheme="minorHAnsi" w:hAnsiTheme="minorHAnsi" w:cstheme="minorHAnsi"/>
                <w:b/>
              </w:rPr>
            </w:pPr>
            <w:r w:rsidRPr="00DF4E5D">
              <w:rPr>
                <w:rFonts w:asciiTheme="minorHAnsi" w:hAnsiTheme="minorHAnsi" w:cstheme="minorHAnsi"/>
                <w:b/>
              </w:rPr>
              <w:t>15.1</w:t>
            </w:r>
            <w:r w:rsidRPr="00DF4E5D">
              <w:rPr>
                <w:rFonts w:asciiTheme="minorHAnsi" w:hAnsiTheme="minorHAnsi" w:cstheme="minorHAnsi"/>
                <w:b/>
                <w:bCs/>
              </w:rPr>
              <w:t>%</w:t>
            </w:r>
          </w:p>
        </w:tc>
        <w:tc>
          <w:tcPr>
            <w:tcW w:w="1100" w:type="dxa"/>
            <w:shd w:val="clear" w:color="auto" w:fill="auto"/>
            <w:noWrap/>
            <w:vAlign w:val="center"/>
            <w:hideMark/>
          </w:tcPr>
          <w:p w14:paraId="38D26300" w14:textId="77777777" w:rsidR="00C660F5" w:rsidRPr="00DF4E5D" w:rsidRDefault="00C660F5" w:rsidP="003D7EB4">
            <w:pPr>
              <w:pStyle w:val="Table"/>
              <w:spacing w:before="60" w:after="60"/>
              <w:jc w:val="right"/>
              <w:rPr>
                <w:rFonts w:asciiTheme="minorHAnsi" w:hAnsiTheme="minorHAnsi" w:cstheme="minorHAnsi"/>
                <w:b/>
              </w:rPr>
            </w:pPr>
            <w:r w:rsidRPr="00DF4E5D">
              <w:rPr>
                <w:rFonts w:asciiTheme="minorHAnsi" w:hAnsiTheme="minorHAnsi" w:cstheme="minorHAnsi"/>
                <w:b/>
              </w:rPr>
              <w:t>24.1</w:t>
            </w:r>
            <w:r w:rsidRPr="00DF4E5D">
              <w:rPr>
                <w:rFonts w:asciiTheme="minorHAnsi" w:hAnsiTheme="minorHAnsi" w:cstheme="minorHAnsi"/>
                <w:b/>
                <w:bCs/>
              </w:rPr>
              <w:t>%</w:t>
            </w:r>
          </w:p>
        </w:tc>
        <w:tc>
          <w:tcPr>
            <w:tcW w:w="1100" w:type="dxa"/>
            <w:shd w:val="clear" w:color="auto" w:fill="auto"/>
            <w:noWrap/>
            <w:vAlign w:val="center"/>
            <w:hideMark/>
          </w:tcPr>
          <w:p w14:paraId="7A2CC30D" w14:textId="77777777" w:rsidR="00C660F5" w:rsidRPr="00DF4E5D" w:rsidRDefault="00C660F5" w:rsidP="003D7EB4">
            <w:pPr>
              <w:pStyle w:val="Table"/>
              <w:spacing w:before="60" w:after="60"/>
              <w:jc w:val="right"/>
              <w:rPr>
                <w:rFonts w:asciiTheme="minorHAnsi" w:hAnsiTheme="minorHAnsi" w:cstheme="minorHAnsi"/>
                <w:b/>
              </w:rPr>
            </w:pPr>
            <w:r w:rsidRPr="00DF4E5D">
              <w:rPr>
                <w:rFonts w:asciiTheme="minorHAnsi" w:hAnsiTheme="minorHAnsi" w:cstheme="minorHAnsi"/>
                <w:b/>
              </w:rPr>
              <w:t>15.1</w:t>
            </w:r>
            <w:r w:rsidRPr="00DF4E5D">
              <w:rPr>
                <w:rFonts w:asciiTheme="minorHAnsi" w:hAnsiTheme="minorHAnsi" w:cstheme="minorHAnsi"/>
                <w:b/>
                <w:bCs/>
              </w:rPr>
              <w:t>%</w:t>
            </w:r>
          </w:p>
        </w:tc>
      </w:tr>
    </w:tbl>
    <w:p w14:paraId="1A0024F4" w14:textId="3DDBD835" w:rsidR="00C660F5" w:rsidRPr="003028CF" w:rsidRDefault="00C660F5" w:rsidP="00C660F5">
      <w:pPr>
        <w:pStyle w:val="Source"/>
        <w:spacing w:afterLines="50" w:after="120" w:line="264" w:lineRule="auto"/>
        <w:rPr>
          <w:rFonts w:cstheme="minorHAnsi"/>
          <w:szCs w:val="24"/>
        </w:rPr>
      </w:pPr>
      <w:r w:rsidRPr="003028CF">
        <w:rPr>
          <w:rFonts w:cstheme="minorHAnsi"/>
          <w:b/>
          <w:szCs w:val="24"/>
        </w:rPr>
        <w:t>Source</w:t>
      </w:r>
      <w:r w:rsidRPr="003028CF">
        <w:rPr>
          <w:rFonts w:cstheme="minorHAnsi"/>
          <w:szCs w:val="24"/>
        </w:rPr>
        <w:t>: Australian Bureau of Statistics</w:t>
      </w:r>
      <w:r w:rsidRPr="003028CF">
        <w:rPr>
          <w:rFonts w:cstheme="minorHAnsi"/>
          <w:color w:val="000000"/>
          <w:szCs w:val="18"/>
          <w:lang w:eastAsia="en-AU"/>
        </w:rPr>
        <w:t xml:space="preserve">, Labour Force Estimates, Customised Table - Employed Persons, by Industry Division of Main/Last Job, by Occupation of Main/Last Job, 2020, provided by the </w:t>
      </w:r>
      <w:r w:rsidRPr="003028CF">
        <w:rPr>
          <w:rFonts w:cstheme="minorHAnsi"/>
          <w:szCs w:val="24"/>
        </w:rPr>
        <w:t>National Skills Commission.</w:t>
      </w:r>
      <w:r w:rsidRPr="003028CF">
        <w:rPr>
          <w:rFonts w:cstheme="minorHAnsi"/>
          <w:szCs w:val="24"/>
        </w:rPr>
        <w:br/>
      </w:r>
      <w:r w:rsidRPr="003028CF" w:rsidDel="006F7CB9">
        <w:rPr>
          <w:rFonts w:cstheme="minorHAnsi"/>
          <w:szCs w:val="24"/>
        </w:rPr>
        <w:t xml:space="preserve">N.B. </w:t>
      </w:r>
      <w:r w:rsidRPr="003028CF" w:rsidDel="006F7CB9">
        <w:rPr>
          <w:rFonts w:cstheme="minorHAnsi"/>
          <w:szCs w:val="24"/>
          <w:lang w:eastAsia="en-AU"/>
        </w:rPr>
        <w:t xml:space="preserve">Shaded cells indicate the figure is at least </w:t>
      </w:r>
      <w:r>
        <w:rPr>
          <w:rFonts w:cstheme="minorHAnsi"/>
          <w:szCs w:val="24"/>
          <w:lang w:eastAsia="en-AU"/>
        </w:rPr>
        <w:t>five</w:t>
      </w:r>
      <w:r w:rsidRPr="003028CF" w:rsidDel="006F7CB9">
        <w:rPr>
          <w:rFonts w:cstheme="minorHAnsi"/>
          <w:szCs w:val="24"/>
          <w:lang w:eastAsia="en-AU"/>
        </w:rPr>
        <w:t xml:space="preserve"> percentage points higher than the</w:t>
      </w:r>
      <w:r w:rsidR="00312854" w:rsidRPr="003028CF" w:rsidDel="006F7CB9">
        <w:rPr>
          <w:rFonts w:cstheme="minorHAnsi"/>
          <w:szCs w:val="24"/>
          <w:lang w:eastAsia="en-AU"/>
        </w:rPr>
        <w:t xml:space="preserve"> </w:t>
      </w:r>
      <w:r w:rsidRPr="003028CF" w:rsidDel="006F7CB9">
        <w:rPr>
          <w:rFonts w:cstheme="minorHAnsi"/>
          <w:szCs w:val="24"/>
          <w:lang w:eastAsia="en-AU"/>
        </w:rPr>
        <w:t>average</w:t>
      </w:r>
      <w:r w:rsidR="00647E6A">
        <w:rPr>
          <w:rFonts w:cstheme="minorHAnsi"/>
          <w:szCs w:val="24"/>
          <w:lang w:eastAsia="en-AU"/>
        </w:rPr>
        <w:t xml:space="preserve"> for </w:t>
      </w:r>
      <w:r w:rsidR="00C83448">
        <w:rPr>
          <w:rFonts w:cstheme="minorHAnsi"/>
          <w:szCs w:val="24"/>
          <w:lang w:eastAsia="en-AU"/>
        </w:rPr>
        <w:t>all industries</w:t>
      </w:r>
      <w:r w:rsidRPr="003028CF" w:rsidDel="006F7CB9">
        <w:rPr>
          <w:rFonts w:cstheme="minorHAnsi"/>
          <w:szCs w:val="24"/>
          <w:lang w:eastAsia="en-AU"/>
        </w:rPr>
        <w:t xml:space="preserve">. </w:t>
      </w:r>
      <w:r w:rsidRPr="003028CF" w:rsidDel="006F7CB9">
        <w:rPr>
          <w:rFonts w:cstheme="minorHAnsi"/>
          <w:szCs w:val="24"/>
          <w:lang w:eastAsia="en-AU"/>
        </w:rPr>
        <w:br/>
        <w:t>Rows may not sum to 100% due to rounding.</w:t>
      </w:r>
    </w:p>
    <w:p w14:paraId="55F4860D" w14:textId="77777777" w:rsidR="006C70DA" w:rsidRDefault="006C70DA">
      <w:pPr>
        <w:spacing w:after="160" w:line="259" w:lineRule="auto"/>
        <w:rPr>
          <w:rFonts w:cstheme="minorHAnsi"/>
          <w:sz w:val="22"/>
          <w:szCs w:val="32"/>
          <w:lang w:eastAsia="en-AU"/>
        </w:rPr>
      </w:pPr>
    </w:p>
    <w:p w14:paraId="7C70FEE2" w14:textId="77777777" w:rsidR="0003548D" w:rsidRDefault="0003548D">
      <w:pPr>
        <w:spacing w:after="160" w:line="259" w:lineRule="auto"/>
        <w:rPr>
          <w:rFonts w:cstheme="minorHAnsi"/>
          <w:sz w:val="22"/>
          <w:szCs w:val="32"/>
          <w:lang w:eastAsia="en-AU"/>
        </w:rPr>
      </w:pPr>
      <w:r>
        <w:rPr>
          <w:rFonts w:cstheme="minorHAnsi"/>
          <w:sz w:val="22"/>
          <w:szCs w:val="32"/>
          <w:lang w:eastAsia="en-AU"/>
        </w:rPr>
        <w:br w:type="page"/>
      </w:r>
    </w:p>
    <w:p w14:paraId="20362A28" w14:textId="77777777" w:rsidR="00995E71" w:rsidRPr="003A4C90" w:rsidRDefault="006C70DA" w:rsidP="00A01810">
      <w:pPr>
        <w:pStyle w:val="Source"/>
        <w:spacing w:after="120"/>
        <w:rPr>
          <w:rFonts w:cstheme="minorHAnsi"/>
          <w:sz w:val="20"/>
          <w:szCs w:val="20"/>
          <w:lang w:eastAsia="en-AU"/>
        </w:rPr>
        <w:sectPr w:rsidR="00995E71" w:rsidRPr="003A4C90" w:rsidSect="008929C4">
          <w:footerReference w:type="default" r:id="rId30"/>
          <w:pgSz w:w="11906" w:h="16838"/>
          <w:pgMar w:top="1701" w:right="1440" w:bottom="1701" w:left="1440" w:header="0" w:footer="567" w:gutter="0"/>
          <w:cols w:space="708"/>
          <w:docGrid w:linePitch="360"/>
        </w:sectPr>
      </w:pPr>
      <w:r w:rsidRPr="003A4C90">
        <w:rPr>
          <w:rFonts w:cstheme="minorHAnsi"/>
          <w:sz w:val="20"/>
          <w:szCs w:val="20"/>
          <w:lang w:eastAsia="en-AU"/>
        </w:rPr>
        <w:t>Australia, like many countries, has a gender imbalance across many industries, i.e. a workforce that is predominantly of one gender. The following industries have the highest proportions of male or female workers</w:t>
      </w:r>
      <w:r w:rsidRPr="003A4C90">
        <w:rPr>
          <w:rStyle w:val="FootnoteReference"/>
          <w:rFonts w:cstheme="minorHAnsi"/>
          <w:sz w:val="20"/>
          <w:szCs w:val="20"/>
          <w:lang w:eastAsia="en-AU"/>
        </w:rPr>
        <w:footnoteReference w:id="16"/>
      </w:r>
      <w:r w:rsidRPr="003A4C90">
        <w:rPr>
          <w:rFonts w:cstheme="minorHAnsi"/>
          <w:sz w:val="20"/>
          <w:szCs w:val="20"/>
          <w:lang w:eastAsia="en-AU"/>
        </w:rPr>
        <w:t xml:space="preserve">:  </w:t>
      </w:r>
    </w:p>
    <w:p w14:paraId="4C2981C6" w14:textId="77777777" w:rsidR="006C70DA" w:rsidRPr="003A4C90" w:rsidRDefault="006C70DA" w:rsidP="00A01810">
      <w:pPr>
        <w:pStyle w:val="Source"/>
        <w:numPr>
          <w:ilvl w:val="0"/>
          <w:numId w:val="19"/>
        </w:numPr>
        <w:spacing w:after="120"/>
        <w:ind w:left="714" w:hanging="357"/>
        <w:rPr>
          <w:rFonts w:cstheme="minorHAnsi"/>
          <w:sz w:val="20"/>
          <w:szCs w:val="20"/>
          <w:lang w:eastAsia="en-AU"/>
        </w:rPr>
      </w:pPr>
      <w:r w:rsidRPr="003A4C90">
        <w:rPr>
          <w:rFonts w:cstheme="minorHAnsi"/>
          <w:b/>
          <w:sz w:val="20"/>
          <w:szCs w:val="20"/>
          <w:lang w:eastAsia="en-AU"/>
        </w:rPr>
        <w:t>Construction</w:t>
      </w:r>
      <w:r w:rsidRPr="003A4C90">
        <w:rPr>
          <w:rFonts w:cstheme="minorHAnsi"/>
          <w:sz w:val="20"/>
          <w:szCs w:val="20"/>
          <w:lang w:eastAsia="en-AU"/>
        </w:rPr>
        <w:br/>
        <w:t>(87 per cent male)</w:t>
      </w:r>
    </w:p>
    <w:p w14:paraId="6F645D39" w14:textId="77777777" w:rsidR="006C70DA" w:rsidRPr="003A4C90" w:rsidRDefault="006C70DA" w:rsidP="00A01810">
      <w:pPr>
        <w:pStyle w:val="Source"/>
        <w:numPr>
          <w:ilvl w:val="0"/>
          <w:numId w:val="19"/>
        </w:numPr>
        <w:spacing w:after="120"/>
        <w:ind w:left="714" w:hanging="357"/>
        <w:rPr>
          <w:rFonts w:cstheme="minorHAnsi"/>
          <w:sz w:val="20"/>
          <w:szCs w:val="20"/>
          <w:lang w:eastAsia="en-AU"/>
        </w:rPr>
      </w:pPr>
      <w:r w:rsidRPr="003A4C90">
        <w:rPr>
          <w:rFonts w:cstheme="minorHAnsi"/>
          <w:b/>
          <w:sz w:val="20"/>
          <w:szCs w:val="20"/>
          <w:lang w:eastAsia="en-AU"/>
        </w:rPr>
        <w:t>Mining</w:t>
      </w:r>
      <w:r w:rsidRPr="003A4C90">
        <w:rPr>
          <w:rFonts w:cstheme="minorHAnsi"/>
          <w:sz w:val="20"/>
          <w:szCs w:val="20"/>
          <w:lang w:eastAsia="en-AU"/>
        </w:rPr>
        <w:br/>
        <w:t>(81 per cent male)</w:t>
      </w:r>
    </w:p>
    <w:p w14:paraId="055EF397" w14:textId="6D930E81" w:rsidR="002F6CC3" w:rsidRPr="003A4C90" w:rsidRDefault="006C70DA" w:rsidP="00A01810">
      <w:pPr>
        <w:pStyle w:val="Source"/>
        <w:numPr>
          <w:ilvl w:val="0"/>
          <w:numId w:val="19"/>
        </w:numPr>
        <w:spacing w:after="120"/>
        <w:ind w:left="714" w:hanging="357"/>
        <w:rPr>
          <w:rFonts w:cstheme="minorHAnsi"/>
          <w:sz w:val="20"/>
          <w:szCs w:val="20"/>
          <w:lang w:eastAsia="en-AU"/>
        </w:rPr>
      </w:pPr>
      <w:r w:rsidRPr="003A4C90">
        <w:rPr>
          <w:rFonts w:cstheme="minorHAnsi"/>
          <w:b/>
          <w:sz w:val="20"/>
          <w:szCs w:val="20"/>
          <w:lang w:eastAsia="en-AU"/>
        </w:rPr>
        <w:t>Transport, Postal and Warehousing</w:t>
      </w:r>
      <w:r w:rsidRPr="003A4C90">
        <w:rPr>
          <w:rFonts w:cstheme="minorHAnsi"/>
          <w:sz w:val="20"/>
          <w:szCs w:val="20"/>
          <w:lang w:eastAsia="en-AU"/>
        </w:rPr>
        <w:t xml:space="preserve"> </w:t>
      </w:r>
      <w:r w:rsidRPr="003A4C90">
        <w:rPr>
          <w:rFonts w:cstheme="minorHAnsi"/>
          <w:sz w:val="20"/>
          <w:szCs w:val="20"/>
          <w:lang w:eastAsia="en-AU"/>
        </w:rPr>
        <w:br/>
        <w:t>(78 per cent male)</w:t>
      </w:r>
    </w:p>
    <w:p w14:paraId="1231EEA5" w14:textId="076CE721" w:rsidR="006C70DA" w:rsidRPr="003A4C90" w:rsidRDefault="006C70DA" w:rsidP="00A01810">
      <w:pPr>
        <w:pStyle w:val="Source"/>
        <w:numPr>
          <w:ilvl w:val="0"/>
          <w:numId w:val="19"/>
        </w:numPr>
        <w:spacing w:after="120"/>
        <w:ind w:left="714" w:hanging="357"/>
        <w:rPr>
          <w:rFonts w:cstheme="minorHAnsi"/>
          <w:sz w:val="20"/>
          <w:szCs w:val="20"/>
          <w:lang w:eastAsia="en-AU"/>
        </w:rPr>
      </w:pPr>
      <w:r w:rsidRPr="003A4C90">
        <w:rPr>
          <w:rFonts w:cstheme="minorHAnsi"/>
          <w:b/>
          <w:sz w:val="20"/>
          <w:szCs w:val="20"/>
          <w:lang w:eastAsia="en-AU"/>
        </w:rPr>
        <w:t>Health Care and Social Assistance</w:t>
      </w:r>
      <w:r w:rsidRPr="003A4C90">
        <w:rPr>
          <w:rFonts w:cstheme="minorHAnsi"/>
          <w:sz w:val="20"/>
          <w:szCs w:val="20"/>
          <w:lang w:eastAsia="en-AU"/>
        </w:rPr>
        <w:br/>
        <w:t>(76 per cent female)</w:t>
      </w:r>
    </w:p>
    <w:p w14:paraId="209CE285" w14:textId="77777777" w:rsidR="006C70DA" w:rsidRPr="003A4C90" w:rsidRDefault="006C70DA" w:rsidP="00A01810">
      <w:pPr>
        <w:pStyle w:val="Source"/>
        <w:numPr>
          <w:ilvl w:val="0"/>
          <w:numId w:val="19"/>
        </w:numPr>
        <w:spacing w:after="120"/>
        <w:ind w:left="714" w:hanging="357"/>
        <w:rPr>
          <w:rFonts w:cstheme="minorHAnsi"/>
          <w:sz w:val="20"/>
          <w:szCs w:val="20"/>
          <w:lang w:eastAsia="en-AU"/>
        </w:rPr>
      </w:pPr>
      <w:r w:rsidRPr="003A4C90">
        <w:rPr>
          <w:rFonts w:cstheme="minorHAnsi"/>
          <w:b/>
          <w:sz w:val="20"/>
          <w:szCs w:val="20"/>
          <w:lang w:eastAsia="en-AU"/>
        </w:rPr>
        <w:t>Education and Training</w:t>
      </w:r>
      <w:r w:rsidRPr="003A4C90">
        <w:rPr>
          <w:rFonts w:cstheme="minorHAnsi"/>
          <w:sz w:val="20"/>
          <w:szCs w:val="20"/>
          <w:lang w:eastAsia="en-AU"/>
        </w:rPr>
        <w:br/>
        <w:t>(71 per cent female)</w:t>
      </w:r>
    </w:p>
    <w:p w14:paraId="3AD2676E" w14:textId="2F30CB09" w:rsidR="00092C29" w:rsidRPr="003A4C90" w:rsidRDefault="006C70DA" w:rsidP="00A01810">
      <w:pPr>
        <w:pStyle w:val="Source"/>
        <w:numPr>
          <w:ilvl w:val="0"/>
          <w:numId w:val="19"/>
        </w:numPr>
        <w:spacing w:after="120"/>
        <w:ind w:left="714" w:hanging="357"/>
        <w:rPr>
          <w:rFonts w:cstheme="minorHAnsi"/>
          <w:sz w:val="20"/>
          <w:szCs w:val="20"/>
          <w:lang w:eastAsia="en-AU"/>
        </w:rPr>
        <w:sectPr w:rsidR="00092C29" w:rsidRPr="003A4C90" w:rsidSect="00092C29">
          <w:type w:val="continuous"/>
          <w:pgSz w:w="11906" w:h="16838"/>
          <w:pgMar w:top="1701" w:right="1440" w:bottom="1701" w:left="1440" w:header="0" w:footer="567" w:gutter="0"/>
          <w:cols w:num="2" w:space="708"/>
          <w:docGrid w:linePitch="360"/>
        </w:sectPr>
      </w:pPr>
      <w:r w:rsidRPr="003A4C90">
        <w:rPr>
          <w:rFonts w:cstheme="minorHAnsi"/>
          <w:b/>
          <w:sz w:val="20"/>
          <w:szCs w:val="20"/>
          <w:lang w:eastAsia="en-AU"/>
        </w:rPr>
        <w:t>Accommodation and Food Services</w:t>
      </w:r>
      <w:r w:rsidRPr="003A4C90">
        <w:rPr>
          <w:rFonts w:cstheme="minorHAnsi"/>
          <w:sz w:val="20"/>
          <w:szCs w:val="20"/>
          <w:lang w:eastAsia="en-AU"/>
        </w:rPr>
        <w:br/>
        <w:t>(55 per cent female</w:t>
      </w:r>
      <w:r w:rsidR="008361D3">
        <w:rPr>
          <w:rFonts w:cstheme="minorHAnsi"/>
          <w:sz w:val="20"/>
          <w:szCs w:val="20"/>
          <w:lang w:eastAsia="en-AU"/>
        </w:rPr>
        <w:t>)</w:t>
      </w:r>
    </w:p>
    <w:p w14:paraId="36D562C5" w14:textId="77777777" w:rsidR="00092C29" w:rsidRPr="003A4C90" w:rsidRDefault="00092C29" w:rsidP="00A01810">
      <w:pPr>
        <w:pStyle w:val="Source"/>
        <w:spacing w:after="120"/>
        <w:rPr>
          <w:rFonts w:cstheme="minorHAnsi"/>
          <w:sz w:val="20"/>
          <w:szCs w:val="20"/>
          <w:lang w:eastAsia="en-AU"/>
        </w:rPr>
        <w:sectPr w:rsidR="00092C29" w:rsidRPr="003A4C90" w:rsidSect="00995E71">
          <w:type w:val="continuous"/>
          <w:pgSz w:w="11906" w:h="16838"/>
          <w:pgMar w:top="1701" w:right="1440" w:bottom="1701" w:left="1440" w:header="0" w:footer="567" w:gutter="0"/>
          <w:cols w:space="708"/>
          <w:docGrid w:linePitch="360"/>
        </w:sectPr>
      </w:pPr>
    </w:p>
    <w:p w14:paraId="1CF54E68" w14:textId="0EE0B729" w:rsidR="00C660F5" w:rsidRPr="003A4C90" w:rsidRDefault="00C660F5" w:rsidP="00A01810">
      <w:pPr>
        <w:pStyle w:val="Source"/>
        <w:spacing w:after="120"/>
        <w:rPr>
          <w:rFonts w:cstheme="minorHAnsi"/>
          <w:sz w:val="20"/>
          <w:szCs w:val="20"/>
          <w:lang w:eastAsia="en-AU"/>
        </w:rPr>
      </w:pPr>
      <w:r w:rsidRPr="003A4C90">
        <w:rPr>
          <w:rFonts w:cstheme="minorHAnsi"/>
          <w:sz w:val="20"/>
          <w:szCs w:val="20"/>
          <w:lang w:eastAsia="en-AU"/>
        </w:rPr>
        <w:t>The age distribution of workers across Australia’s industries also varies widely. The following industries have the highest proportions of youth (under 25 years) or mature age workers (55 years and over)</w:t>
      </w:r>
      <w:r w:rsidRPr="003A4C90">
        <w:rPr>
          <w:rStyle w:val="FootnoteReference"/>
          <w:rFonts w:cstheme="minorHAnsi"/>
          <w:sz w:val="20"/>
          <w:szCs w:val="20"/>
          <w:lang w:eastAsia="en-AU"/>
        </w:rPr>
        <w:footnoteReference w:id="17"/>
      </w:r>
      <w:r w:rsidRPr="003A4C90">
        <w:rPr>
          <w:rFonts w:cstheme="minorHAnsi"/>
          <w:sz w:val="20"/>
          <w:szCs w:val="20"/>
          <w:lang w:eastAsia="en-AU"/>
        </w:rPr>
        <w:t>:</w:t>
      </w:r>
    </w:p>
    <w:p w14:paraId="5D0C67A2" w14:textId="77777777" w:rsidR="00744AC8" w:rsidRPr="003A4C90" w:rsidRDefault="00744AC8" w:rsidP="00A01810">
      <w:pPr>
        <w:pStyle w:val="Source"/>
        <w:numPr>
          <w:ilvl w:val="0"/>
          <w:numId w:val="18"/>
        </w:numPr>
        <w:spacing w:after="120"/>
        <w:ind w:left="717"/>
        <w:rPr>
          <w:rFonts w:cstheme="minorHAnsi"/>
          <w:b/>
          <w:sz w:val="20"/>
          <w:szCs w:val="20"/>
          <w:lang w:eastAsia="en-AU"/>
        </w:rPr>
        <w:sectPr w:rsidR="00744AC8" w:rsidRPr="003A4C90" w:rsidSect="00995E71">
          <w:type w:val="continuous"/>
          <w:pgSz w:w="11906" w:h="16838"/>
          <w:pgMar w:top="1701" w:right="1440" w:bottom="1701" w:left="1440" w:header="0" w:footer="567" w:gutter="0"/>
          <w:cols w:space="708"/>
          <w:docGrid w:linePitch="360"/>
        </w:sectPr>
      </w:pPr>
    </w:p>
    <w:p w14:paraId="32A25EC9" w14:textId="7DE9DA0E" w:rsidR="00C660F5" w:rsidRPr="003A4C90" w:rsidRDefault="00C660F5" w:rsidP="00A01810">
      <w:pPr>
        <w:pStyle w:val="Source"/>
        <w:numPr>
          <w:ilvl w:val="0"/>
          <w:numId w:val="18"/>
        </w:numPr>
        <w:spacing w:after="120"/>
        <w:ind w:left="717"/>
        <w:rPr>
          <w:rFonts w:cstheme="minorHAnsi"/>
          <w:sz w:val="20"/>
          <w:szCs w:val="20"/>
          <w:lang w:eastAsia="en-AU"/>
        </w:rPr>
      </w:pPr>
      <w:r w:rsidRPr="003A4C90">
        <w:rPr>
          <w:rFonts w:cstheme="minorHAnsi"/>
          <w:b/>
          <w:sz w:val="20"/>
          <w:szCs w:val="20"/>
          <w:lang w:eastAsia="en-AU"/>
        </w:rPr>
        <w:t>Accommodation and Food Services</w:t>
      </w:r>
      <w:r w:rsidRPr="003A4C90">
        <w:rPr>
          <w:rFonts w:cstheme="minorHAnsi"/>
          <w:sz w:val="20"/>
          <w:szCs w:val="20"/>
          <w:lang w:eastAsia="en-AU"/>
        </w:rPr>
        <w:t xml:space="preserve"> </w:t>
      </w:r>
      <w:r w:rsidR="008361D3">
        <w:rPr>
          <w:rFonts w:cstheme="minorHAnsi"/>
          <w:sz w:val="20"/>
          <w:szCs w:val="20"/>
          <w:lang w:eastAsia="en-AU"/>
        </w:rPr>
        <w:br/>
      </w:r>
      <w:r w:rsidRPr="003A4C90">
        <w:rPr>
          <w:rFonts w:cstheme="minorHAnsi"/>
          <w:sz w:val="20"/>
          <w:szCs w:val="20"/>
          <w:lang w:eastAsia="en-AU"/>
        </w:rPr>
        <w:t>(49 per cent youth)</w:t>
      </w:r>
    </w:p>
    <w:p w14:paraId="1A1B0BD4" w14:textId="77777777" w:rsidR="00C660F5" w:rsidRPr="003A4C90" w:rsidRDefault="00C660F5" w:rsidP="00A01810">
      <w:pPr>
        <w:pStyle w:val="Source"/>
        <w:numPr>
          <w:ilvl w:val="0"/>
          <w:numId w:val="18"/>
        </w:numPr>
        <w:spacing w:after="120"/>
        <w:ind w:left="717"/>
        <w:rPr>
          <w:rFonts w:cstheme="minorHAnsi"/>
          <w:sz w:val="20"/>
          <w:szCs w:val="20"/>
          <w:lang w:eastAsia="en-AU"/>
        </w:rPr>
      </w:pPr>
      <w:r w:rsidRPr="003A4C90">
        <w:rPr>
          <w:rFonts w:cstheme="minorHAnsi"/>
          <w:b/>
          <w:sz w:val="20"/>
          <w:szCs w:val="20"/>
          <w:lang w:eastAsia="en-AU"/>
        </w:rPr>
        <w:t>Retail Trade</w:t>
      </w:r>
      <w:r w:rsidRPr="003A4C90">
        <w:rPr>
          <w:rFonts w:cstheme="minorHAnsi"/>
          <w:sz w:val="20"/>
          <w:szCs w:val="20"/>
          <w:lang w:eastAsia="en-AU"/>
        </w:rPr>
        <w:t xml:space="preserve"> </w:t>
      </w:r>
      <w:r w:rsidRPr="003A4C90">
        <w:rPr>
          <w:rFonts w:cstheme="minorHAnsi"/>
          <w:sz w:val="20"/>
          <w:szCs w:val="20"/>
          <w:lang w:eastAsia="en-AU"/>
        </w:rPr>
        <w:br/>
        <w:t>(30 per cent youth)</w:t>
      </w:r>
    </w:p>
    <w:p w14:paraId="4A6CF457" w14:textId="2C843EA0" w:rsidR="00590B90" w:rsidRPr="003A4C90" w:rsidRDefault="00C660F5" w:rsidP="00A01810">
      <w:pPr>
        <w:pStyle w:val="Source"/>
        <w:numPr>
          <w:ilvl w:val="0"/>
          <w:numId w:val="18"/>
        </w:numPr>
        <w:spacing w:after="120"/>
        <w:ind w:left="717"/>
        <w:rPr>
          <w:rFonts w:cstheme="minorHAnsi"/>
          <w:sz w:val="20"/>
          <w:szCs w:val="20"/>
          <w:lang w:eastAsia="en-AU"/>
        </w:rPr>
      </w:pPr>
      <w:r w:rsidRPr="003A4C90">
        <w:rPr>
          <w:rFonts w:cstheme="minorHAnsi"/>
          <w:b/>
          <w:sz w:val="20"/>
          <w:szCs w:val="20"/>
          <w:lang w:eastAsia="en-AU"/>
        </w:rPr>
        <w:t>Arts and Recreation</w:t>
      </w:r>
      <w:r w:rsidRPr="003A4C90">
        <w:rPr>
          <w:rFonts w:cstheme="minorHAnsi"/>
          <w:sz w:val="20"/>
          <w:szCs w:val="20"/>
          <w:lang w:eastAsia="en-AU"/>
        </w:rPr>
        <w:t xml:space="preserve"> </w:t>
      </w:r>
      <w:r w:rsidRPr="003A4C90">
        <w:rPr>
          <w:rFonts w:cstheme="minorHAnsi"/>
          <w:sz w:val="20"/>
          <w:szCs w:val="20"/>
          <w:lang w:eastAsia="en-AU"/>
        </w:rPr>
        <w:br/>
        <w:t>(25 per cent youth)</w:t>
      </w:r>
    </w:p>
    <w:p w14:paraId="5A8DAFB6" w14:textId="5B03B8B8" w:rsidR="004828B0" w:rsidRPr="003A4C90" w:rsidRDefault="004828B0" w:rsidP="00A01810">
      <w:pPr>
        <w:pStyle w:val="Source"/>
        <w:numPr>
          <w:ilvl w:val="0"/>
          <w:numId w:val="19"/>
        </w:numPr>
        <w:spacing w:after="120"/>
        <w:rPr>
          <w:rFonts w:cstheme="minorHAnsi"/>
          <w:sz w:val="20"/>
          <w:szCs w:val="20"/>
          <w:lang w:eastAsia="en-AU"/>
        </w:rPr>
      </w:pPr>
      <w:r w:rsidRPr="003A4C90">
        <w:rPr>
          <w:rFonts w:cstheme="minorHAnsi"/>
          <w:b/>
          <w:sz w:val="20"/>
          <w:szCs w:val="20"/>
          <w:lang w:eastAsia="en-AU"/>
        </w:rPr>
        <w:t>Agriculture, Forestry and Fishing</w:t>
      </w:r>
      <w:r w:rsidRPr="003A4C90">
        <w:rPr>
          <w:rFonts w:cstheme="minorHAnsi"/>
          <w:sz w:val="20"/>
          <w:szCs w:val="20"/>
          <w:lang w:eastAsia="en-AU"/>
        </w:rPr>
        <w:t xml:space="preserve"> </w:t>
      </w:r>
      <w:r w:rsidRPr="003A4C90">
        <w:rPr>
          <w:rFonts w:cstheme="minorHAnsi"/>
          <w:sz w:val="20"/>
          <w:szCs w:val="20"/>
          <w:lang w:eastAsia="en-AU"/>
        </w:rPr>
        <w:br/>
        <w:t>(43 per cent mature age)</w:t>
      </w:r>
    </w:p>
    <w:p w14:paraId="089AAF23" w14:textId="77777777" w:rsidR="004828B0" w:rsidRPr="003A4C90" w:rsidRDefault="004828B0" w:rsidP="00A01810">
      <w:pPr>
        <w:pStyle w:val="Source"/>
        <w:numPr>
          <w:ilvl w:val="0"/>
          <w:numId w:val="19"/>
        </w:numPr>
        <w:spacing w:after="120"/>
        <w:rPr>
          <w:rFonts w:cstheme="minorHAnsi"/>
          <w:sz w:val="20"/>
          <w:szCs w:val="20"/>
          <w:lang w:eastAsia="en-AU"/>
        </w:rPr>
      </w:pPr>
      <w:r w:rsidRPr="003A4C90">
        <w:rPr>
          <w:rFonts w:cstheme="minorHAnsi"/>
          <w:b/>
          <w:sz w:val="20"/>
          <w:szCs w:val="20"/>
          <w:lang w:eastAsia="en-AU"/>
        </w:rPr>
        <w:t>Rental, Hiring and Real Estate Services</w:t>
      </w:r>
      <w:r w:rsidRPr="003A4C90">
        <w:rPr>
          <w:rFonts w:cstheme="minorHAnsi"/>
          <w:sz w:val="20"/>
          <w:szCs w:val="20"/>
          <w:lang w:eastAsia="en-AU"/>
        </w:rPr>
        <w:t xml:space="preserve"> (28 per cent mature age)</w:t>
      </w:r>
    </w:p>
    <w:p w14:paraId="52F19D98" w14:textId="5ADD8A3D" w:rsidR="00812E66" w:rsidRPr="003A4C90" w:rsidRDefault="004828B0" w:rsidP="00A01810">
      <w:pPr>
        <w:pStyle w:val="Source"/>
        <w:numPr>
          <w:ilvl w:val="0"/>
          <w:numId w:val="19"/>
        </w:numPr>
        <w:spacing w:after="120"/>
        <w:rPr>
          <w:rFonts w:cstheme="minorHAnsi"/>
          <w:sz w:val="20"/>
          <w:szCs w:val="20"/>
          <w:lang w:eastAsia="en-AU"/>
        </w:rPr>
        <w:sectPr w:rsidR="00812E66" w:rsidRPr="003A4C90" w:rsidSect="00744AC8">
          <w:type w:val="continuous"/>
          <w:pgSz w:w="11906" w:h="16838"/>
          <w:pgMar w:top="1701" w:right="1440" w:bottom="1701" w:left="1440" w:header="0" w:footer="567" w:gutter="0"/>
          <w:cols w:num="2" w:space="708"/>
          <w:docGrid w:linePitch="360"/>
        </w:sectPr>
      </w:pPr>
      <w:r w:rsidRPr="003A4C90">
        <w:rPr>
          <w:rFonts w:cstheme="minorHAnsi"/>
          <w:b/>
          <w:bCs/>
          <w:sz w:val="20"/>
          <w:szCs w:val="20"/>
          <w:lang w:eastAsia="en-AU"/>
        </w:rPr>
        <w:t>Electricity, Gas, Water and Waste Services</w:t>
      </w:r>
      <w:r w:rsidRPr="003A4C90">
        <w:rPr>
          <w:rFonts w:cstheme="minorHAnsi"/>
          <w:sz w:val="20"/>
          <w:szCs w:val="20"/>
          <w:lang w:eastAsia="en-AU"/>
        </w:rPr>
        <w:t xml:space="preserve"> (27 per cent mature age</w:t>
      </w:r>
      <w:r w:rsidR="00744AC8" w:rsidRPr="003A4C90">
        <w:rPr>
          <w:rFonts w:cstheme="minorHAnsi"/>
          <w:sz w:val="20"/>
          <w:szCs w:val="20"/>
          <w:lang w:eastAsia="en-AU"/>
        </w:rPr>
        <w:t>)</w:t>
      </w:r>
    </w:p>
    <w:p w14:paraId="2BCA1518" w14:textId="77777777" w:rsidR="00744AC8" w:rsidRPr="003A4C90" w:rsidRDefault="00744AC8" w:rsidP="00A01810">
      <w:pPr>
        <w:pStyle w:val="Source"/>
        <w:spacing w:after="120"/>
        <w:rPr>
          <w:rFonts w:cstheme="minorHAnsi"/>
          <w:sz w:val="20"/>
          <w:szCs w:val="20"/>
          <w:lang w:eastAsia="en-AU"/>
        </w:rPr>
        <w:sectPr w:rsidR="00744AC8" w:rsidRPr="003A4C90" w:rsidSect="00812E66">
          <w:type w:val="continuous"/>
          <w:pgSz w:w="11906" w:h="16838"/>
          <w:pgMar w:top="1701" w:right="1440" w:bottom="1701" w:left="1440" w:header="0" w:footer="567" w:gutter="0"/>
          <w:cols w:space="708"/>
          <w:docGrid w:linePitch="360"/>
        </w:sectPr>
      </w:pPr>
    </w:p>
    <w:p w14:paraId="7332B471" w14:textId="37E09AA3" w:rsidR="00C660F5" w:rsidRPr="003A4C90" w:rsidRDefault="00C660F5" w:rsidP="00A01810">
      <w:pPr>
        <w:pStyle w:val="Source"/>
        <w:spacing w:after="120"/>
        <w:rPr>
          <w:rFonts w:cstheme="minorHAnsi"/>
          <w:sz w:val="20"/>
          <w:szCs w:val="20"/>
          <w:lang w:eastAsia="en-AU"/>
        </w:rPr>
      </w:pPr>
      <w:r w:rsidRPr="003A4C90">
        <w:rPr>
          <w:rFonts w:cstheme="minorHAnsi"/>
          <w:sz w:val="20"/>
          <w:szCs w:val="20"/>
          <w:lang w:eastAsia="en-AU"/>
        </w:rPr>
        <w:t xml:space="preserve">Across the </w:t>
      </w:r>
      <w:r w:rsidRPr="003A4C90" w:rsidDel="00647E6A">
        <w:rPr>
          <w:rFonts w:cstheme="minorHAnsi"/>
          <w:sz w:val="20"/>
          <w:szCs w:val="20"/>
          <w:lang w:eastAsia="en-AU"/>
        </w:rPr>
        <w:t xml:space="preserve">identified </w:t>
      </w:r>
      <w:r w:rsidRPr="003A4C90">
        <w:rPr>
          <w:rFonts w:cstheme="minorHAnsi"/>
          <w:sz w:val="20"/>
          <w:szCs w:val="20"/>
          <w:lang w:eastAsia="en-AU"/>
        </w:rPr>
        <w:t>industries</w:t>
      </w:r>
      <w:r w:rsidR="00647E6A" w:rsidRPr="003A4C90">
        <w:rPr>
          <w:rFonts w:cstheme="minorHAnsi"/>
          <w:sz w:val="20"/>
          <w:szCs w:val="20"/>
          <w:lang w:eastAsia="en-AU"/>
        </w:rPr>
        <w:t xml:space="preserve"> </w:t>
      </w:r>
      <w:r w:rsidRPr="003A4C90">
        <w:rPr>
          <w:rFonts w:cstheme="minorHAnsi"/>
          <w:sz w:val="20"/>
          <w:szCs w:val="20"/>
          <w:lang w:eastAsia="en-AU"/>
        </w:rPr>
        <w:t xml:space="preserve">in this Framework, there is an opportunity to increase workforce diversity through Workforce Specialist projects. This could include increasing the gender and age diversity of the workforce as well as increasing participation of other groups of job seekers. For example, there is an opportunity to increase the workforce participation of people with disability, people from a culturally and linguistically diverse background and refugees with appropriate support through a Workforce Specialist project. There is also an opportunity to increase the proportion of Aboriginal and Torres Strait Islander peoples who are employed to contribute to Closing the Gap targets under the </w:t>
      </w:r>
      <w:r w:rsidRPr="003A4C90">
        <w:rPr>
          <w:rFonts w:cstheme="minorHAnsi"/>
          <w:i/>
          <w:sz w:val="20"/>
          <w:szCs w:val="20"/>
          <w:lang w:eastAsia="en-AU"/>
        </w:rPr>
        <w:t>National Agreement on Closing the Gap</w:t>
      </w:r>
      <w:r w:rsidRPr="003A4C90">
        <w:rPr>
          <w:rFonts w:cstheme="minorHAnsi"/>
          <w:sz w:val="20"/>
          <w:szCs w:val="20"/>
          <w:lang w:eastAsia="en-AU"/>
        </w:rPr>
        <w:t xml:space="preserve">. </w:t>
      </w:r>
    </w:p>
    <w:p w14:paraId="7B413B7F" w14:textId="56C5426E" w:rsidR="00C660F5" w:rsidRPr="003028CF" w:rsidRDefault="00C660F5" w:rsidP="00C660F5">
      <w:pPr>
        <w:pStyle w:val="Heading2"/>
        <w:keepNext w:val="0"/>
        <w:keepLines w:val="0"/>
        <w:rPr>
          <w:rFonts w:asciiTheme="minorHAnsi" w:hAnsiTheme="minorHAnsi" w:cstheme="minorHAnsi"/>
        </w:rPr>
      </w:pPr>
      <w:bookmarkStart w:id="75" w:name="_Toc95481906"/>
      <w:r w:rsidRPr="003028CF">
        <w:rPr>
          <w:rFonts w:asciiTheme="minorHAnsi" w:hAnsiTheme="minorHAnsi" w:cstheme="minorHAnsi"/>
        </w:rPr>
        <w:t>Job seekers in employment services provide a key source of labour</w:t>
      </w:r>
      <w:bookmarkEnd w:id="75"/>
    </w:p>
    <w:p w14:paraId="10947F6F" w14:textId="77777777" w:rsidR="00C660F5" w:rsidRPr="003028CF" w:rsidRDefault="00C660F5" w:rsidP="00815D01">
      <w:pPr>
        <w:pStyle w:val="BodyText"/>
        <w:keepLines w:val="0"/>
        <w:spacing w:afterLines="0" w:after="120" w:line="240" w:lineRule="auto"/>
        <w:rPr>
          <w:rFonts w:cstheme="minorHAnsi"/>
        </w:rPr>
      </w:pPr>
      <w:r w:rsidRPr="003028CF">
        <w:rPr>
          <w:rFonts w:cstheme="minorHAnsi"/>
        </w:rPr>
        <w:t xml:space="preserve">As outlined in the </w:t>
      </w:r>
      <w:r w:rsidRPr="003028CF">
        <w:rPr>
          <w:rFonts w:cstheme="minorHAnsi"/>
          <w:i/>
          <w:iCs/>
        </w:rPr>
        <w:fldChar w:fldCharType="begin"/>
      </w:r>
      <w:r w:rsidRPr="003028CF">
        <w:rPr>
          <w:rFonts w:cstheme="minorHAnsi"/>
          <w:i/>
          <w:iCs/>
        </w:rPr>
        <w:instrText xml:space="preserve"> REF _Ref87714502 \h  \* MERGEFORMAT </w:instrText>
      </w:r>
      <w:r w:rsidRPr="003028CF">
        <w:rPr>
          <w:rFonts w:cstheme="minorHAnsi"/>
          <w:i/>
          <w:iCs/>
        </w:rPr>
      </w:r>
      <w:r w:rsidRPr="003028CF">
        <w:rPr>
          <w:rFonts w:cstheme="minorHAnsi"/>
          <w:i/>
          <w:iCs/>
        </w:rPr>
        <w:fldChar w:fldCharType="separate"/>
      </w:r>
      <w:r w:rsidRPr="003028CF">
        <w:rPr>
          <w:rFonts w:cstheme="minorHAnsi"/>
          <w:i/>
          <w:iCs/>
        </w:rPr>
        <w:t>Introduction</w:t>
      </w:r>
      <w:r w:rsidRPr="003028CF">
        <w:rPr>
          <w:rFonts w:cstheme="minorHAnsi"/>
          <w:i/>
          <w:iCs/>
        </w:rPr>
        <w:fldChar w:fldCharType="end"/>
      </w:r>
      <w:r w:rsidRPr="003028CF">
        <w:rPr>
          <w:rFonts w:cstheme="minorHAnsi"/>
        </w:rPr>
        <w:t xml:space="preserve"> to this </w:t>
      </w:r>
      <w:r>
        <w:rPr>
          <w:rFonts w:cstheme="minorHAnsi"/>
        </w:rPr>
        <w:t>Framework</w:t>
      </w:r>
      <w:r w:rsidRPr="003028CF">
        <w:rPr>
          <w:rFonts w:cstheme="minorHAnsi"/>
        </w:rPr>
        <w:t xml:space="preserve">, </w:t>
      </w:r>
      <w:r>
        <w:rPr>
          <w:rFonts w:cstheme="minorHAnsi"/>
        </w:rPr>
        <w:t>Workforce Australia Services</w:t>
      </w:r>
      <w:r w:rsidRPr="003028CF">
        <w:rPr>
          <w:rFonts w:cstheme="minorHAnsi"/>
        </w:rPr>
        <w:t xml:space="preserve"> will replace jobactive from July</w:t>
      </w:r>
      <w:r>
        <w:rPr>
          <w:rFonts w:cstheme="minorHAnsi"/>
        </w:rPr>
        <w:t> </w:t>
      </w:r>
      <w:r w:rsidRPr="003028CF">
        <w:rPr>
          <w:rFonts w:cstheme="minorHAnsi"/>
        </w:rPr>
        <w:t xml:space="preserve">2022. Participants in Workforce Specialist projects will be job seekers in </w:t>
      </w:r>
      <w:r>
        <w:rPr>
          <w:rFonts w:cstheme="minorHAnsi"/>
        </w:rPr>
        <w:t>Workforce Australia</w:t>
      </w:r>
      <w:r w:rsidRPr="003028CF">
        <w:rPr>
          <w:rFonts w:cstheme="minorHAnsi"/>
        </w:rPr>
        <w:t>. Therefore, a strong understanding of these job seekers is critical to assist with the identification of industries and occupations with labour market opportunities to target as part of the Workforce Specialist initiative.</w:t>
      </w:r>
    </w:p>
    <w:p w14:paraId="2BE98863" w14:textId="77777777" w:rsidR="00C660F5" w:rsidRDefault="00C660F5" w:rsidP="00815D01">
      <w:pPr>
        <w:pStyle w:val="BodyText"/>
        <w:keepLines w:val="0"/>
        <w:spacing w:afterLines="0" w:after="120" w:line="240" w:lineRule="auto"/>
        <w:rPr>
          <w:rFonts w:cstheme="minorHAnsi"/>
        </w:rPr>
      </w:pPr>
      <w:r w:rsidRPr="003028CF">
        <w:rPr>
          <w:rFonts w:cstheme="minorHAnsi"/>
        </w:rPr>
        <w:t xml:space="preserve">As at </w:t>
      </w:r>
      <w:r w:rsidRPr="001A2CF0">
        <w:rPr>
          <w:rFonts w:cstheme="minorHAnsi"/>
        </w:rPr>
        <w:t xml:space="preserve">31 </w:t>
      </w:r>
      <w:r w:rsidRPr="00AF414D">
        <w:rPr>
          <w:rFonts w:cstheme="minorHAnsi"/>
        </w:rPr>
        <w:t>December</w:t>
      </w:r>
      <w:r w:rsidRPr="001A2CF0">
        <w:rPr>
          <w:rFonts w:cstheme="minorHAnsi"/>
        </w:rPr>
        <w:t xml:space="preserve"> 2021, there were over </w:t>
      </w:r>
      <w:r w:rsidRPr="00AF414D">
        <w:rPr>
          <w:rFonts w:cstheme="minorHAnsi"/>
        </w:rPr>
        <w:t xml:space="preserve">894,500 </w:t>
      </w:r>
      <w:r w:rsidRPr="001A2CF0">
        <w:rPr>
          <w:rFonts w:cstheme="minorHAnsi"/>
        </w:rPr>
        <w:t>job seekers in jobactive</w:t>
      </w:r>
      <w:r w:rsidRPr="003028CF">
        <w:rPr>
          <w:rFonts w:cstheme="minorHAnsi"/>
        </w:rPr>
        <w:t xml:space="preserve">. </w:t>
      </w:r>
      <w:r>
        <w:rPr>
          <w:rFonts w:cstheme="minorHAnsi"/>
        </w:rPr>
        <w:t xml:space="preserve">As outlined in </w:t>
      </w:r>
      <w:r w:rsidRPr="004B686B">
        <w:rPr>
          <w:rFonts w:cstheme="minorHAnsi"/>
          <w:i/>
          <w:iCs/>
        </w:rPr>
        <w:t>Figure 3</w:t>
      </w:r>
      <w:r>
        <w:rPr>
          <w:rFonts w:cstheme="minorHAnsi"/>
        </w:rPr>
        <w:t xml:space="preserve">, the number of jobactive participants continues to decline and at the end of January 2022 there were just over 879,000 job seekers in jobactive. </w:t>
      </w:r>
      <w:r w:rsidRPr="003028CF">
        <w:rPr>
          <w:rFonts w:cstheme="minorHAnsi"/>
          <w:i/>
          <w:iCs/>
        </w:rPr>
        <w:fldChar w:fldCharType="begin"/>
      </w:r>
      <w:r w:rsidRPr="003028CF">
        <w:rPr>
          <w:rFonts w:cstheme="minorHAnsi"/>
          <w:i/>
          <w:iCs/>
        </w:rPr>
        <w:instrText xml:space="preserve"> REF _Ref87714547 \h  \* MERGEFORMAT </w:instrText>
      </w:r>
      <w:r w:rsidRPr="003028CF">
        <w:rPr>
          <w:rFonts w:cstheme="minorHAnsi"/>
          <w:i/>
          <w:iCs/>
        </w:rPr>
      </w:r>
      <w:r w:rsidRPr="003028CF">
        <w:rPr>
          <w:rFonts w:cstheme="minorHAnsi"/>
          <w:i/>
          <w:iCs/>
        </w:rPr>
        <w:fldChar w:fldCharType="separate"/>
      </w:r>
      <w:r w:rsidRPr="003028CF">
        <w:rPr>
          <w:rFonts w:cstheme="minorHAnsi"/>
          <w:i/>
          <w:iCs/>
        </w:rPr>
        <w:t xml:space="preserve">Table </w:t>
      </w:r>
      <w:r w:rsidRPr="003028CF">
        <w:rPr>
          <w:rFonts w:cstheme="minorHAnsi"/>
          <w:i/>
          <w:iCs/>
          <w:noProof/>
        </w:rPr>
        <w:t>2</w:t>
      </w:r>
      <w:r w:rsidRPr="003028CF">
        <w:rPr>
          <w:rFonts w:cstheme="minorHAnsi"/>
          <w:i/>
          <w:iCs/>
        </w:rPr>
        <w:fldChar w:fldCharType="end"/>
      </w:r>
      <w:r w:rsidRPr="003028CF">
        <w:rPr>
          <w:rFonts w:cstheme="minorHAnsi"/>
          <w:i/>
          <w:iCs/>
        </w:rPr>
        <w:t xml:space="preserve"> </w:t>
      </w:r>
      <w:r w:rsidRPr="003028CF">
        <w:rPr>
          <w:rFonts w:cstheme="minorHAnsi"/>
        </w:rPr>
        <w:t>and</w:t>
      </w:r>
      <w:r w:rsidRPr="003028CF">
        <w:rPr>
          <w:rFonts w:cstheme="minorHAnsi"/>
          <w:i/>
          <w:iCs/>
        </w:rPr>
        <w:t xml:space="preserve"> </w:t>
      </w:r>
      <w:r w:rsidRPr="003028CF">
        <w:rPr>
          <w:rFonts w:cstheme="minorHAnsi"/>
          <w:i/>
          <w:iCs/>
        </w:rPr>
        <w:fldChar w:fldCharType="begin"/>
      </w:r>
      <w:r w:rsidRPr="003028CF">
        <w:rPr>
          <w:rFonts w:cstheme="minorHAnsi"/>
          <w:i/>
          <w:iCs/>
        </w:rPr>
        <w:instrText xml:space="preserve"> REF _Ref88035573 \h  \* MERGEFORMAT </w:instrText>
      </w:r>
      <w:r w:rsidRPr="003028CF">
        <w:rPr>
          <w:rFonts w:cstheme="minorHAnsi"/>
          <w:i/>
          <w:iCs/>
        </w:rPr>
      </w:r>
      <w:r w:rsidRPr="003028CF">
        <w:rPr>
          <w:rFonts w:cstheme="minorHAnsi"/>
          <w:i/>
          <w:iCs/>
        </w:rPr>
        <w:fldChar w:fldCharType="separate"/>
      </w:r>
      <w:r w:rsidRPr="003028CF">
        <w:rPr>
          <w:rFonts w:cstheme="minorHAnsi"/>
          <w:i/>
          <w:iCs/>
        </w:rPr>
        <w:t xml:space="preserve">Figure </w:t>
      </w:r>
      <w:r w:rsidRPr="003028CF">
        <w:rPr>
          <w:rFonts w:cstheme="minorHAnsi"/>
          <w:i/>
          <w:iCs/>
          <w:noProof/>
        </w:rPr>
        <w:t>6</w:t>
      </w:r>
      <w:r w:rsidRPr="003028CF">
        <w:rPr>
          <w:rFonts w:cstheme="minorHAnsi"/>
          <w:i/>
          <w:iCs/>
        </w:rPr>
        <w:fldChar w:fldCharType="end"/>
      </w:r>
      <w:r w:rsidRPr="003028CF">
        <w:rPr>
          <w:rFonts w:cstheme="minorHAnsi"/>
          <w:i/>
          <w:iCs/>
        </w:rPr>
        <w:t xml:space="preserve"> </w:t>
      </w:r>
      <w:r w:rsidRPr="003028CF">
        <w:rPr>
          <w:rFonts w:cstheme="minorHAnsi"/>
        </w:rPr>
        <w:t xml:space="preserve">highlight the characteristics and skill level of these job seekers. This provides an insight into the type of roles they may be able to move into quickly, and the type of support or pathways that could be provided by a Workforce Specialist project to assist the job seekers to prepare for and take up employment. </w:t>
      </w:r>
    </w:p>
    <w:p w14:paraId="0820B081" w14:textId="77777777" w:rsidR="00B95E04" w:rsidRDefault="00B95E04">
      <w:pPr>
        <w:spacing w:after="160" w:line="259" w:lineRule="auto"/>
        <w:rPr>
          <w:rFonts w:cstheme="minorHAnsi"/>
        </w:rPr>
      </w:pPr>
      <w:r>
        <w:rPr>
          <w:rFonts w:cstheme="minorHAnsi"/>
        </w:rPr>
        <w:br w:type="page"/>
      </w:r>
    </w:p>
    <w:p w14:paraId="3922073F" w14:textId="18A835B2" w:rsidR="00C660F5" w:rsidRDefault="00C660F5" w:rsidP="00815D01">
      <w:pPr>
        <w:pStyle w:val="BodyText"/>
        <w:keepLines w:val="0"/>
        <w:spacing w:afterLines="0" w:after="120" w:line="240" w:lineRule="auto"/>
      </w:pPr>
      <w:r>
        <w:rPr>
          <w:rFonts w:cstheme="minorHAnsi"/>
        </w:rPr>
        <w:t xml:space="preserve">As outlined, </w:t>
      </w:r>
      <w:r w:rsidRPr="003028CF">
        <w:rPr>
          <w:rFonts w:cstheme="minorHAnsi"/>
        </w:rPr>
        <w:t xml:space="preserve">Workforce Specialist projects may also focus on increasing workforce diversity within industries. Workforce diversity has many benefits including job seekers being engaged in sustainable employment and </w:t>
      </w:r>
      <w:r>
        <w:rPr>
          <w:rFonts w:cstheme="minorHAnsi"/>
        </w:rPr>
        <w:t xml:space="preserve">improvements to </w:t>
      </w:r>
      <w:r w:rsidRPr="003028CF">
        <w:rPr>
          <w:rFonts w:cstheme="minorHAnsi"/>
        </w:rPr>
        <w:t>business service delivery and productivity.</w:t>
      </w:r>
      <w:r w:rsidRPr="003028CF">
        <w:rPr>
          <w:rStyle w:val="FootnoteReference"/>
          <w:rFonts w:cstheme="minorHAnsi"/>
        </w:rPr>
        <w:footnoteReference w:id="18"/>
      </w:r>
      <w:r w:rsidRPr="003028CF">
        <w:rPr>
          <w:rFonts w:cstheme="minorHAnsi"/>
        </w:rPr>
        <w:t xml:space="preserve"> </w:t>
      </w:r>
      <w:bookmarkStart w:id="76" w:name="_Ref87714547"/>
    </w:p>
    <w:p w14:paraId="697CC816" w14:textId="403A1386" w:rsidR="00C660F5" w:rsidRDefault="00C660F5" w:rsidP="00C660F5">
      <w:pPr>
        <w:pStyle w:val="BodyText"/>
        <w:keepNext/>
        <w:spacing w:after="120"/>
        <w:rPr>
          <w:rFonts w:cstheme="minorHAnsi"/>
          <w:b/>
          <w:bCs/>
          <w:szCs w:val="20"/>
        </w:rPr>
      </w:pPr>
      <w:bookmarkStart w:id="77" w:name="_Toc95480499"/>
      <w:r w:rsidRPr="00FD131B">
        <w:rPr>
          <w:rFonts w:cstheme="minorHAnsi"/>
          <w:b/>
          <w:bCs/>
          <w:szCs w:val="20"/>
        </w:rPr>
        <w:t xml:space="preserve">Table </w:t>
      </w:r>
      <w:r w:rsidRPr="00FD131B">
        <w:rPr>
          <w:rFonts w:cstheme="minorHAnsi"/>
          <w:b/>
          <w:bCs/>
          <w:szCs w:val="20"/>
        </w:rPr>
        <w:fldChar w:fldCharType="begin"/>
      </w:r>
      <w:r w:rsidRPr="00FD131B">
        <w:rPr>
          <w:rFonts w:cstheme="minorHAnsi"/>
          <w:b/>
          <w:bCs/>
          <w:szCs w:val="20"/>
        </w:rPr>
        <w:instrText xml:space="preserve"> SEQ Table \* ARABIC </w:instrText>
      </w:r>
      <w:r w:rsidRPr="00FD131B">
        <w:rPr>
          <w:rFonts w:cstheme="minorHAnsi"/>
          <w:b/>
          <w:bCs/>
          <w:szCs w:val="20"/>
        </w:rPr>
        <w:fldChar w:fldCharType="separate"/>
      </w:r>
      <w:r w:rsidRPr="00FD131B">
        <w:rPr>
          <w:rFonts w:cstheme="minorHAnsi"/>
          <w:b/>
          <w:bCs/>
          <w:noProof/>
          <w:szCs w:val="20"/>
        </w:rPr>
        <w:t>2</w:t>
      </w:r>
      <w:r w:rsidRPr="00FD131B">
        <w:rPr>
          <w:rFonts w:cstheme="minorHAnsi"/>
          <w:b/>
          <w:bCs/>
          <w:szCs w:val="20"/>
        </w:rPr>
        <w:fldChar w:fldCharType="end"/>
      </w:r>
      <w:bookmarkEnd w:id="76"/>
      <w:r w:rsidRPr="00FD131B">
        <w:rPr>
          <w:rFonts w:cstheme="minorHAnsi"/>
          <w:b/>
          <w:bCs/>
          <w:szCs w:val="20"/>
        </w:rPr>
        <w:t>. jobactive participants are a diverse group</w:t>
      </w:r>
      <w:bookmarkEnd w:id="77"/>
      <w:r w:rsidRPr="00FD131B">
        <w:rPr>
          <w:rFonts w:cstheme="minorHAnsi"/>
          <w:b/>
          <w:bCs/>
          <w:szCs w:val="20"/>
        </w:rPr>
        <w:t xml:space="preserve"> </w:t>
      </w:r>
    </w:p>
    <w:tbl>
      <w:tblPr>
        <w:tblStyle w:val="TableGrid"/>
        <w:tblW w:w="0" w:type="auto"/>
        <w:tblLook w:val="04A0" w:firstRow="1" w:lastRow="0" w:firstColumn="1" w:lastColumn="0" w:noHBand="0" w:noVBand="1"/>
      </w:tblPr>
      <w:tblGrid>
        <w:gridCol w:w="4508"/>
        <w:gridCol w:w="1157"/>
      </w:tblGrid>
      <w:tr w:rsidR="00C660F5" w14:paraId="74A3B367" w14:textId="77777777" w:rsidTr="003A1E37">
        <w:tc>
          <w:tcPr>
            <w:tcW w:w="4508" w:type="dxa"/>
            <w:shd w:val="clear" w:color="auto" w:fill="auto"/>
          </w:tcPr>
          <w:p w14:paraId="7314E9C7" w14:textId="77777777" w:rsidR="00C660F5" w:rsidRPr="00A01810" w:rsidRDefault="00C660F5" w:rsidP="00A01810">
            <w:pPr>
              <w:pStyle w:val="Source"/>
              <w:spacing w:before="60" w:after="60"/>
              <w:contextualSpacing/>
              <w:rPr>
                <w:rFonts w:cstheme="minorHAnsi"/>
                <w:sz w:val="20"/>
                <w:szCs w:val="20"/>
              </w:rPr>
            </w:pPr>
            <w:r w:rsidRPr="00A01810">
              <w:rPr>
                <w:rFonts w:cstheme="minorHAnsi"/>
                <w:sz w:val="20"/>
                <w:szCs w:val="20"/>
              </w:rPr>
              <w:t>Mature Age (55 years and over)</w:t>
            </w:r>
          </w:p>
        </w:tc>
        <w:tc>
          <w:tcPr>
            <w:tcW w:w="1157" w:type="dxa"/>
            <w:shd w:val="clear" w:color="auto" w:fill="auto"/>
          </w:tcPr>
          <w:p w14:paraId="045965D1" w14:textId="77777777" w:rsidR="00C660F5" w:rsidRPr="00A01810" w:rsidRDefault="00C660F5" w:rsidP="00A01810">
            <w:pPr>
              <w:pStyle w:val="BodyText"/>
              <w:keepNext/>
              <w:spacing w:before="60" w:afterLines="0" w:after="60" w:line="240" w:lineRule="auto"/>
              <w:jc w:val="right"/>
              <w:rPr>
                <w:rFonts w:cstheme="minorHAnsi"/>
                <w:b/>
                <w:bCs/>
                <w:iCs/>
                <w:szCs w:val="20"/>
              </w:rPr>
            </w:pPr>
            <w:r w:rsidRPr="00A01810">
              <w:rPr>
                <w:rFonts w:cstheme="minorHAnsi"/>
                <w:szCs w:val="20"/>
              </w:rPr>
              <w:t>21.1%</w:t>
            </w:r>
          </w:p>
        </w:tc>
      </w:tr>
      <w:tr w:rsidR="00C660F5" w14:paraId="2ADE7B3F" w14:textId="77777777" w:rsidTr="003A1E37">
        <w:tc>
          <w:tcPr>
            <w:tcW w:w="4508" w:type="dxa"/>
            <w:shd w:val="clear" w:color="auto" w:fill="auto"/>
          </w:tcPr>
          <w:p w14:paraId="47266443" w14:textId="77777777" w:rsidR="00C660F5" w:rsidRPr="00A01810" w:rsidRDefault="00C660F5" w:rsidP="00A01810">
            <w:pPr>
              <w:pStyle w:val="Source"/>
              <w:spacing w:before="60" w:after="60"/>
              <w:contextualSpacing/>
              <w:rPr>
                <w:rFonts w:cstheme="minorHAnsi"/>
                <w:sz w:val="20"/>
                <w:szCs w:val="20"/>
              </w:rPr>
            </w:pPr>
            <w:r w:rsidRPr="00A01810">
              <w:rPr>
                <w:rFonts w:cstheme="minorHAnsi"/>
                <w:sz w:val="20"/>
                <w:szCs w:val="20"/>
              </w:rPr>
              <w:t>Ex-Offenders</w:t>
            </w:r>
          </w:p>
        </w:tc>
        <w:tc>
          <w:tcPr>
            <w:tcW w:w="1157" w:type="dxa"/>
            <w:shd w:val="clear" w:color="auto" w:fill="auto"/>
          </w:tcPr>
          <w:p w14:paraId="26E14345" w14:textId="77777777" w:rsidR="00C660F5" w:rsidRPr="00A01810" w:rsidRDefault="00C660F5" w:rsidP="00A01810">
            <w:pPr>
              <w:pStyle w:val="BodyText"/>
              <w:keepNext/>
              <w:spacing w:before="60" w:afterLines="0" w:after="60" w:line="240" w:lineRule="auto"/>
              <w:jc w:val="right"/>
              <w:rPr>
                <w:rFonts w:cstheme="minorHAnsi"/>
                <w:b/>
                <w:bCs/>
                <w:iCs/>
                <w:szCs w:val="20"/>
              </w:rPr>
            </w:pPr>
            <w:r w:rsidRPr="00A01810">
              <w:rPr>
                <w:rFonts w:cstheme="minorHAnsi"/>
                <w:szCs w:val="20"/>
              </w:rPr>
              <w:t>11.2%</w:t>
            </w:r>
          </w:p>
        </w:tc>
      </w:tr>
      <w:tr w:rsidR="00C660F5" w14:paraId="3D8A30DD" w14:textId="77777777" w:rsidTr="003A1E37">
        <w:tc>
          <w:tcPr>
            <w:tcW w:w="4508" w:type="dxa"/>
            <w:shd w:val="clear" w:color="auto" w:fill="auto"/>
          </w:tcPr>
          <w:p w14:paraId="342AD6CF" w14:textId="77777777" w:rsidR="00C660F5" w:rsidRPr="00A01810" w:rsidRDefault="00C660F5" w:rsidP="00A01810">
            <w:pPr>
              <w:pStyle w:val="Source"/>
              <w:spacing w:before="60" w:after="60"/>
              <w:contextualSpacing/>
              <w:rPr>
                <w:rFonts w:cstheme="minorHAnsi"/>
                <w:sz w:val="20"/>
                <w:szCs w:val="20"/>
              </w:rPr>
            </w:pPr>
            <w:r w:rsidRPr="00A01810">
              <w:rPr>
                <w:rFonts w:cstheme="minorHAnsi"/>
                <w:sz w:val="20"/>
                <w:szCs w:val="20"/>
              </w:rPr>
              <w:t>Aboriginal and Torres Strait Islander peoples</w:t>
            </w:r>
          </w:p>
        </w:tc>
        <w:tc>
          <w:tcPr>
            <w:tcW w:w="1157" w:type="dxa"/>
            <w:shd w:val="clear" w:color="auto" w:fill="auto"/>
          </w:tcPr>
          <w:p w14:paraId="6A7FA281" w14:textId="77777777" w:rsidR="00C660F5" w:rsidRPr="00A01810" w:rsidRDefault="00C660F5" w:rsidP="00A01810">
            <w:pPr>
              <w:pStyle w:val="BodyText"/>
              <w:keepNext/>
              <w:spacing w:before="60" w:afterLines="0" w:after="60" w:line="240" w:lineRule="auto"/>
              <w:jc w:val="right"/>
              <w:rPr>
                <w:rFonts w:cstheme="minorHAnsi"/>
                <w:b/>
                <w:bCs/>
                <w:iCs/>
                <w:szCs w:val="20"/>
              </w:rPr>
            </w:pPr>
            <w:r w:rsidRPr="00A01810">
              <w:rPr>
                <w:rFonts w:cstheme="minorHAnsi"/>
                <w:szCs w:val="20"/>
              </w:rPr>
              <w:t>10.8%</w:t>
            </w:r>
          </w:p>
        </w:tc>
      </w:tr>
      <w:tr w:rsidR="00C660F5" w14:paraId="64CFF3DF" w14:textId="77777777" w:rsidTr="003A1E37">
        <w:tc>
          <w:tcPr>
            <w:tcW w:w="4508" w:type="dxa"/>
            <w:shd w:val="clear" w:color="auto" w:fill="auto"/>
          </w:tcPr>
          <w:p w14:paraId="79816DBE" w14:textId="77777777" w:rsidR="00C660F5" w:rsidRPr="00A01810" w:rsidRDefault="00C660F5" w:rsidP="00A01810">
            <w:pPr>
              <w:pStyle w:val="Source"/>
              <w:spacing w:before="60" w:after="60"/>
              <w:contextualSpacing/>
              <w:rPr>
                <w:rFonts w:cstheme="minorHAnsi"/>
                <w:sz w:val="20"/>
                <w:szCs w:val="20"/>
              </w:rPr>
            </w:pPr>
            <w:r w:rsidRPr="00A01810">
              <w:rPr>
                <w:rFonts w:cstheme="minorHAnsi"/>
                <w:sz w:val="20"/>
                <w:szCs w:val="20"/>
              </w:rPr>
              <w:t>Youth (under 25 years)</w:t>
            </w:r>
          </w:p>
        </w:tc>
        <w:tc>
          <w:tcPr>
            <w:tcW w:w="1157" w:type="dxa"/>
            <w:shd w:val="clear" w:color="auto" w:fill="auto"/>
          </w:tcPr>
          <w:p w14:paraId="755BFB98" w14:textId="77777777" w:rsidR="00C660F5" w:rsidRPr="00A01810" w:rsidRDefault="00C660F5" w:rsidP="00A01810">
            <w:pPr>
              <w:pStyle w:val="BodyText"/>
              <w:keepNext/>
              <w:spacing w:before="60" w:afterLines="0" w:after="60" w:line="240" w:lineRule="auto"/>
              <w:jc w:val="right"/>
              <w:rPr>
                <w:rFonts w:cstheme="minorHAnsi"/>
                <w:b/>
                <w:bCs/>
                <w:iCs/>
                <w:szCs w:val="20"/>
              </w:rPr>
            </w:pPr>
            <w:r w:rsidRPr="00A01810">
              <w:rPr>
                <w:rFonts w:cstheme="minorHAnsi"/>
                <w:szCs w:val="20"/>
              </w:rPr>
              <w:t>15.8%</w:t>
            </w:r>
          </w:p>
        </w:tc>
      </w:tr>
      <w:tr w:rsidR="00C660F5" w14:paraId="6FE92EB4" w14:textId="77777777" w:rsidTr="003A1E37">
        <w:tc>
          <w:tcPr>
            <w:tcW w:w="4508" w:type="dxa"/>
            <w:shd w:val="clear" w:color="auto" w:fill="auto"/>
          </w:tcPr>
          <w:p w14:paraId="18CBA362" w14:textId="77777777" w:rsidR="00C660F5" w:rsidRPr="00A01810" w:rsidRDefault="00C660F5" w:rsidP="00A01810">
            <w:pPr>
              <w:pStyle w:val="Source"/>
              <w:spacing w:before="60" w:after="60"/>
              <w:contextualSpacing/>
              <w:rPr>
                <w:rFonts w:cstheme="minorHAnsi"/>
                <w:sz w:val="20"/>
                <w:szCs w:val="20"/>
              </w:rPr>
            </w:pPr>
            <w:r w:rsidRPr="00A01810">
              <w:rPr>
                <w:rFonts w:cstheme="minorHAnsi"/>
                <w:sz w:val="20"/>
                <w:szCs w:val="20"/>
              </w:rPr>
              <w:t>Culturally and Linguistically Diverse</w:t>
            </w:r>
          </w:p>
        </w:tc>
        <w:tc>
          <w:tcPr>
            <w:tcW w:w="1157" w:type="dxa"/>
            <w:shd w:val="clear" w:color="auto" w:fill="auto"/>
          </w:tcPr>
          <w:p w14:paraId="57479342" w14:textId="77777777" w:rsidR="00C660F5" w:rsidRPr="00A01810" w:rsidRDefault="00C660F5" w:rsidP="00A01810">
            <w:pPr>
              <w:pStyle w:val="BodyText"/>
              <w:keepNext/>
              <w:spacing w:before="60" w:afterLines="0" w:after="60" w:line="240" w:lineRule="auto"/>
              <w:jc w:val="right"/>
              <w:rPr>
                <w:rFonts w:cstheme="minorHAnsi"/>
                <w:b/>
                <w:bCs/>
                <w:iCs/>
                <w:szCs w:val="20"/>
              </w:rPr>
            </w:pPr>
            <w:r w:rsidRPr="00A01810">
              <w:rPr>
                <w:rFonts w:cstheme="minorHAnsi"/>
                <w:szCs w:val="20"/>
              </w:rPr>
              <w:t>20.4%</w:t>
            </w:r>
          </w:p>
        </w:tc>
      </w:tr>
      <w:tr w:rsidR="00C660F5" w14:paraId="02205631" w14:textId="77777777" w:rsidTr="003A1E37">
        <w:tc>
          <w:tcPr>
            <w:tcW w:w="4508" w:type="dxa"/>
          </w:tcPr>
          <w:p w14:paraId="5FB1A686" w14:textId="77777777" w:rsidR="00C660F5" w:rsidRPr="00A01810" w:rsidRDefault="00C660F5" w:rsidP="00A01810">
            <w:pPr>
              <w:pStyle w:val="Source"/>
              <w:spacing w:before="60" w:after="60"/>
              <w:contextualSpacing/>
              <w:rPr>
                <w:rFonts w:cstheme="minorHAnsi"/>
                <w:sz w:val="20"/>
                <w:szCs w:val="20"/>
              </w:rPr>
            </w:pPr>
            <w:r w:rsidRPr="00A01810">
              <w:rPr>
                <w:rFonts w:cstheme="minorHAnsi"/>
                <w:sz w:val="20"/>
                <w:szCs w:val="20"/>
              </w:rPr>
              <w:t>People with Disability</w:t>
            </w:r>
          </w:p>
        </w:tc>
        <w:tc>
          <w:tcPr>
            <w:tcW w:w="1157" w:type="dxa"/>
          </w:tcPr>
          <w:p w14:paraId="3D4E5BB0" w14:textId="77777777" w:rsidR="00C660F5" w:rsidRPr="00A01810" w:rsidRDefault="00C660F5" w:rsidP="00A01810">
            <w:pPr>
              <w:pStyle w:val="BodyText"/>
              <w:keepNext/>
              <w:spacing w:before="60" w:afterLines="0" w:after="60" w:line="240" w:lineRule="auto"/>
              <w:jc w:val="right"/>
              <w:rPr>
                <w:rFonts w:cstheme="minorHAnsi"/>
                <w:b/>
                <w:bCs/>
                <w:iCs/>
                <w:szCs w:val="20"/>
              </w:rPr>
            </w:pPr>
            <w:r w:rsidRPr="00A01810">
              <w:rPr>
                <w:rFonts w:cstheme="minorHAnsi"/>
                <w:szCs w:val="20"/>
              </w:rPr>
              <w:t>27.7%</w:t>
            </w:r>
          </w:p>
        </w:tc>
      </w:tr>
    </w:tbl>
    <w:p w14:paraId="2D9754D1" w14:textId="77777777" w:rsidR="00C660F5" w:rsidRPr="003028CF" w:rsidRDefault="00C660F5" w:rsidP="00C660F5">
      <w:pPr>
        <w:pStyle w:val="Source"/>
        <w:spacing w:after="0"/>
        <w:rPr>
          <w:rFonts w:cstheme="minorHAnsi"/>
          <w:szCs w:val="24"/>
        </w:rPr>
      </w:pPr>
      <w:r w:rsidRPr="003028CF">
        <w:rPr>
          <w:rFonts w:cstheme="minorHAnsi"/>
          <w:b/>
          <w:bCs/>
          <w:szCs w:val="18"/>
        </w:rPr>
        <w:t>Source</w:t>
      </w:r>
      <w:r w:rsidRPr="003028CF">
        <w:rPr>
          <w:rFonts w:cstheme="minorHAnsi"/>
          <w:szCs w:val="18"/>
        </w:rPr>
        <w:t xml:space="preserve">: Department of Education, Skills and Employment, jobactive administrative data, </w:t>
      </w:r>
      <w:r>
        <w:rPr>
          <w:rFonts w:cstheme="minorHAnsi"/>
          <w:szCs w:val="18"/>
        </w:rPr>
        <w:t>December</w:t>
      </w:r>
      <w:r w:rsidRPr="003028CF">
        <w:rPr>
          <w:rFonts w:cstheme="minorHAnsi"/>
          <w:szCs w:val="18"/>
        </w:rPr>
        <w:t xml:space="preserve"> 2021.</w:t>
      </w:r>
    </w:p>
    <w:p w14:paraId="380B4AC9" w14:textId="591BCEC8" w:rsidR="00C660F5" w:rsidRPr="00A01810" w:rsidRDefault="00C660F5" w:rsidP="00A01810">
      <w:pPr>
        <w:pStyle w:val="Source"/>
        <w:rPr>
          <w:rFonts w:cstheme="minorHAnsi"/>
          <w:szCs w:val="18"/>
        </w:rPr>
      </w:pPr>
      <w:r w:rsidRPr="003028CF">
        <w:rPr>
          <w:rFonts w:cstheme="minorHAnsi"/>
          <w:szCs w:val="18"/>
        </w:rPr>
        <w:t xml:space="preserve">N.B. A job seeker may belong to more than one cohort e.g., a mature age </w:t>
      </w:r>
      <w:r>
        <w:rPr>
          <w:rFonts w:cstheme="minorHAnsi"/>
          <w:szCs w:val="18"/>
        </w:rPr>
        <w:t>job seeker with disability</w:t>
      </w:r>
      <w:r w:rsidRPr="003028CF">
        <w:rPr>
          <w:rFonts w:cstheme="minorHAnsi"/>
          <w:szCs w:val="18"/>
        </w:rPr>
        <w:t>.</w:t>
      </w:r>
    </w:p>
    <w:p w14:paraId="2440D983" w14:textId="77777777" w:rsidR="00C660F5" w:rsidRPr="00DF3F81" w:rsidRDefault="00C660F5" w:rsidP="00F62D0D">
      <w:pPr>
        <w:pStyle w:val="BodyText"/>
        <w:keepLines w:val="0"/>
        <w:spacing w:afterLines="0" w:after="120" w:line="240" w:lineRule="auto"/>
        <w:rPr>
          <w:rFonts w:cstheme="minorHAnsi"/>
        </w:rPr>
      </w:pPr>
      <w:r w:rsidRPr="00264AC8">
        <w:rPr>
          <w:rFonts w:cstheme="minorHAnsi"/>
        </w:rPr>
        <w:t xml:space="preserve">Between 1 July 2015 and 31 </w:t>
      </w:r>
      <w:r w:rsidRPr="0043102E">
        <w:rPr>
          <w:rFonts w:cstheme="minorHAnsi"/>
        </w:rPr>
        <w:t>December</w:t>
      </w:r>
      <w:r w:rsidRPr="00264AC8">
        <w:rPr>
          <w:rFonts w:cstheme="minorHAnsi"/>
        </w:rPr>
        <w:t xml:space="preserve"> 2021, there were over </w:t>
      </w:r>
      <w:r w:rsidRPr="0043102E">
        <w:rPr>
          <w:rFonts w:cstheme="minorHAnsi"/>
        </w:rPr>
        <w:t>2.2</w:t>
      </w:r>
      <w:r w:rsidRPr="00264AC8">
        <w:rPr>
          <w:rFonts w:cstheme="minorHAnsi"/>
        </w:rPr>
        <w:t xml:space="preserve"> million job placements for job seekers in jobactive</w:t>
      </w:r>
      <w:r w:rsidRPr="003028CF">
        <w:rPr>
          <w:rFonts w:cstheme="minorHAnsi"/>
        </w:rPr>
        <w:t xml:space="preserve">. </w:t>
      </w:r>
      <w:r w:rsidRPr="003028CF">
        <w:rPr>
          <w:rFonts w:cstheme="minorHAnsi"/>
          <w:i/>
          <w:iCs/>
        </w:rPr>
        <w:fldChar w:fldCharType="begin"/>
      </w:r>
      <w:r w:rsidRPr="003028CF">
        <w:rPr>
          <w:rFonts w:cstheme="minorHAnsi"/>
          <w:i/>
          <w:iCs/>
        </w:rPr>
        <w:instrText xml:space="preserve"> REF _Ref88035555 \h  \* MERGEFORMAT </w:instrText>
      </w:r>
      <w:r w:rsidRPr="003028CF">
        <w:rPr>
          <w:rFonts w:cstheme="minorHAnsi"/>
          <w:i/>
          <w:iCs/>
        </w:rPr>
      </w:r>
      <w:r w:rsidRPr="003028CF">
        <w:rPr>
          <w:rFonts w:cstheme="minorHAnsi"/>
          <w:i/>
          <w:iCs/>
        </w:rPr>
        <w:fldChar w:fldCharType="separate"/>
      </w:r>
      <w:r w:rsidRPr="003028CF">
        <w:rPr>
          <w:rFonts w:cstheme="minorHAnsi"/>
          <w:i/>
          <w:iCs/>
        </w:rPr>
        <w:t xml:space="preserve">Figure </w:t>
      </w:r>
      <w:r w:rsidRPr="003028CF">
        <w:rPr>
          <w:rFonts w:cstheme="minorHAnsi"/>
          <w:i/>
          <w:iCs/>
          <w:noProof/>
        </w:rPr>
        <w:t>7</w:t>
      </w:r>
      <w:r w:rsidRPr="003028CF">
        <w:rPr>
          <w:rFonts w:cstheme="minorHAnsi"/>
          <w:i/>
          <w:iCs/>
        </w:rPr>
        <w:fldChar w:fldCharType="end"/>
      </w:r>
      <w:r w:rsidRPr="003028CF">
        <w:rPr>
          <w:rFonts w:cstheme="minorHAnsi"/>
        </w:rPr>
        <w:t xml:space="preserve"> provides an insight into the industries where the most job placements have been recorded. These include Accommodation &amp; Food Services, Retail Trade, Construction, and Health Care and Social Assistance. A key theme is that these industries have a range of entry-level to medium skill level roles. </w:t>
      </w:r>
    </w:p>
    <w:p w14:paraId="66E53DEB" w14:textId="77777777" w:rsidR="00C660F5" w:rsidRDefault="00C660F5" w:rsidP="00C660F5">
      <w:pPr>
        <w:pStyle w:val="Caption"/>
        <w:rPr>
          <w:sz w:val="18"/>
          <w:szCs w:val="24"/>
        </w:rPr>
      </w:pPr>
      <w:bookmarkStart w:id="78" w:name="_Ref88035573"/>
      <w:bookmarkStart w:id="79" w:name="_Toc88035267"/>
      <w:bookmarkStart w:id="80" w:name="_Toc95480475"/>
      <w:r w:rsidRPr="008C4A8B">
        <w:rPr>
          <w:rFonts w:cstheme="minorHAnsi"/>
        </w:rPr>
        <w:t xml:space="preserve">Figure </w:t>
      </w:r>
      <w:r w:rsidRPr="008F395C">
        <w:rPr>
          <w:rFonts w:cstheme="minorHAnsi"/>
          <w:iCs w:val="0"/>
        </w:rPr>
        <w:fldChar w:fldCharType="begin"/>
      </w:r>
      <w:r w:rsidRPr="008C4A8B">
        <w:rPr>
          <w:rFonts w:cstheme="minorHAnsi"/>
          <w:szCs w:val="20"/>
        </w:rPr>
        <w:instrText xml:space="preserve"> SEQ Figure \* ARABIC </w:instrText>
      </w:r>
      <w:r w:rsidRPr="008F395C">
        <w:rPr>
          <w:rFonts w:cstheme="minorHAnsi"/>
          <w:iCs w:val="0"/>
        </w:rPr>
        <w:fldChar w:fldCharType="separate"/>
      </w:r>
      <w:r w:rsidRPr="008F395C">
        <w:rPr>
          <w:rFonts w:cstheme="minorHAnsi"/>
          <w:noProof/>
          <w:szCs w:val="20"/>
        </w:rPr>
        <w:t>6</w:t>
      </w:r>
      <w:r w:rsidRPr="008F395C">
        <w:rPr>
          <w:rFonts w:cstheme="minorHAnsi"/>
          <w:iCs w:val="0"/>
        </w:rPr>
        <w:fldChar w:fldCharType="end"/>
      </w:r>
      <w:bookmarkEnd w:id="78"/>
      <w:r w:rsidRPr="008C4A8B">
        <w:rPr>
          <w:rFonts w:cstheme="minorHAnsi"/>
        </w:rPr>
        <w:t xml:space="preserve">. </w:t>
      </w:r>
      <w:r w:rsidRPr="008F395C">
        <w:rPr>
          <w:rFonts w:cstheme="minorHAnsi"/>
          <w:szCs w:val="20"/>
        </w:rPr>
        <w:t>More than half</w:t>
      </w:r>
      <w:r w:rsidRPr="00010F16">
        <w:rPr>
          <w:rFonts w:cstheme="minorHAnsi"/>
          <w:szCs w:val="20"/>
        </w:rPr>
        <w:t xml:space="preserve"> of jobactive participants do not have post-school qualifications</w:t>
      </w:r>
      <w:bookmarkEnd w:id="79"/>
      <w:bookmarkEnd w:id="80"/>
    </w:p>
    <w:p w14:paraId="03855D95" w14:textId="6F9E230B" w:rsidR="00C660F5" w:rsidRPr="003028CF" w:rsidRDefault="00D57AE9" w:rsidP="00C660F5">
      <w:pPr>
        <w:pStyle w:val="Source"/>
        <w:spacing w:after="0"/>
        <w:rPr>
          <w:rFonts w:cstheme="minorHAnsi"/>
          <w:szCs w:val="24"/>
        </w:rPr>
      </w:pPr>
      <w:r>
        <w:rPr>
          <w:rFonts w:cstheme="minorHAnsi"/>
          <w:noProof/>
          <w:szCs w:val="24"/>
        </w:rPr>
        <w:drawing>
          <wp:inline distT="0" distB="0" distL="0" distR="0" wp14:anchorId="4AA5BFED" wp14:editId="20B362BF">
            <wp:extent cx="5011420" cy="3084830"/>
            <wp:effectExtent l="0" t="0" r="0" b="1270"/>
            <wp:docPr id="38" name="Picture 38" descr="Bar chart showing that a much smaller proportion of jobactive participants have a university degrees than the total labour force, a similar proportion have a VET qualification or Year 12, and a larger proportion of jobactive participants have below Year 12 qualifications compared to the total labour for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Bar chart showing that a much smaller proportion of jobactive participants have a university degrees than the total labour force, a similar proportion have a VET qualification or Year 12, and a larger proportion of jobactive participants have below Year 12 qualifications compared to the total labour forc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011420" cy="3084830"/>
                    </a:xfrm>
                    <a:prstGeom prst="rect">
                      <a:avLst/>
                    </a:prstGeom>
                    <a:noFill/>
                  </pic:spPr>
                </pic:pic>
              </a:graphicData>
            </a:graphic>
          </wp:inline>
        </w:drawing>
      </w:r>
    </w:p>
    <w:p w14:paraId="2E63BE40" w14:textId="77777777" w:rsidR="00C660F5" w:rsidRPr="008F395C" w:rsidRDefault="00C660F5" w:rsidP="00C660F5">
      <w:pPr>
        <w:pStyle w:val="Source"/>
        <w:spacing w:after="0"/>
        <w:rPr>
          <w:rFonts w:cstheme="minorHAnsi"/>
          <w:szCs w:val="24"/>
        </w:rPr>
      </w:pPr>
      <w:r w:rsidRPr="008C4A8B">
        <w:rPr>
          <w:rFonts w:cstheme="minorHAnsi"/>
          <w:b/>
          <w:bCs/>
          <w:szCs w:val="24"/>
        </w:rPr>
        <w:t>Sources</w:t>
      </w:r>
      <w:r w:rsidRPr="008C4A8B">
        <w:rPr>
          <w:rFonts w:cstheme="minorHAnsi"/>
          <w:szCs w:val="24"/>
        </w:rPr>
        <w:t xml:space="preserve">: Department of Education, Skills and Employment, jobactive administrative data, </w:t>
      </w:r>
      <w:r w:rsidRPr="000451B3">
        <w:rPr>
          <w:rFonts w:cstheme="minorHAnsi"/>
          <w:szCs w:val="24"/>
        </w:rPr>
        <w:t>December</w:t>
      </w:r>
      <w:r w:rsidRPr="008C4A8B">
        <w:rPr>
          <w:rFonts w:cstheme="minorHAnsi"/>
          <w:szCs w:val="24"/>
        </w:rPr>
        <w:t xml:space="preserve"> 2021.</w:t>
      </w:r>
    </w:p>
    <w:p w14:paraId="43865BAA" w14:textId="0AB906DD" w:rsidR="00C660F5" w:rsidRPr="003028CF" w:rsidRDefault="00C660F5" w:rsidP="00C660F5">
      <w:pPr>
        <w:pStyle w:val="Source"/>
        <w:spacing w:after="0"/>
        <w:rPr>
          <w:rFonts w:cstheme="minorHAnsi"/>
          <w:szCs w:val="24"/>
        </w:rPr>
      </w:pPr>
      <w:r w:rsidRPr="00010F16">
        <w:rPr>
          <w:rFonts w:cstheme="minorHAnsi"/>
          <w:szCs w:val="18"/>
        </w:rPr>
        <w:t>Australian Bureau of Statistics</w:t>
      </w:r>
      <w:r w:rsidRPr="00010F16">
        <w:rPr>
          <w:rFonts w:cstheme="minorHAnsi"/>
          <w:szCs w:val="24"/>
        </w:rPr>
        <w:t>, Labour Force, Australia, Detailed, Quarterly</w:t>
      </w:r>
      <w:r w:rsidRPr="00884635">
        <w:rPr>
          <w:rFonts w:cstheme="minorHAnsi"/>
          <w:szCs w:val="24"/>
        </w:rPr>
        <w:t xml:space="preserve">, </w:t>
      </w:r>
      <w:r w:rsidRPr="000451B3">
        <w:rPr>
          <w:rFonts w:cstheme="minorHAnsi"/>
          <w:szCs w:val="24"/>
        </w:rPr>
        <w:t>November</w:t>
      </w:r>
      <w:r w:rsidRPr="008C4A8B">
        <w:rPr>
          <w:rFonts w:cstheme="minorHAnsi"/>
          <w:szCs w:val="24"/>
        </w:rPr>
        <w:t xml:space="preserve"> </w:t>
      </w:r>
      <w:r w:rsidRPr="008F395C">
        <w:rPr>
          <w:rFonts w:cstheme="minorHAnsi"/>
          <w:szCs w:val="24"/>
        </w:rPr>
        <w:t>2021, original data</w:t>
      </w:r>
      <w:r w:rsidR="00936906">
        <w:rPr>
          <w:rFonts w:cstheme="minorHAnsi"/>
          <w:szCs w:val="24"/>
        </w:rPr>
        <w:t>.</w:t>
      </w:r>
    </w:p>
    <w:p w14:paraId="14776E5D" w14:textId="77777777" w:rsidR="00C660F5" w:rsidRPr="003028CF" w:rsidRDefault="00C660F5" w:rsidP="00C660F5">
      <w:pPr>
        <w:pStyle w:val="Source"/>
        <w:spacing w:after="0"/>
        <w:rPr>
          <w:rFonts w:cstheme="minorHAnsi"/>
          <w:szCs w:val="24"/>
        </w:rPr>
      </w:pPr>
    </w:p>
    <w:p w14:paraId="3EAA37E6" w14:textId="77777777" w:rsidR="006F2026" w:rsidRDefault="006F2026">
      <w:pPr>
        <w:spacing w:after="160" w:line="259" w:lineRule="auto"/>
        <w:rPr>
          <w:rFonts w:cstheme="minorHAnsi"/>
          <w:b/>
          <w:iCs/>
          <w:szCs w:val="18"/>
        </w:rPr>
      </w:pPr>
      <w:bookmarkStart w:id="81" w:name="_Ref88035555"/>
      <w:bookmarkStart w:id="82" w:name="_Toc88035268"/>
      <w:r>
        <w:rPr>
          <w:rFonts w:cstheme="minorHAnsi"/>
        </w:rPr>
        <w:br w:type="page"/>
      </w:r>
    </w:p>
    <w:p w14:paraId="44D1A4F3" w14:textId="58FB604C" w:rsidR="00C660F5" w:rsidRDefault="00C660F5" w:rsidP="00C660F5">
      <w:pPr>
        <w:pStyle w:val="Caption"/>
      </w:pPr>
      <w:bookmarkStart w:id="83" w:name="_Toc95480476"/>
      <w:r w:rsidRPr="003028CF">
        <w:rPr>
          <w:rFonts w:cstheme="minorHAnsi"/>
        </w:rPr>
        <w:t xml:space="preserve">Figure </w:t>
      </w:r>
      <w:r w:rsidRPr="003028CF">
        <w:rPr>
          <w:rFonts w:cstheme="minorHAnsi"/>
          <w:iCs w:val="0"/>
        </w:rPr>
        <w:fldChar w:fldCharType="begin"/>
      </w:r>
      <w:r w:rsidRPr="003028CF">
        <w:rPr>
          <w:rFonts w:cstheme="minorHAnsi"/>
        </w:rPr>
        <w:instrText xml:space="preserve"> SEQ Figure \* ARABIC </w:instrText>
      </w:r>
      <w:r w:rsidRPr="003028CF">
        <w:rPr>
          <w:rFonts w:cstheme="minorHAnsi"/>
          <w:iCs w:val="0"/>
        </w:rPr>
        <w:fldChar w:fldCharType="separate"/>
      </w:r>
      <w:r w:rsidRPr="003028CF">
        <w:rPr>
          <w:rFonts w:cstheme="minorHAnsi"/>
          <w:noProof/>
        </w:rPr>
        <w:t>7</w:t>
      </w:r>
      <w:r w:rsidRPr="003028CF">
        <w:rPr>
          <w:rFonts w:cstheme="minorHAnsi"/>
          <w:iCs w:val="0"/>
        </w:rPr>
        <w:fldChar w:fldCharType="end"/>
      </w:r>
      <w:bookmarkEnd w:id="81"/>
      <w:r w:rsidRPr="003028CF">
        <w:rPr>
          <w:rFonts w:cstheme="minorHAnsi"/>
        </w:rPr>
        <w:t>. jobactive job placements are unevenly spread across industries</w:t>
      </w:r>
      <w:bookmarkEnd w:id="82"/>
      <w:bookmarkEnd w:id="83"/>
    </w:p>
    <w:p w14:paraId="39B1DCD6" w14:textId="717BFACB" w:rsidR="00C660F5" w:rsidRPr="003028CF" w:rsidRDefault="00DF56E1" w:rsidP="00C660F5">
      <w:pPr>
        <w:rPr>
          <w:rFonts w:cstheme="minorHAnsi"/>
        </w:rPr>
      </w:pPr>
      <w:r>
        <w:rPr>
          <w:rFonts w:cstheme="minorHAnsi"/>
          <w:noProof/>
        </w:rPr>
        <w:drawing>
          <wp:inline distT="0" distB="0" distL="0" distR="0" wp14:anchorId="49CB7768" wp14:editId="3C51327D">
            <wp:extent cx="4584700" cy="2664460"/>
            <wp:effectExtent l="0" t="0" r="6350" b="2540"/>
            <wp:docPr id="39" name="Picture 39" descr="Bar chart showing the top seven industries for jobactive job placements. Placements are highest in the Accommodation and Food Services industry, followed by Retail Trade, Construction, Healthcare and Social Assistance, Manufacturing, Transport, Postal and Warehousing, and Agriculture, Forestry, Fish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Bar chart showing the top seven industries for jobactive job placements. Placements are highest in the Accommodation and Food Services industry, followed by Retail Trade, Construction, Healthcare and Social Assistance, Manufacturing, Transport, Postal and Warehousing, and Agriculture, Forestry, Fishi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584700" cy="2664460"/>
                    </a:xfrm>
                    <a:prstGeom prst="rect">
                      <a:avLst/>
                    </a:prstGeom>
                    <a:noFill/>
                  </pic:spPr>
                </pic:pic>
              </a:graphicData>
            </a:graphic>
          </wp:inline>
        </w:drawing>
      </w:r>
    </w:p>
    <w:p w14:paraId="7771E06B" w14:textId="77777777" w:rsidR="00C660F5" w:rsidRPr="003028CF" w:rsidRDefault="00C660F5" w:rsidP="0092518B">
      <w:pPr>
        <w:pStyle w:val="BodyText"/>
        <w:spacing w:afterLines="0" w:after="360" w:line="240" w:lineRule="auto"/>
        <w:rPr>
          <w:rFonts w:cstheme="minorHAnsi"/>
        </w:rPr>
      </w:pPr>
      <w:r w:rsidRPr="003028CF">
        <w:rPr>
          <w:rFonts w:cstheme="minorHAnsi"/>
          <w:b/>
          <w:sz w:val="18"/>
          <w:szCs w:val="24"/>
        </w:rPr>
        <w:t>Source</w:t>
      </w:r>
      <w:r w:rsidRPr="003028CF">
        <w:rPr>
          <w:rFonts w:cstheme="minorHAnsi"/>
          <w:i/>
          <w:sz w:val="18"/>
          <w:szCs w:val="24"/>
        </w:rPr>
        <w:t xml:space="preserve">: </w:t>
      </w:r>
      <w:r w:rsidRPr="003028CF">
        <w:rPr>
          <w:rFonts w:cstheme="minorHAnsi"/>
          <w:sz w:val="18"/>
          <w:szCs w:val="24"/>
        </w:rPr>
        <w:t xml:space="preserve">Department of Education, Skills and Employment, jobactive administrative data, July 2015 to </w:t>
      </w:r>
      <w:r>
        <w:rPr>
          <w:rFonts w:cstheme="minorHAnsi"/>
          <w:sz w:val="18"/>
          <w:szCs w:val="24"/>
        </w:rPr>
        <w:t>December</w:t>
      </w:r>
      <w:r w:rsidRPr="003028CF">
        <w:rPr>
          <w:rFonts w:cstheme="minorHAnsi"/>
          <w:sz w:val="18"/>
          <w:szCs w:val="24"/>
        </w:rPr>
        <w:t xml:space="preserve"> 2021.</w:t>
      </w:r>
      <w:r w:rsidRPr="003028CF">
        <w:rPr>
          <w:rFonts w:cstheme="minorHAnsi"/>
          <w:sz w:val="18"/>
          <w:szCs w:val="24"/>
        </w:rPr>
        <w:br/>
        <w:t>N.B. Does not include ‘Other Services’ or industries with lower placement numbers. ‘Other Services’ industry is often used by many employment services provider staff as a ‘default’ category when entering data into the IT system, not because the job placement is necessarily in that industry.</w:t>
      </w:r>
      <w:r w:rsidRPr="003028CF">
        <w:rPr>
          <w:rFonts w:cstheme="minorHAnsi"/>
        </w:rPr>
        <w:t xml:space="preserve"> </w:t>
      </w:r>
    </w:p>
    <w:p w14:paraId="66BB718A" w14:textId="77777777" w:rsidR="00C660F5" w:rsidRPr="00DF3F81" w:rsidRDefault="00C660F5" w:rsidP="0092518B">
      <w:pPr>
        <w:pStyle w:val="BodyText"/>
        <w:spacing w:afterLines="0" w:after="120" w:line="240" w:lineRule="auto"/>
        <w:rPr>
          <w:rFonts w:cstheme="minorHAnsi"/>
        </w:rPr>
      </w:pPr>
      <w:r w:rsidRPr="003028CF">
        <w:rPr>
          <w:rFonts w:cstheme="minorHAnsi"/>
        </w:rPr>
        <w:t>This information suggests that targeting Workforce Specialist projects to assist job seekers to connect with entry-level roles or those that require a Vocational Education and Training (VET) qualification (</w:t>
      </w:r>
      <w:r>
        <w:rPr>
          <w:rFonts w:cstheme="minorHAnsi"/>
        </w:rPr>
        <w:t>S</w:t>
      </w:r>
      <w:r w:rsidRPr="003028CF">
        <w:rPr>
          <w:rFonts w:cstheme="minorHAnsi"/>
        </w:rPr>
        <w:t xml:space="preserve">kill </w:t>
      </w:r>
      <w:r>
        <w:rPr>
          <w:rFonts w:cstheme="minorHAnsi"/>
        </w:rPr>
        <w:t>L</w:t>
      </w:r>
      <w:r w:rsidRPr="003028CF">
        <w:rPr>
          <w:rFonts w:cstheme="minorHAnsi"/>
        </w:rPr>
        <w:t>evels 3 to 5) will help maximise employment opportunities for job seekers participating in Workforce Specialist projects.</w:t>
      </w:r>
    </w:p>
    <w:p w14:paraId="3FFFA0F6" w14:textId="2AEBE8E8" w:rsidR="00C660F5" w:rsidRPr="003028CF" w:rsidRDefault="00C660F5" w:rsidP="00C660F5">
      <w:pPr>
        <w:pStyle w:val="Heading2"/>
        <w:rPr>
          <w:rFonts w:asciiTheme="minorHAnsi" w:hAnsiTheme="minorHAnsi" w:cstheme="minorHAnsi"/>
        </w:rPr>
      </w:pPr>
      <w:bookmarkStart w:id="84" w:name="_Toc95481907"/>
      <w:r w:rsidRPr="003028CF">
        <w:rPr>
          <w:rFonts w:asciiTheme="minorHAnsi" w:hAnsiTheme="minorHAnsi" w:cstheme="minorHAnsi"/>
        </w:rPr>
        <w:t>Long-term there will be a range of job opportunities across the economy</w:t>
      </w:r>
      <w:bookmarkEnd w:id="84"/>
    </w:p>
    <w:p w14:paraId="4CCED170" w14:textId="1B322A35" w:rsidR="00C660F5" w:rsidRPr="003028CF" w:rsidRDefault="00C660F5" w:rsidP="0092518B">
      <w:pPr>
        <w:pStyle w:val="BodyText"/>
        <w:spacing w:afterLines="0" w:after="120" w:line="240" w:lineRule="auto"/>
        <w:rPr>
          <w:rFonts w:cstheme="minorHAnsi"/>
        </w:rPr>
      </w:pPr>
      <w:r w:rsidRPr="003028CF">
        <w:rPr>
          <w:rFonts w:cstheme="minorHAnsi"/>
        </w:rPr>
        <w:t>From November 2020 to November 2025, employment is projected to increase by 991,600 (or 7.8 per cent) with growth across most industries in both highly skilled and lower skilled roles.</w:t>
      </w:r>
      <w:r w:rsidRPr="003028CF">
        <w:rPr>
          <w:rStyle w:val="FootnoteReference"/>
          <w:rFonts w:cstheme="minorHAnsi"/>
        </w:rPr>
        <w:footnoteReference w:id="19"/>
      </w:r>
      <w:r w:rsidRPr="003028CF">
        <w:rPr>
          <w:rFonts w:cstheme="minorHAnsi"/>
        </w:rPr>
        <w:t xml:space="preserve"> Noting that with any projections, these are subject to an inherent degree of uncertainty which has been exacerbated by the COVID</w:t>
      </w:r>
      <w:r w:rsidR="002E454F">
        <w:rPr>
          <w:rFonts w:cstheme="minorHAnsi"/>
        </w:rPr>
        <w:noBreakHyphen/>
      </w:r>
      <w:r w:rsidRPr="003028CF">
        <w:rPr>
          <w:rFonts w:cstheme="minorHAnsi"/>
        </w:rPr>
        <w:t xml:space="preserve">19 crisis, the projections provide an insight into the likely trajectory of employment across industries and occupations. </w:t>
      </w:r>
    </w:p>
    <w:p w14:paraId="68089692" w14:textId="77777777" w:rsidR="006F2026" w:rsidRDefault="006F2026">
      <w:pPr>
        <w:spacing w:after="160" w:line="259" w:lineRule="auto"/>
        <w:rPr>
          <w:rFonts w:cstheme="minorHAnsi"/>
          <w:b/>
          <w:iCs/>
          <w:szCs w:val="18"/>
        </w:rPr>
      </w:pPr>
      <w:bookmarkStart w:id="85" w:name="_Toc88035269"/>
      <w:r>
        <w:rPr>
          <w:rFonts w:cstheme="minorHAnsi"/>
        </w:rPr>
        <w:br w:type="page"/>
      </w:r>
    </w:p>
    <w:p w14:paraId="354587E3" w14:textId="232F48CD" w:rsidR="00C660F5" w:rsidRDefault="00C660F5" w:rsidP="00C660F5">
      <w:pPr>
        <w:pStyle w:val="Caption"/>
      </w:pPr>
      <w:bookmarkStart w:id="86" w:name="_Toc95480477"/>
      <w:r w:rsidRPr="003028CF">
        <w:rPr>
          <w:rFonts w:cstheme="minorHAnsi"/>
        </w:rPr>
        <w:t xml:space="preserve">Figure </w:t>
      </w:r>
      <w:r w:rsidRPr="003028CF">
        <w:rPr>
          <w:rFonts w:cstheme="minorHAnsi"/>
        </w:rPr>
        <w:fldChar w:fldCharType="begin"/>
      </w:r>
      <w:r w:rsidRPr="003028CF">
        <w:rPr>
          <w:rFonts w:cstheme="minorHAnsi"/>
        </w:rPr>
        <w:instrText xml:space="preserve"> SEQ Figure \* ARABIC </w:instrText>
      </w:r>
      <w:r w:rsidRPr="003028CF">
        <w:rPr>
          <w:rFonts w:cstheme="minorHAnsi"/>
        </w:rPr>
        <w:fldChar w:fldCharType="separate"/>
      </w:r>
      <w:r w:rsidRPr="003028CF">
        <w:rPr>
          <w:rFonts w:cstheme="minorHAnsi"/>
          <w:noProof/>
        </w:rPr>
        <w:t>8</w:t>
      </w:r>
      <w:r w:rsidRPr="003028CF">
        <w:rPr>
          <w:rFonts w:cstheme="minorHAnsi"/>
        </w:rPr>
        <w:fldChar w:fldCharType="end"/>
      </w:r>
      <w:r w:rsidRPr="003028CF">
        <w:rPr>
          <w:rFonts w:cstheme="minorHAnsi"/>
        </w:rPr>
        <w:t>. Employment level, past and projected</w:t>
      </w:r>
      <w:bookmarkEnd w:id="85"/>
      <w:bookmarkEnd w:id="86"/>
      <w:r w:rsidRPr="003028CF">
        <w:rPr>
          <w:rFonts w:cstheme="minorHAnsi"/>
        </w:rPr>
        <w:t xml:space="preserve"> </w:t>
      </w:r>
    </w:p>
    <w:p w14:paraId="477ACCE8" w14:textId="21598CFC" w:rsidR="00C660F5" w:rsidRPr="003028CF" w:rsidRDefault="000A3F07" w:rsidP="00C660F5">
      <w:pPr>
        <w:pStyle w:val="Figure"/>
        <w:jc w:val="left"/>
        <w:rPr>
          <w:rFonts w:cstheme="minorHAnsi"/>
        </w:rPr>
      </w:pPr>
      <w:r>
        <w:rPr>
          <w:rFonts w:cstheme="minorHAnsi"/>
          <w:noProof/>
        </w:rPr>
        <w:drawing>
          <wp:inline distT="0" distB="0" distL="0" distR="0" wp14:anchorId="79113CAF" wp14:editId="03826E73">
            <wp:extent cx="5901690" cy="3267710"/>
            <wp:effectExtent l="0" t="0" r="3810" b="8890"/>
            <wp:docPr id="42" name="Picture 42" descr="Line chart showing the employment level from November 2010 to November 2021, with a noticeable fall in May 2020, before recovery to pre-pandemic levels by the start of 2021. The projected Employment level for November 2025 is also shown on the 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Line chart showing the employment level from November 2010 to November 2021, with a noticeable fall in May 2020, before recovery to pre-pandemic levels by the start of 2021. The projected Employment level for November 2025 is also shown on the chart."/>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01690" cy="3267710"/>
                    </a:xfrm>
                    <a:prstGeom prst="rect">
                      <a:avLst/>
                    </a:prstGeom>
                    <a:noFill/>
                  </pic:spPr>
                </pic:pic>
              </a:graphicData>
            </a:graphic>
          </wp:inline>
        </w:drawing>
      </w:r>
    </w:p>
    <w:p w14:paraId="4D13B806" w14:textId="006A57DA" w:rsidR="00C660F5" w:rsidRPr="003028CF" w:rsidRDefault="00C660F5" w:rsidP="00C660F5">
      <w:pPr>
        <w:pStyle w:val="Source"/>
        <w:rPr>
          <w:rFonts w:cstheme="minorHAnsi"/>
          <w:szCs w:val="24"/>
        </w:rPr>
      </w:pPr>
      <w:r w:rsidRPr="003028CF">
        <w:rPr>
          <w:rFonts w:cstheme="minorHAnsi"/>
          <w:szCs w:val="24"/>
        </w:rPr>
        <w:t xml:space="preserve"> </w:t>
      </w:r>
      <w:r w:rsidRPr="003028CF">
        <w:rPr>
          <w:rFonts w:cstheme="minorHAnsi"/>
          <w:b/>
          <w:szCs w:val="24"/>
        </w:rPr>
        <w:t>Source</w:t>
      </w:r>
      <w:r w:rsidRPr="003028CF">
        <w:rPr>
          <w:rFonts w:cstheme="minorHAnsi"/>
          <w:szCs w:val="24"/>
        </w:rPr>
        <w:t xml:space="preserve">: Australian Bureau of Statistics, Labour Force, Detailed, Quarterly, seasonally adjusted, </w:t>
      </w:r>
      <w:r>
        <w:rPr>
          <w:rFonts w:cstheme="minorHAnsi"/>
          <w:szCs w:val="24"/>
        </w:rPr>
        <w:t>November</w:t>
      </w:r>
      <w:r w:rsidRPr="003028CF">
        <w:rPr>
          <w:rFonts w:cstheme="minorHAnsi"/>
          <w:szCs w:val="24"/>
        </w:rPr>
        <w:t xml:space="preserve"> 2021 and NSC, Employment Projections, Five years to November 2025</w:t>
      </w:r>
      <w:r w:rsidR="00936906">
        <w:rPr>
          <w:rFonts w:cstheme="minorHAnsi"/>
          <w:szCs w:val="24"/>
        </w:rPr>
        <w:t>.</w:t>
      </w:r>
    </w:p>
    <w:p w14:paraId="08878C8F" w14:textId="0F6FB630" w:rsidR="00C660F5" w:rsidRPr="003028CF" w:rsidRDefault="00C660F5" w:rsidP="00C660F5">
      <w:pPr>
        <w:pStyle w:val="Heading3"/>
        <w:rPr>
          <w:rFonts w:asciiTheme="minorHAnsi" w:hAnsiTheme="minorHAnsi" w:cstheme="minorHAnsi"/>
        </w:rPr>
      </w:pPr>
      <w:r w:rsidRPr="003028CF">
        <w:rPr>
          <w:rFonts w:asciiTheme="minorHAnsi" w:hAnsiTheme="minorHAnsi" w:cstheme="minorHAnsi"/>
        </w:rPr>
        <w:t xml:space="preserve">Labour market by industry and skill level </w:t>
      </w:r>
    </w:p>
    <w:p w14:paraId="5327FD46" w14:textId="77777777" w:rsidR="00C660F5" w:rsidRPr="003028CF" w:rsidRDefault="00C660F5" w:rsidP="00330A5F">
      <w:pPr>
        <w:pStyle w:val="BodyText"/>
        <w:spacing w:afterLines="0" w:after="120" w:line="240" w:lineRule="auto"/>
        <w:rPr>
          <w:rFonts w:cstheme="minorHAnsi"/>
        </w:rPr>
      </w:pPr>
      <w:r w:rsidRPr="003028CF">
        <w:rPr>
          <w:rFonts w:cstheme="minorHAnsi"/>
        </w:rPr>
        <w:t>The 2020 employment projections for the five years to November 2025 project employment growth in 17 of the 19 industries</w:t>
      </w:r>
      <w:r>
        <w:rPr>
          <w:rFonts w:cstheme="minorHAnsi"/>
        </w:rPr>
        <w:t xml:space="preserve"> (refer to </w:t>
      </w:r>
      <w:r w:rsidRPr="00877FF7">
        <w:rPr>
          <w:rFonts w:cstheme="minorHAnsi"/>
          <w:i/>
          <w:iCs/>
        </w:rPr>
        <w:fldChar w:fldCharType="begin"/>
      </w:r>
      <w:r w:rsidRPr="00877FF7">
        <w:rPr>
          <w:rFonts w:cstheme="minorHAnsi"/>
          <w:i/>
          <w:iCs/>
        </w:rPr>
        <w:instrText xml:space="preserve"> REF _Ref87714926 \h </w:instrText>
      </w:r>
      <w:r>
        <w:rPr>
          <w:rFonts w:cstheme="minorHAnsi"/>
          <w:i/>
          <w:iCs/>
        </w:rPr>
        <w:instrText xml:space="preserve"> \* MERGEFORMAT </w:instrText>
      </w:r>
      <w:r w:rsidRPr="00877FF7">
        <w:rPr>
          <w:rFonts w:cstheme="minorHAnsi"/>
          <w:i/>
          <w:iCs/>
        </w:rPr>
      </w:r>
      <w:r w:rsidRPr="00877FF7">
        <w:rPr>
          <w:rFonts w:cstheme="minorHAnsi"/>
          <w:i/>
          <w:iCs/>
        </w:rPr>
        <w:fldChar w:fldCharType="separate"/>
      </w:r>
      <w:r w:rsidRPr="00877FF7">
        <w:rPr>
          <w:rFonts w:cstheme="minorHAnsi"/>
          <w:i/>
          <w:iCs/>
        </w:rPr>
        <w:t>Appendix A</w:t>
      </w:r>
      <w:r w:rsidRPr="00877FF7">
        <w:rPr>
          <w:rFonts w:cstheme="minorHAnsi"/>
          <w:i/>
          <w:iCs/>
        </w:rPr>
        <w:fldChar w:fldCharType="end"/>
      </w:r>
      <w:r>
        <w:rPr>
          <w:rFonts w:cstheme="minorHAnsi"/>
        </w:rPr>
        <w:t>)</w:t>
      </w:r>
      <w:r w:rsidRPr="003028CF">
        <w:rPr>
          <w:rFonts w:cstheme="minorHAnsi"/>
        </w:rPr>
        <w:t>.</w:t>
      </w:r>
      <w:r w:rsidRPr="003028CF">
        <w:rPr>
          <w:rStyle w:val="FootnoteReference"/>
          <w:rFonts w:cstheme="minorHAnsi"/>
        </w:rPr>
        <w:footnoteReference w:id="20"/>
      </w:r>
      <w:r w:rsidRPr="003028CF">
        <w:rPr>
          <w:rFonts w:cstheme="minorHAnsi"/>
        </w:rPr>
        <w:t xml:space="preserve"> The long-term structural shift in employment towards services industries is projected to continue. Three-fifths (or 64.4 per cent) of the total projected employment growth is expected to come from four service-based industries: Health Care and Social Assistance, Accommodation and Food Services, Professional, Scientific and Technical Services</w:t>
      </w:r>
      <w:r>
        <w:rPr>
          <w:rFonts w:cstheme="minorHAnsi"/>
        </w:rPr>
        <w:t>,</w:t>
      </w:r>
      <w:r w:rsidRPr="003028CF">
        <w:rPr>
          <w:rFonts w:cstheme="minorHAnsi"/>
        </w:rPr>
        <w:t xml:space="preserve"> and Education and Training.</w:t>
      </w:r>
    </w:p>
    <w:p w14:paraId="402C5087" w14:textId="77777777" w:rsidR="00C660F5" w:rsidRPr="003028CF" w:rsidRDefault="00C660F5" w:rsidP="00330A5F">
      <w:pPr>
        <w:pStyle w:val="BodyText"/>
        <w:spacing w:afterLines="0" w:after="120" w:line="240" w:lineRule="auto"/>
        <w:rPr>
          <w:rFonts w:cstheme="minorHAnsi"/>
        </w:rPr>
      </w:pPr>
      <w:r w:rsidRPr="003028CF">
        <w:rPr>
          <w:rFonts w:cstheme="minorHAnsi"/>
        </w:rPr>
        <w:t xml:space="preserve">Industry specific employment projections for industries identified in this </w:t>
      </w:r>
      <w:r>
        <w:rPr>
          <w:rFonts w:cstheme="minorHAnsi"/>
        </w:rPr>
        <w:t>Framework</w:t>
      </w:r>
      <w:r w:rsidRPr="003028CF">
        <w:rPr>
          <w:rFonts w:cstheme="minorHAnsi"/>
        </w:rPr>
        <w:t xml:space="preserve"> are outlined in more detail in the relevant section. Information on employment levels and projected employment growth from November 2020 to November 2025 for all industries is provided at </w:t>
      </w:r>
      <w:r w:rsidRPr="003028CF">
        <w:rPr>
          <w:rFonts w:cstheme="minorHAnsi"/>
          <w:i/>
          <w:iCs/>
          <w:highlight w:val="yellow"/>
        </w:rPr>
        <w:fldChar w:fldCharType="begin"/>
      </w:r>
      <w:r w:rsidRPr="003028CF">
        <w:rPr>
          <w:rFonts w:cstheme="minorHAnsi"/>
          <w:i/>
          <w:iCs/>
        </w:rPr>
        <w:instrText xml:space="preserve"> REF _Ref87714926 \h </w:instrText>
      </w:r>
      <w:r w:rsidRPr="003028CF">
        <w:rPr>
          <w:rFonts w:cstheme="minorHAnsi"/>
          <w:i/>
          <w:iCs/>
          <w:highlight w:val="yellow"/>
        </w:rPr>
        <w:instrText xml:space="preserve"> \* MERGEFORMAT </w:instrText>
      </w:r>
      <w:r w:rsidRPr="003028CF">
        <w:rPr>
          <w:rFonts w:cstheme="minorHAnsi"/>
          <w:i/>
          <w:iCs/>
          <w:highlight w:val="yellow"/>
        </w:rPr>
      </w:r>
      <w:r w:rsidRPr="003028CF">
        <w:rPr>
          <w:rFonts w:cstheme="minorHAnsi"/>
          <w:i/>
          <w:iCs/>
          <w:highlight w:val="yellow"/>
        </w:rPr>
        <w:fldChar w:fldCharType="separate"/>
      </w:r>
      <w:r w:rsidRPr="003028CF">
        <w:rPr>
          <w:rFonts w:cstheme="minorHAnsi"/>
          <w:i/>
          <w:iCs/>
        </w:rPr>
        <w:t>Appendix A</w:t>
      </w:r>
      <w:r w:rsidRPr="003028CF">
        <w:rPr>
          <w:rFonts w:cstheme="minorHAnsi"/>
          <w:i/>
          <w:iCs/>
          <w:highlight w:val="yellow"/>
        </w:rPr>
        <w:fldChar w:fldCharType="end"/>
      </w:r>
      <w:r w:rsidRPr="003028CF">
        <w:rPr>
          <w:rFonts w:cstheme="minorHAnsi"/>
        </w:rPr>
        <w:t xml:space="preserve">. </w:t>
      </w:r>
    </w:p>
    <w:p w14:paraId="7F1A2CAC" w14:textId="77777777" w:rsidR="00C660F5" w:rsidRPr="003028CF" w:rsidRDefault="00C660F5" w:rsidP="00330A5F">
      <w:pPr>
        <w:pStyle w:val="BodyText"/>
        <w:spacing w:afterLines="0" w:after="120" w:line="240" w:lineRule="auto"/>
        <w:rPr>
          <w:rFonts w:cstheme="minorHAnsi"/>
        </w:rPr>
      </w:pPr>
      <w:r w:rsidRPr="003028CF">
        <w:rPr>
          <w:rFonts w:cstheme="minorHAnsi"/>
        </w:rPr>
        <w:t xml:space="preserve">Employment growth is expected to be concentrated at </w:t>
      </w:r>
      <w:r>
        <w:rPr>
          <w:rFonts w:cstheme="minorHAnsi"/>
        </w:rPr>
        <w:t>S</w:t>
      </w:r>
      <w:r w:rsidRPr="003028CF">
        <w:rPr>
          <w:rFonts w:cstheme="minorHAnsi"/>
        </w:rPr>
        <w:t xml:space="preserve">kill </w:t>
      </w:r>
      <w:r>
        <w:rPr>
          <w:rFonts w:cstheme="minorHAnsi"/>
        </w:rPr>
        <w:t>L</w:t>
      </w:r>
      <w:r w:rsidRPr="003028CF">
        <w:rPr>
          <w:rFonts w:cstheme="minorHAnsi"/>
        </w:rPr>
        <w:t xml:space="preserve">evel 1 (Bachelor degree or higher qualification) and </w:t>
      </w:r>
      <w:r>
        <w:rPr>
          <w:rFonts w:cstheme="minorHAnsi"/>
        </w:rPr>
        <w:t>S</w:t>
      </w:r>
      <w:r w:rsidRPr="003028CF">
        <w:rPr>
          <w:rFonts w:cstheme="minorHAnsi"/>
        </w:rPr>
        <w:t xml:space="preserve">kill </w:t>
      </w:r>
      <w:r>
        <w:rPr>
          <w:rFonts w:cstheme="minorHAnsi"/>
        </w:rPr>
        <w:t>L</w:t>
      </w:r>
      <w:r w:rsidRPr="003028CF">
        <w:rPr>
          <w:rFonts w:cstheme="minorHAnsi"/>
        </w:rPr>
        <w:t>evel 4 (Certificate II or III) (see</w:t>
      </w:r>
      <w:r w:rsidRPr="003028CF">
        <w:rPr>
          <w:rFonts w:cstheme="minorHAnsi"/>
          <w:i/>
          <w:iCs/>
        </w:rPr>
        <w:t xml:space="preserve"> </w:t>
      </w:r>
      <w:r w:rsidRPr="003028CF">
        <w:rPr>
          <w:rFonts w:cstheme="minorHAnsi"/>
          <w:i/>
          <w:iCs/>
        </w:rPr>
        <w:fldChar w:fldCharType="begin"/>
      </w:r>
      <w:r w:rsidRPr="003028CF">
        <w:rPr>
          <w:rFonts w:cstheme="minorHAnsi"/>
          <w:i/>
          <w:iCs/>
        </w:rPr>
        <w:instrText xml:space="preserve"> REF _Ref88045582 \h  \* MERGEFORMAT </w:instrText>
      </w:r>
      <w:r w:rsidRPr="003028CF">
        <w:rPr>
          <w:rFonts w:cstheme="minorHAnsi"/>
          <w:i/>
          <w:iCs/>
        </w:rPr>
      </w:r>
      <w:r w:rsidRPr="003028CF">
        <w:rPr>
          <w:rFonts w:cstheme="minorHAnsi"/>
          <w:i/>
          <w:iCs/>
        </w:rPr>
        <w:fldChar w:fldCharType="separate"/>
      </w:r>
      <w:r w:rsidRPr="003028CF">
        <w:rPr>
          <w:rFonts w:cstheme="minorHAnsi"/>
          <w:i/>
          <w:iCs/>
        </w:rPr>
        <w:t xml:space="preserve">Figure </w:t>
      </w:r>
      <w:r w:rsidRPr="003028CF">
        <w:rPr>
          <w:rFonts w:cstheme="minorHAnsi"/>
          <w:i/>
          <w:iCs/>
          <w:noProof/>
        </w:rPr>
        <w:t>9</w:t>
      </w:r>
      <w:r w:rsidRPr="003028CF">
        <w:rPr>
          <w:rFonts w:cstheme="minorHAnsi"/>
          <w:i/>
          <w:iCs/>
        </w:rPr>
        <w:fldChar w:fldCharType="end"/>
      </w:r>
      <w:r w:rsidRPr="003028CF">
        <w:rPr>
          <w:rFonts w:cstheme="minorHAnsi"/>
        </w:rPr>
        <w:t xml:space="preserve">). As outlined above, </w:t>
      </w:r>
      <w:r>
        <w:rPr>
          <w:rFonts w:cstheme="minorHAnsi"/>
        </w:rPr>
        <w:t>S</w:t>
      </w:r>
      <w:r w:rsidRPr="003028CF">
        <w:rPr>
          <w:rFonts w:cstheme="minorHAnsi"/>
        </w:rPr>
        <w:t xml:space="preserve">kill </w:t>
      </w:r>
      <w:r>
        <w:rPr>
          <w:rFonts w:cstheme="minorHAnsi"/>
        </w:rPr>
        <w:t>L</w:t>
      </w:r>
      <w:r w:rsidRPr="003028CF">
        <w:rPr>
          <w:rFonts w:cstheme="minorHAnsi"/>
        </w:rPr>
        <w:t xml:space="preserve">evel 4 roles are more likely to provide opportunities for job seekers as part of Workforce Specialist projects. </w:t>
      </w:r>
    </w:p>
    <w:p w14:paraId="2A30B653" w14:textId="77777777" w:rsidR="00C660F5" w:rsidRPr="003028CF" w:rsidRDefault="00C660F5" w:rsidP="00330A5F">
      <w:pPr>
        <w:pStyle w:val="BodyText"/>
        <w:spacing w:afterLines="0" w:after="120" w:line="240" w:lineRule="auto"/>
        <w:rPr>
          <w:rFonts w:cstheme="minorHAnsi"/>
        </w:rPr>
      </w:pPr>
      <w:r w:rsidRPr="003028CF">
        <w:rPr>
          <w:rFonts w:cstheme="minorHAnsi"/>
        </w:rPr>
        <w:t>The projections capture forecast net growth and it is noted that industries will continue to experience staff turnover across this period, which may also present opportunities, particularly in entry-level roles, for job seekers to gain skills and experience as existing workers take up other roles.</w:t>
      </w:r>
    </w:p>
    <w:p w14:paraId="7D7F7171" w14:textId="77777777" w:rsidR="004318DE" w:rsidRDefault="004318DE">
      <w:pPr>
        <w:spacing w:after="160" w:line="259" w:lineRule="auto"/>
        <w:rPr>
          <w:rFonts w:cstheme="minorHAnsi"/>
          <w:b/>
          <w:iCs/>
          <w:szCs w:val="18"/>
        </w:rPr>
      </w:pPr>
      <w:bookmarkStart w:id="87" w:name="_Ref88045582"/>
      <w:bookmarkStart w:id="88" w:name="_Toc88035270"/>
      <w:r>
        <w:rPr>
          <w:rFonts w:cstheme="minorHAnsi"/>
        </w:rPr>
        <w:br w:type="page"/>
      </w:r>
    </w:p>
    <w:p w14:paraId="29CF611A" w14:textId="277CE58F" w:rsidR="00C660F5" w:rsidRPr="003028CF" w:rsidRDefault="00C660F5" w:rsidP="00C660F5">
      <w:pPr>
        <w:pStyle w:val="Caption"/>
        <w:rPr>
          <w:rFonts w:cstheme="minorHAnsi"/>
        </w:rPr>
      </w:pPr>
      <w:bookmarkStart w:id="89" w:name="_Toc95480478"/>
      <w:r w:rsidRPr="003028CF">
        <w:rPr>
          <w:rFonts w:cstheme="minorHAnsi"/>
        </w:rPr>
        <w:t xml:space="preserve">Figure </w:t>
      </w:r>
      <w:r w:rsidRPr="003028CF">
        <w:rPr>
          <w:rFonts w:cstheme="minorHAnsi"/>
        </w:rPr>
        <w:fldChar w:fldCharType="begin"/>
      </w:r>
      <w:r w:rsidRPr="003028CF">
        <w:rPr>
          <w:rFonts w:cstheme="minorHAnsi"/>
        </w:rPr>
        <w:instrText xml:space="preserve"> SEQ Figure \* ARABIC </w:instrText>
      </w:r>
      <w:r w:rsidRPr="003028CF">
        <w:rPr>
          <w:rFonts w:cstheme="minorHAnsi"/>
        </w:rPr>
        <w:fldChar w:fldCharType="separate"/>
      </w:r>
      <w:r w:rsidRPr="003028CF">
        <w:rPr>
          <w:rFonts w:cstheme="minorHAnsi"/>
          <w:noProof/>
        </w:rPr>
        <w:t>9</w:t>
      </w:r>
      <w:r w:rsidRPr="003028CF">
        <w:rPr>
          <w:rFonts w:cstheme="minorHAnsi"/>
        </w:rPr>
        <w:fldChar w:fldCharType="end"/>
      </w:r>
      <w:bookmarkEnd w:id="87"/>
      <w:r w:rsidRPr="003028CF">
        <w:rPr>
          <w:rFonts w:cstheme="minorHAnsi"/>
        </w:rPr>
        <w:t>. Projected employment growth, November 2020 to November 2025, by skill level</w:t>
      </w:r>
      <w:bookmarkEnd w:id="88"/>
      <w:bookmarkEnd w:id="89"/>
    </w:p>
    <w:p w14:paraId="13CCD8D9" w14:textId="02391590" w:rsidR="00C660F5" w:rsidRPr="003028CF" w:rsidRDefault="000A3F07" w:rsidP="00C660F5">
      <w:pPr>
        <w:pStyle w:val="Figure"/>
        <w:jc w:val="left"/>
        <w:rPr>
          <w:rFonts w:cstheme="minorHAnsi"/>
        </w:rPr>
      </w:pPr>
      <w:r>
        <w:rPr>
          <w:rFonts w:cstheme="minorHAnsi"/>
          <w:noProof/>
        </w:rPr>
        <w:drawing>
          <wp:inline distT="0" distB="0" distL="0" distR="0" wp14:anchorId="28F99048" wp14:editId="62FCDF45">
            <wp:extent cx="4755515" cy="2353310"/>
            <wp:effectExtent l="0" t="0" r="6985" b="8890"/>
            <wp:docPr id="46" name="Picture 46" descr="Column chart showing the projected employment growth for each skill level, with the highest growth at skill levels 1 and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Column chart showing the projected employment growth for each skill level, with the highest growth at skill levels 1 and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755515" cy="2353310"/>
                    </a:xfrm>
                    <a:prstGeom prst="rect">
                      <a:avLst/>
                    </a:prstGeom>
                    <a:noFill/>
                  </pic:spPr>
                </pic:pic>
              </a:graphicData>
            </a:graphic>
          </wp:inline>
        </w:drawing>
      </w:r>
    </w:p>
    <w:p w14:paraId="34A7AB5D" w14:textId="7D60AA18" w:rsidR="00C660F5" w:rsidRPr="003028CF" w:rsidRDefault="00C660F5" w:rsidP="00C660F5">
      <w:pPr>
        <w:pStyle w:val="Source"/>
        <w:rPr>
          <w:rFonts w:cstheme="minorHAnsi"/>
          <w:szCs w:val="18"/>
        </w:rPr>
      </w:pPr>
      <w:r w:rsidRPr="003028CF">
        <w:rPr>
          <w:rFonts w:cstheme="minorHAnsi"/>
          <w:b/>
          <w:bCs/>
          <w:szCs w:val="18"/>
        </w:rPr>
        <w:t>Source:</w:t>
      </w:r>
      <w:r w:rsidRPr="003028CF">
        <w:rPr>
          <w:rFonts w:cstheme="minorHAnsi"/>
          <w:szCs w:val="18"/>
        </w:rPr>
        <w:t xml:space="preserve"> National Skills Commission, Skill level projections, Five years to November 2025</w:t>
      </w:r>
      <w:r w:rsidR="00936906">
        <w:rPr>
          <w:rFonts w:cstheme="minorHAnsi"/>
          <w:szCs w:val="18"/>
        </w:rPr>
        <w:t>.</w:t>
      </w:r>
    </w:p>
    <w:p w14:paraId="1F65E0E9" w14:textId="576AF937" w:rsidR="00C660F5" w:rsidRPr="003028CF" w:rsidRDefault="00C660F5" w:rsidP="00C660F5">
      <w:pPr>
        <w:pStyle w:val="Heading3"/>
        <w:rPr>
          <w:rFonts w:asciiTheme="minorHAnsi" w:hAnsiTheme="minorHAnsi" w:cstheme="minorHAnsi"/>
        </w:rPr>
      </w:pPr>
      <w:r w:rsidRPr="003028CF">
        <w:rPr>
          <w:rFonts w:asciiTheme="minorHAnsi" w:hAnsiTheme="minorHAnsi" w:cstheme="minorHAnsi"/>
        </w:rPr>
        <w:t>Industry Clusters will provide a key source of intelligence on workforce issues</w:t>
      </w:r>
    </w:p>
    <w:p w14:paraId="2272011F" w14:textId="77777777" w:rsidR="00C660F5" w:rsidRDefault="00C660F5" w:rsidP="001555AD">
      <w:pPr>
        <w:pStyle w:val="BodyText"/>
        <w:spacing w:afterLines="0" w:after="120" w:line="240" w:lineRule="auto"/>
        <w:rPr>
          <w:rFonts w:cstheme="minorHAnsi"/>
        </w:rPr>
      </w:pPr>
      <w:r w:rsidRPr="003028CF">
        <w:rPr>
          <w:rFonts w:cstheme="minorHAnsi"/>
        </w:rPr>
        <w:t>Industry Clusters are being established to lead the performance of the national VET system to meet the evolving skills and training needs of industry and employers. The Government will provide an </w:t>
      </w:r>
      <w:hyperlink r:id="rId35" w:anchor="toc-skills-and-training" w:history="1">
        <w:r w:rsidRPr="003028CF">
          <w:rPr>
            <w:rFonts w:cstheme="minorHAnsi"/>
          </w:rPr>
          <w:t>additional $149.2 million funding over four years </w:t>
        </w:r>
      </w:hyperlink>
      <w:r w:rsidRPr="003028CF">
        <w:rPr>
          <w:rFonts w:cstheme="minorHAnsi"/>
        </w:rPr>
        <w:t>bringing the total investment to $292.5 million to support these new industry engagement arrangements.</w:t>
      </w:r>
      <w:r>
        <w:rPr>
          <w:rFonts w:cstheme="minorHAnsi"/>
        </w:rPr>
        <w:t xml:space="preserve"> </w:t>
      </w:r>
      <w:r w:rsidRPr="003028CF">
        <w:rPr>
          <w:rFonts w:cstheme="minorHAnsi"/>
        </w:rPr>
        <w:t xml:space="preserve">The new Industry Clusters will replace the current industry engagement arrangements which includes the 67 Industry Reference Committees and </w:t>
      </w:r>
      <w:r>
        <w:rPr>
          <w:rFonts w:cstheme="minorHAnsi"/>
        </w:rPr>
        <w:t>six</w:t>
      </w:r>
      <w:r w:rsidRPr="003028CF">
        <w:rPr>
          <w:rFonts w:cstheme="minorHAnsi"/>
        </w:rPr>
        <w:t xml:space="preserve"> Skills Service Organisations.</w:t>
      </w:r>
      <w:r>
        <w:rPr>
          <w:rFonts w:cstheme="minorHAnsi"/>
        </w:rPr>
        <w:t xml:space="preserve"> </w:t>
      </w:r>
    </w:p>
    <w:p w14:paraId="0AA1B7C4" w14:textId="77777777" w:rsidR="00C660F5" w:rsidRPr="003028CF" w:rsidRDefault="00C660F5" w:rsidP="001555AD">
      <w:pPr>
        <w:pStyle w:val="BodyText"/>
        <w:spacing w:afterLines="0" w:after="120" w:line="240" w:lineRule="auto"/>
        <w:rPr>
          <w:rFonts w:cstheme="minorHAnsi"/>
          <w:noProof/>
        </w:rPr>
      </w:pPr>
      <w:r>
        <w:rPr>
          <w:rFonts w:cstheme="minorHAnsi"/>
        </w:rPr>
        <w:t xml:space="preserve">The Industry Clusters, once established in the second half of 2022, will have a role to strategically address workforce challenges by identifying, forecasting and responding to current and emerging skills needs across a range of educational pathways, including VET and higher education. Industry Clusters will also be responsible for developing training products, ensuring training delivery meets employer and learner needs and mapping and promoting career pathways for the industries within their remit. </w:t>
      </w:r>
      <w:r w:rsidRPr="003028CF">
        <w:rPr>
          <w:rFonts w:cstheme="minorHAnsi"/>
        </w:rPr>
        <w:t xml:space="preserve">The clusters will become a key source of intelligence and advice on workforce issues that will inform the </w:t>
      </w:r>
      <w:r>
        <w:rPr>
          <w:rFonts w:cstheme="minorHAnsi"/>
        </w:rPr>
        <w:t>Framework</w:t>
      </w:r>
      <w:r w:rsidRPr="003028CF">
        <w:rPr>
          <w:rFonts w:cstheme="minorHAnsi"/>
        </w:rPr>
        <w:t xml:space="preserve"> as well as Workforce Specialists projects in the future.</w:t>
      </w:r>
    </w:p>
    <w:p w14:paraId="5BBA79D4" w14:textId="4481658C" w:rsidR="00085F55" w:rsidRPr="00313EC4" w:rsidRDefault="00C660F5" w:rsidP="00313EC4">
      <w:pPr>
        <w:pStyle w:val="BodyText"/>
        <w:spacing w:after="120"/>
        <w:rPr>
          <w:rFonts w:cstheme="minorHAnsi"/>
        </w:rPr>
      </w:pPr>
      <w:r w:rsidRPr="003028CF">
        <w:rPr>
          <w:rFonts w:cstheme="minorHAnsi"/>
          <w:noProof/>
        </w:rPr>
        <mc:AlternateContent>
          <mc:Choice Requires="wps">
            <w:drawing>
              <wp:inline distT="0" distB="0" distL="114300" distR="114300" wp14:anchorId="1866108E" wp14:editId="5CF370DF">
                <wp:extent cx="5731510" cy="3117774"/>
                <wp:effectExtent l="0" t="0" r="2540" b="6985"/>
                <wp:docPr id="52" name="Flowchart: Alternate Process 8"/>
                <wp:cNvGraphicFramePr/>
                <a:graphic xmlns:a="http://schemas.openxmlformats.org/drawingml/2006/main">
                  <a:graphicData uri="http://schemas.microsoft.com/office/word/2010/wordprocessingShape">
                    <wps:wsp>
                      <wps:cNvSpPr/>
                      <wps:spPr>
                        <a:xfrm>
                          <a:off x="0" y="0"/>
                          <a:ext cx="5731510" cy="3117774"/>
                        </a:xfrm>
                        <a:prstGeom prst="flowChartAlternateProcess">
                          <a:avLst/>
                        </a:prstGeom>
                        <a:solidFill>
                          <a:schemeClr val="bg2"/>
                        </a:solidFill>
                        <a:ln>
                          <a:noFill/>
                        </a:ln>
                      </wps:spPr>
                      <wps:style>
                        <a:lnRef idx="2">
                          <a:schemeClr val="accent1"/>
                        </a:lnRef>
                        <a:fillRef idx="1">
                          <a:schemeClr val="lt1"/>
                        </a:fillRef>
                        <a:effectRef idx="0">
                          <a:schemeClr val="accent1"/>
                        </a:effectRef>
                        <a:fontRef idx="minor">
                          <a:schemeClr val="dk1"/>
                        </a:fontRef>
                      </wps:style>
                      <wps:txbx>
                        <w:txbxContent>
                          <w:p w14:paraId="770C6048" w14:textId="77777777" w:rsidR="00B0156F" w:rsidRPr="001555AD" w:rsidRDefault="00B0156F" w:rsidP="001555AD">
                            <w:pPr>
                              <w:rPr>
                                <w:b/>
                                <w:bCs/>
                                <w:color w:val="000000" w:themeColor="text1"/>
                                <w:lang w:eastAsia="en-AU"/>
                              </w:rPr>
                            </w:pPr>
                            <w:r w:rsidRPr="001555AD">
                              <w:rPr>
                                <w:b/>
                                <w:bCs/>
                                <w:color w:val="000000" w:themeColor="text1"/>
                                <w:lang w:eastAsia="en-AU"/>
                              </w:rPr>
                              <w:t>Key Points</w:t>
                            </w:r>
                          </w:p>
                          <w:p w14:paraId="30D6B30D" w14:textId="77777777" w:rsidR="00B0156F" w:rsidRPr="001555AD" w:rsidRDefault="00B0156F" w:rsidP="00313EC4">
                            <w:pPr>
                              <w:pStyle w:val="ListParagraph"/>
                              <w:numPr>
                                <w:ilvl w:val="0"/>
                                <w:numId w:val="20"/>
                              </w:numPr>
                              <w:spacing w:line="240" w:lineRule="auto"/>
                              <w:ind w:left="714" w:hanging="357"/>
                              <w:contextualSpacing w:val="0"/>
                              <w:rPr>
                                <w:color w:val="000000" w:themeColor="text1"/>
                              </w:rPr>
                            </w:pPr>
                            <w:r w:rsidRPr="001555AD">
                              <w:rPr>
                                <w:color w:val="000000" w:themeColor="text1"/>
                              </w:rPr>
                              <w:t>The labour market was significantly affected by the restrictions in place to respond to the COVID-19 pandemic and the subsequent Delta outbreak.</w:t>
                            </w:r>
                          </w:p>
                          <w:p w14:paraId="379FCE2B" w14:textId="77777777" w:rsidR="00B0156F" w:rsidRPr="001555AD" w:rsidRDefault="00B0156F" w:rsidP="00313EC4">
                            <w:pPr>
                              <w:pStyle w:val="ListParagraph"/>
                              <w:numPr>
                                <w:ilvl w:val="0"/>
                                <w:numId w:val="20"/>
                              </w:numPr>
                              <w:spacing w:line="240" w:lineRule="auto"/>
                              <w:ind w:left="714" w:hanging="357"/>
                              <w:contextualSpacing w:val="0"/>
                              <w:rPr>
                                <w:color w:val="000000" w:themeColor="text1"/>
                              </w:rPr>
                            </w:pPr>
                            <w:r w:rsidRPr="001555AD">
                              <w:rPr>
                                <w:color w:val="000000" w:themeColor="text1"/>
                              </w:rPr>
                              <w:t>The economy and labour market are recovering, noting there continues to be uncertainty, including as a result of the Omicron variant.</w:t>
                            </w:r>
                          </w:p>
                          <w:p w14:paraId="08B5164D" w14:textId="77777777" w:rsidR="00B0156F" w:rsidRPr="001555AD" w:rsidRDefault="00B0156F" w:rsidP="00313EC4">
                            <w:pPr>
                              <w:pStyle w:val="ListParagraph"/>
                              <w:numPr>
                                <w:ilvl w:val="0"/>
                                <w:numId w:val="20"/>
                              </w:numPr>
                              <w:spacing w:line="240" w:lineRule="auto"/>
                              <w:ind w:left="714" w:hanging="357"/>
                              <w:contextualSpacing w:val="0"/>
                              <w:rPr>
                                <w:color w:val="000000" w:themeColor="text1"/>
                              </w:rPr>
                            </w:pPr>
                            <w:r w:rsidRPr="001555AD">
                              <w:rPr>
                                <w:color w:val="000000" w:themeColor="text1"/>
                              </w:rPr>
                              <w:t>Employment across industries varies by skill level. Structural change across the economy will also influence the skills and experience job seekers need.</w:t>
                            </w:r>
                          </w:p>
                          <w:p w14:paraId="262530CF" w14:textId="5F4DAD39" w:rsidR="00B0156F" w:rsidRPr="001555AD" w:rsidRDefault="00B0156F" w:rsidP="00313EC4">
                            <w:pPr>
                              <w:pStyle w:val="ListParagraph"/>
                              <w:numPr>
                                <w:ilvl w:val="0"/>
                                <w:numId w:val="20"/>
                              </w:numPr>
                              <w:spacing w:line="240" w:lineRule="auto"/>
                              <w:ind w:left="714" w:hanging="357"/>
                              <w:contextualSpacing w:val="0"/>
                              <w:rPr>
                                <w:color w:val="000000" w:themeColor="text1"/>
                              </w:rPr>
                            </w:pPr>
                            <w:r w:rsidRPr="001555AD">
                              <w:rPr>
                                <w:color w:val="000000" w:themeColor="text1"/>
                              </w:rPr>
                              <w:t>Workforce Specialist projects will generally be targeted at assisting job seekers connect with entry-level roles, or roles with training pathways, at Skill Level 3</w:t>
                            </w:r>
                            <w:r w:rsidRPr="001555AD">
                              <w:rPr>
                                <w:color w:val="000000" w:themeColor="text1"/>
                              </w:rPr>
                              <w:noBreakHyphen/>
                              <w:t>5.</w:t>
                            </w:r>
                          </w:p>
                          <w:p w14:paraId="7BCE4ECF" w14:textId="77777777" w:rsidR="00B0156F" w:rsidRPr="001555AD" w:rsidRDefault="00B0156F" w:rsidP="00313EC4">
                            <w:pPr>
                              <w:pStyle w:val="ListParagraph"/>
                              <w:numPr>
                                <w:ilvl w:val="0"/>
                                <w:numId w:val="20"/>
                              </w:numPr>
                              <w:spacing w:line="240" w:lineRule="auto"/>
                              <w:ind w:left="714" w:hanging="357"/>
                              <w:contextualSpacing w:val="0"/>
                              <w:rPr>
                                <w:color w:val="000000" w:themeColor="text1"/>
                              </w:rPr>
                            </w:pPr>
                            <w:r w:rsidRPr="001555AD">
                              <w:rPr>
                                <w:color w:val="000000" w:themeColor="text1"/>
                              </w:rPr>
                              <w:t xml:space="preserve">Workforce Specialist projects may support greater workforce diversity particularly among job seeker groups over-represented in employment services. </w:t>
                            </w:r>
                          </w:p>
                          <w:p w14:paraId="34B264B2" w14:textId="77777777" w:rsidR="00B0156F" w:rsidRPr="001555AD" w:rsidRDefault="00B0156F" w:rsidP="00313EC4">
                            <w:pPr>
                              <w:pStyle w:val="ListParagraph"/>
                              <w:numPr>
                                <w:ilvl w:val="0"/>
                                <w:numId w:val="20"/>
                              </w:numPr>
                              <w:spacing w:line="240" w:lineRule="auto"/>
                              <w:ind w:left="714" w:hanging="357"/>
                              <w:contextualSpacing w:val="0"/>
                              <w:rPr>
                                <w:color w:val="000000" w:themeColor="text1"/>
                              </w:rPr>
                            </w:pPr>
                            <w:r w:rsidRPr="001555AD">
                              <w:rPr>
                                <w:color w:val="000000" w:themeColor="text1"/>
                              </w:rPr>
                              <w:t>Employment is projected to grow from November 2020 to November 2025 in the majority of industries, including many opportunities job seekers can assist to fill.</w:t>
                            </w:r>
                          </w:p>
                          <w:p w14:paraId="3ACDC021" w14:textId="77777777" w:rsidR="00B0156F" w:rsidRPr="001555AD" w:rsidRDefault="00B0156F" w:rsidP="00313EC4">
                            <w:pPr>
                              <w:pStyle w:val="ListParagraph"/>
                              <w:numPr>
                                <w:ilvl w:val="0"/>
                                <w:numId w:val="20"/>
                              </w:numPr>
                              <w:spacing w:line="240" w:lineRule="auto"/>
                              <w:ind w:left="714" w:hanging="357"/>
                              <w:contextualSpacing w:val="0"/>
                              <w:rPr>
                                <w:color w:val="000000" w:themeColor="text1"/>
                              </w:rPr>
                            </w:pPr>
                            <w:r w:rsidRPr="001555AD">
                              <w:rPr>
                                <w:color w:val="000000" w:themeColor="text1"/>
                              </w:rPr>
                              <w:t xml:space="preserve">The new Industry Clusters will provide a key source of workforce intelligence.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1866108E" id="_x0000_s1029" type="#_x0000_t176" style="width:451.3pt;height:245.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" fillcolor="#e7e6e6 [3214]" stroked="f" strokeweight="1pt">
                <v:textbox>
                  <w:txbxContent>
                    <w:p w14:paraId="770C6048" w14:textId="77777777" w:rsidR="00B0156F" w:rsidRPr="001555AD" w:rsidRDefault="00B0156F" w:rsidP="001555AD">
                      <w:pPr>
                        <w:rPr>
                          <w:b/>
                          <w:bCs/>
                          <w:color w:val="000000" w:themeColor="text1"/>
                          <w:lang w:eastAsia="en-AU"/>
                        </w:rPr>
                      </w:pPr>
                      <w:r w:rsidRPr="001555AD">
                        <w:rPr>
                          <w:b/>
                          <w:bCs/>
                          <w:color w:val="000000" w:themeColor="text1"/>
                          <w:lang w:eastAsia="en-AU"/>
                        </w:rPr>
                        <w:t>Key Points</w:t>
                      </w:r>
                    </w:p>
                    <w:p w14:paraId="30D6B30D" w14:textId="77777777" w:rsidR="00B0156F" w:rsidRPr="001555AD" w:rsidRDefault="00B0156F" w:rsidP="00313EC4">
                      <w:pPr>
                        <w:pStyle w:val="ListParagraph"/>
                        <w:numPr>
                          <w:ilvl w:val="0"/>
                          <w:numId w:val="20"/>
                        </w:numPr>
                        <w:spacing w:line="240" w:lineRule="auto"/>
                        <w:ind w:left="714" w:hanging="357"/>
                        <w:contextualSpacing w:val="0"/>
                        <w:rPr>
                          <w:color w:val="000000" w:themeColor="text1"/>
                        </w:rPr>
                      </w:pPr>
                      <w:r w:rsidRPr="001555AD">
                        <w:rPr>
                          <w:color w:val="000000" w:themeColor="text1"/>
                        </w:rPr>
                        <w:t>The labour market was significantly affected by the restrictions in place to respond to the COVID-19 pandemic and the subsequent Delta outbreak.</w:t>
                      </w:r>
                    </w:p>
                    <w:p w14:paraId="379FCE2B" w14:textId="77777777" w:rsidR="00B0156F" w:rsidRPr="001555AD" w:rsidRDefault="00B0156F" w:rsidP="00313EC4">
                      <w:pPr>
                        <w:pStyle w:val="ListParagraph"/>
                        <w:numPr>
                          <w:ilvl w:val="0"/>
                          <w:numId w:val="20"/>
                        </w:numPr>
                        <w:spacing w:line="240" w:lineRule="auto"/>
                        <w:ind w:left="714" w:hanging="357"/>
                        <w:contextualSpacing w:val="0"/>
                        <w:rPr>
                          <w:color w:val="000000" w:themeColor="text1"/>
                        </w:rPr>
                      </w:pPr>
                      <w:r w:rsidRPr="001555AD">
                        <w:rPr>
                          <w:color w:val="000000" w:themeColor="text1"/>
                        </w:rPr>
                        <w:t>The economy and labour market are recovering, noting there continues to be uncertainty, including as a result of the Omicron variant.</w:t>
                      </w:r>
                    </w:p>
                    <w:p w14:paraId="08B5164D" w14:textId="77777777" w:rsidR="00B0156F" w:rsidRPr="001555AD" w:rsidRDefault="00B0156F" w:rsidP="00313EC4">
                      <w:pPr>
                        <w:pStyle w:val="ListParagraph"/>
                        <w:numPr>
                          <w:ilvl w:val="0"/>
                          <w:numId w:val="20"/>
                        </w:numPr>
                        <w:spacing w:line="240" w:lineRule="auto"/>
                        <w:ind w:left="714" w:hanging="357"/>
                        <w:contextualSpacing w:val="0"/>
                        <w:rPr>
                          <w:color w:val="000000" w:themeColor="text1"/>
                        </w:rPr>
                      </w:pPr>
                      <w:r w:rsidRPr="001555AD">
                        <w:rPr>
                          <w:color w:val="000000" w:themeColor="text1"/>
                        </w:rPr>
                        <w:t>Employment across industries varies by skill level. Structural change across the economy will also influence the skills and experience job seekers need.</w:t>
                      </w:r>
                    </w:p>
                    <w:p w14:paraId="262530CF" w14:textId="5F4DAD39" w:rsidR="00B0156F" w:rsidRPr="001555AD" w:rsidRDefault="00B0156F" w:rsidP="00313EC4">
                      <w:pPr>
                        <w:pStyle w:val="ListParagraph"/>
                        <w:numPr>
                          <w:ilvl w:val="0"/>
                          <w:numId w:val="20"/>
                        </w:numPr>
                        <w:spacing w:line="240" w:lineRule="auto"/>
                        <w:ind w:left="714" w:hanging="357"/>
                        <w:contextualSpacing w:val="0"/>
                        <w:rPr>
                          <w:color w:val="000000" w:themeColor="text1"/>
                        </w:rPr>
                      </w:pPr>
                      <w:r w:rsidRPr="001555AD">
                        <w:rPr>
                          <w:color w:val="000000" w:themeColor="text1"/>
                        </w:rPr>
                        <w:t>Workforce Specialist projects will generally be targeted at assisting job seekers connect with entry-level roles, or roles with training pathways, at Skill Level 3</w:t>
                      </w:r>
                      <w:r w:rsidRPr="001555AD">
                        <w:rPr>
                          <w:color w:val="000000" w:themeColor="text1"/>
                        </w:rPr>
                        <w:noBreakHyphen/>
                        <w:t>5.</w:t>
                      </w:r>
                    </w:p>
                    <w:p w14:paraId="7BCE4ECF" w14:textId="77777777" w:rsidR="00B0156F" w:rsidRPr="001555AD" w:rsidRDefault="00B0156F" w:rsidP="00313EC4">
                      <w:pPr>
                        <w:pStyle w:val="ListParagraph"/>
                        <w:numPr>
                          <w:ilvl w:val="0"/>
                          <w:numId w:val="20"/>
                        </w:numPr>
                        <w:spacing w:line="240" w:lineRule="auto"/>
                        <w:ind w:left="714" w:hanging="357"/>
                        <w:contextualSpacing w:val="0"/>
                        <w:rPr>
                          <w:color w:val="000000" w:themeColor="text1"/>
                        </w:rPr>
                      </w:pPr>
                      <w:r w:rsidRPr="001555AD">
                        <w:rPr>
                          <w:color w:val="000000" w:themeColor="text1"/>
                        </w:rPr>
                        <w:t xml:space="preserve">Workforce Specialist projects may support greater workforce diversity particularly among job seeker groups over-represented in employment services. </w:t>
                      </w:r>
                    </w:p>
                    <w:p w14:paraId="34B264B2" w14:textId="77777777" w:rsidR="00B0156F" w:rsidRPr="001555AD" w:rsidRDefault="00B0156F" w:rsidP="00313EC4">
                      <w:pPr>
                        <w:pStyle w:val="ListParagraph"/>
                        <w:numPr>
                          <w:ilvl w:val="0"/>
                          <w:numId w:val="20"/>
                        </w:numPr>
                        <w:spacing w:line="240" w:lineRule="auto"/>
                        <w:ind w:left="714" w:hanging="357"/>
                        <w:contextualSpacing w:val="0"/>
                        <w:rPr>
                          <w:color w:val="000000" w:themeColor="text1"/>
                        </w:rPr>
                      </w:pPr>
                      <w:r w:rsidRPr="001555AD">
                        <w:rPr>
                          <w:color w:val="000000" w:themeColor="text1"/>
                        </w:rPr>
                        <w:t>Employment is projected to grow from November 2020 to November 2025 in the majority of industries, including many opportunities job seekers can assist to fill.</w:t>
                      </w:r>
                    </w:p>
                    <w:p w14:paraId="3ACDC021" w14:textId="77777777" w:rsidR="00B0156F" w:rsidRPr="001555AD" w:rsidRDefault="00B0156F" w:rsidP="00313EC4">
                      <w:pPr>
                        <w:pStyle w:val="ListParagraph"/>
                        <w:numPr>
                          <w:ilvl w:val="0"/>
                          <w:numId w:val="20"/>
                        </w:numPr>
                        <w:spacing w:line="240" w:lineRule="auto"/>
                        <w:ind w:left="714" w:hanging="357"/>
                        <w:contextualSpacing w:val="0"/>
                        <w:rPr>
                          <w:color w:val="000000" w:themeColor="text1"/>
                        </w:rPr>
                      </w:pPr>
                      <w:r w:rsidRPr="001555AD">
                        <w:rPr>
                          <w:color w:val="000000" w:themeColor="text1"/>
                        </w:rPr>
                        <w:t xml:space="preserve">The new Industry Clusters will provide a key source of workforce intelligence. </w:t>
                      </w:r>
                    </w:p>
                  </w:txbxContent>
                </v:textbox>
                <w10:anchorlock/>
              </v:shape>
            </w:pict>
          </mc:Fallback>
        </mc:AlternateContent>
      </w:r>
      <w:bookmarkStart w:id="90" w:name="_Ref87713362"/>
      <w:r w:rsidR="00085F55">
        <w:rPr>
          <w:rFonts w:cstheme="minorHAnsi"/>
        </w:rPr>
        <w:br w:type="page"/>
      </w:r>
    </w:p>
    <w:p w14:paraId="7C68F250" w14:textId="1E186C98" w:rsidR="00C660F5" w:rsidRPr="003028CF" w:rsidRDefault="00C660F5" w:rsidP="00C660F5">
      <w:pPr>
        <w:pStyle w:val="Heading1"/>
        <w:rPr>
          <w:rFonts w:asciiTheme="minorHAnsi" w:hAnsiTheme="minorHAnsi" w:cstheme="minorHAnsi"/>
        </w:rPr>
      </w:pPr>
      <w:bookmarkStart w:id="91" w:name="_Toc95481908"/>
      <w:r w:rsidRPr="003028CF">
        <w:rPr>
          <w:rFonts w:asciiTheme="minorHAnsi" w:hAnsiTheme="minorHAnsi" w:cstheme="minorHAnsi"/>
        </w:rPr>
        <w:t xml:space="preserve">Approach to identifying industries and occupations in the </w:t>
      </w:r>
      <w:bookmarkEnd w:id="90"/>
      <w:r>
        <w:rPr>
          <w:rFonts w:asciiTheme="minorHAnsi" w:hAnsiTheme="minorHAnsi" w:cstheme="minorHAnsi"/>
        </w:rPr>
        <w:t>Framework</w:t>
      </w:r>
      <w:bookmarkEnd w:id="91"/>
    </w:p>
    <w:p w14:paraId="6124E5C4" w14:textId="77777777" w:rsidR="00C660F5" w:rsidRPr="003028CF" w:rsidRDefault="00C660F5" w:rsidP="00C660F5">
      <w:pPr>
        <w:pStyle w:val="Heading2"/>
        <w:rPr>
          <w:rFonts w:asciiTheme="minorHAnsi" w:hAnsiTheme="minorHAnsi" w:cstheme="minorHAnsi"/>
        </w:rPr>
      </w:pPr>
      <w:bookmarkStart w:id="92" w:name="_Data_sources_and"/>
      <w:bookmarkStart w:id="93" w:name="_Ref87722263"/>
      <w:bookmarkStart w:id="94" w:name="_Toc95481909"/>
      <w:bookmarkStart w:id="95" w:name="_Hlk84346553"/>
      <w:bookmarkEnd w:id="92"/>
      <w:r w:rsidRPr="003028CF">
        <w:rPr>
          <w:rFonts w:asciiTheme="minorHAnsi" w:hAnsiTheme="minorHAnsi" w:cstheme="minorHAnsi"/>
        </w:rPr>
        <w:t>Data sources and methodology</w:t>
      </w:r>
      <w:bookmarkEnd w:id="93"/>
      <w:bookmarkEnd w:id="94"/>
      <w:r w:rsidRPr="003028CF">
        <w:rPr>
          <w:rFonts w:asciiTheme="minorHAnsi" w:hAnsiTheme="minorHAnsi" w:cstheme="minorHAnsi"/>
        </w:rPr>
        <w:t xml:space="preserve"> </w:t>
      </w:r>
    </w:p>
    <w:bookmarkEnd w:id="95"/>
    <w:p w14:paraId="5F8F7009" w14:textId="77777777" w:rsidR="00C660F5" w:rsidRPr="003028CF" w:rsidRDefault="00C660F5" w:rsidP="00BC267E">
      <w:pPr>
        <w:pStyle w:val="BodyText"/>
        <w:spacing w:afterLines="0" w:after="120" w:line="240" w:lineRule="auto"/>
        <w:rPr>
          <w:rFonts w:cstheme="minorHAnsi"/>
        </w:rPr>
      </w:pPr>
      <w:r w:rsidRPr="003028CF">
        <w:rPr>
          <w:rFonts w:cstheme="minorHAnsi"/>
        </w:rPr>
        <w:t xml:space="preserve">The purpose of this </w:t>
      </w:r>
      <w:r>
        <w:rPr>
          <w:rFonts w:cstheme="minorHAnsi"/>
        </w:rPr>
        <w:t>Framework</w:t>
      </w:r>
      <w:r w:rsidRPr="003028CF">
        <w:rPr>
          <w:rFonts w:cstheme="minorHAnsi"/>
        </w:rPr>
        <w:t xml:space="preserve"> is to identify industries and occupations with workforce needs and significant labour market opportunities for job seekers. </w:t>
      </w:r>
    </w:p>
    <w:p w14:paraId="1CC9EF53" w14:textId="77777777" w:rsidR="00C660F5" w:rsidRPr="003028CF" w:rsidRDefault="00C660F5" w:rsidP="00BC267E">
      <w:pPr>
        <w:pStyle w:val="BodyText"/>
        <w:spacing w:afterLines="0" w:after="120" w:line="240" w:lineRule="auto"/>
        <w:rPr>
          <w:rFonts w:cstheme="minorHAnsi"/>
        </w:rPr>
      </w:pPr>
      <w:r w:rsidRPr="003028CF">
        <w:rPr>
          <w:rFonts w:cstheme="minorHAnsi"/>
        </w:rPr>
        <w:t>To identify these industries and occupations, a range of quantitative and qualitative information has been used. Key information sources include:</w:t>
      </w:r>
    </w:p>
    <w:p w14:paraId="09EF05C4" w14:textId="77777777" w:rsidR="00C660F5" w:rsidRPr="003028CF" w:rsidRDefault="00C660F5" w:rsidP="00BC267E">
      <w:pPr>
        <w:pStyle w:val="ListBullet"/>
        <w:numPr>
          <w:ilvl w:val="0"/>
          <w:numId w:val="41"/>
        </w:numPr>
        <w:ind w:left="641" w:hanging="284"/>
        <w:rPr>
          <w:rFonts w:cstheme="minorHAnsi"/>
        </w:rPr>
      </w:pPr>
      <w:r w:rsidRPr="003028CF">
        <w:rPr>
          <w:rFonts w:cstheme="minorHAnsi"/>
        </w:rPr>
        <w:t>Total employed persons by industry and occupation</w:t>
      </w:r>
      <w:r w:rsidRPr="003028CF">
        <w:rPr>
          <w:rStyle w:val="FootnoteReference"/>
          <w:rFonts w:cstheme="minorHAnsi"/>
        </w:rPr>
        <w:footnoteReference w:id="21"/>
      </w:r>
    </w:p>
    <w:p w14:paraId="31BCF60A" w14:textId="77777777" w:rsidR="00C660F5" w:rsidRPr="003028CF" w:rsidRDefault="00C660F5" w:rsidP="00BC267E">
      <w:pPr>
        <w:pStyle w:val="ListBullet"/>
        <w:numPr>
          <w:ilvl w:val="0"/>
          <w:numId w:val="41"/>
        </w:numPr>
        <w:ind w:left="641" w:hanging="284"/>
        <w:rPr>
          <w:rFonts w:cstheme="minorHAnsi"/>
        </w:rPr>
      </w:pPr>
      <w:r w:rsidRPr="003028CF">
        <w:rPr>
          <w:rFonts w:cstheme="minorHAnsi"/>
        </w:rPr>
        <w:t>Projected employment growth by industry and occupation</w:t>
      </w:r>
      <w:r w:rsidRPr="003028CF">
        <w:rPr>
          <w:rStyle w:val="FootnoteReference"/>
          <w:rFonts w:cstheme="minorHAnsi"/>
        </w:rPr>
        <w:footnoteReference w:id="22"/>
      </w:r>
    </w:p>
    <w:p w14:paraId="39379C33" w14:textId="77777777" w:rsidR="00C660F5" w:rsidRPr="003028CF" w:rsidRDefault="00C660F5" w:rsidP="00BC267E">
      <w:pPr>
        <w:pStyle w:val="ListBullet"/>
        <w:numPr>
          <w:ilvl w:val="0"/>
          <w:numId w:val="41"/>
        </w:numPr>
        <w:ind w:left="641" w:hanging="284"/>
        <w:rPr>
          <w:rFonts w:cstheme="minorHAnsi"/>
        </w:rPr>
      </w:pPr>
      <w:r w:rsidRPr="003028CF">
        <w:rPr>
          <w:rFonts w:cstheme="minorHAnsi"/>
        </w:rPr>
        <w:t>Historic employment growth by industry and occupation</w:t>
      </w:r>
      <w:r w:rsidRPr="003028CF">
        <w:rPr>
          <w:rStyle w:val="FootnoteReference"/>
          <w:rFonts w:cstheme="minorHAnsi"/>
        </w:rPr>
        <w:footnoteReference w:id="23"/>
      </w:r>
    </w:p>
    <w:p w14:paraId="25701DB5" w14:textId="77777777" w:rsidR="00C660F5" w:rsidRPr="003028CF" w:rsidRDefault="00C660F5" w:rsidP="00BC267E">
      <w:pPr>
        <w:pStyle w:val="ListBullet"/>
        <w:numPr>
          <w:ilvl w:val="0"/>
          <w:numId w:val="41"/>
        </w:numPr>
        <w:ind w:left="641" w:hanging="284"/>
        <w:rPr>
          <w:rFonts w:cstheme="minorHAnsi"/>
        </w:rPr>
      </w:pPr>
      <w:r w:rsidRPr="003028CF">
        <w:rPr>
          <w:rFonts w:cstheme="minorHAnsi"/>
        </w:rPr>
        <w:t xml:space="preserve">Percentage of roles at </w:t>
      </w:r>
      <w:r>
        <w:rPr>
          <w:rFonts w:cstheme="minorHAnsi"/>
        </w:rPr>
        <w:t>S</w:t>
      </w:r>
      <w:r w:rsidRPr="003028CF">
        <w:rPr>
          <w:rFonts w:cstheme="minorHAnsi"/>
        </w:rPr>
        <w:t xml:space="preserve">kill </w:t>
      </w:r>
      <w:r>
        <w:rPr>
          <w:rFonts w:cstheme="minorHAnsi"/>
        </w:rPr>
        <w:t>L</w:t>
      </w:r>
      <w:r w:rsidRPr="003028CF">
        <w:rPr>
          <w:rFonts w:cstheme="minorHAnsi"/>
        </w:rPr>
        <w:t>evels 3, 4 and 5 by industry</w:t>
      </w:r>
      <w:r w:rsidRPr="003028CF">
        <w:rPr>
          <w:rStyle w:val="FootnoteReference"/>
          <w:rFonts w:cstheme="minorHAnsi"/>
        </w:rPr>
        <w:footnoteReference w:id="24"/>
      </w:r>
    </w:p>
    <w:p w14:paraId="59305FAD" w14:textId="77777777" w:rsidR="00C660F5" w:rsidRPr="003028CF" w:rsidRDefault="00C660F5" w:rsidP="00BC267E">
      <w:pPr>
        <w:pStyle w:val="ListBullet"/>
        <w:numPr>
          <w:ilvl w:val="0"/>
          <w:numId w:val="41"/>
        </w:numPr>
        <w:ind w:left="641" w:hanging="284"/>
        <w:rPr>
          <w:rFonts w:cstheme="minorHAnsi"/>
        </w:rPr>
      </w:pPr>
      <w:r w:rsidRPr="003028CF">
        <w:rPr>
          <w:rFonts w:cstheme="minorHAnsi"/>
        </w:rPr>
        <w:t>Recruitment Insights Report – Recruitment Experiences and Outlook Survey</w:t>
      </w:r>
      <w:r w:rsidRPr="003028CF">
        <w:rPr>
          <w:rStyle w:val="FootnoteReference"/>
          <w:rFonts w:cstheme="minorHAnsi"/>
        </w:rPr>
        <w:footnoteReference w:id="25"/>
      </w:r>
    </w:p>
    <w:p w14:paraId="2FD34F28" w14:textId="77777777" w:rsidR="00C660F5" w:rsidRPr="003028CF" w:rsidRDefault="00C660F5" w:rsidP="00BC267E">
      <w:pPr>
        <w:pStyle w:val="ListBullet"/>
        <w:numPr>
          <w:ilvl w:val="0"/>
          <w:numId w:val="41"/>
        </w:numPr>
        <w:ind w:left="641" w:hanging="284"/>
        <w:rPr>
          <w:rFonts w:cstheme="minorHAnsi"/>
        </w:rPr>
      </w:pPr>
      <w:r w:rsidRPr="003028CF">
        <w:rPr>
          <w:rFonts w:cstheme="minorHAnsi"/>
        </w:rPr>
        <w:t>Internet Vacancy Index</w:t>
      </w:r>
      <w:r w:rsidRPr="003028CF">
        <w:rPr>
          <w:rStyle w:val="FootnoteReference"/>
          <w:rFonts w:cstheme="minorHAnsi"/>
        </w:rPr>
        <w:footnoteReference w:id="26"/>
      </w:r>
    </w:p>
    <w:p w14:paraId="58908D2B" w14:textId="77777777" w:rsidR="00C660F5" w:rsidRPr="003028CF" w:rsidRDefault="00C660F5" w:rsidP="00BC267E">
      <w:pPr>
        <w:pStyle w:val="ListBullet"/>
        <w:numPr>
          <w:ilvl w:val="0"/>
          <w:numId w:val="41"/>
        </w:numPr>
        <w:ind w:left="641" w:hanging="284"/>
        <w:rPr>
          <w:rFonts w:cstheme="minorHAnsi"/>
        </w:rPr>
      </w:pPr>
      <w:r w:rsidRPr="003028CF">
        <w:rPr>
          <w:rFonts w:cstheme="minorHAnsi"/>
        </w:rPr>
        <w:t>Skills Priority List</w:t>
      </w:r>
      <w:r w:rsidRPr="003028CF">
        <w:rPr>
          <w:rStyle w:val="FootnoteReference"/>
          <w:rFonts w:cstheme="minorHAnsi"/>
        </w:rPr>
        <w:footnoteReference w:id="27"/>
      </w:r>
    </w:p>
    <w:p w14:paraId="3C848A15" w14:textId="77777777" w:rsidR="00C660F5" w:rsidRPr="003028CF" w:rsidRDefault="00C660F5" w:rsidP="00BC267E">
      <w:pPr>
        <w:pStyle w:val="ListBullet"/>
        <w:numPr>
          <w:ilvl w:val="0"/>
          <w:numId w:val="41"/>
        </w:numPr>
        <w:ind w:left="641" w:hanging="284"/>
        <w:rPr>
          <w:rFonts w:cstheme="minorHAnsi"/>
        </w:rPr>
      </w:pPr>
      <w:r w:rsidRPr="003028CF">
        <w:rPr>
          <w:rFonts w:cstheme="minorHAnsi"/>
        </w:rPr>
        <w:t>Industry specific strategies and plans, including priority areas and actions</w:t>
      </w:r>
    </w:p>
    <w:p w14:paraId="43B20AD7" w14:textId="77777777" w:rsidR="00C660F5" w:rsidRPr="003028CF" w:rsidRDefault="00C660F5" w:rsidP="00BC267E">
      <w:pPr>
        <w:pStyle w:val="ListBullet"/>
        <w:numPr>
          <w:ilvl w:val="0"/>
          <w:numId w:val="41"/>
        </w:numPr>
        <w:ind w:left="641" w:hanging="284"/>
        <w:rPr>
          <w:rFonts w:cstheme="minorHAnsi"/>
        </w:rPr>
      </w:pPr>
      <w:r w:rsidRPr="003028CF">
        <w:rPr>
          <w:rFonts w:cstheme="minorHAnsi"/>
        </w:rPr>
        <w:t>Industry specific reports and analysis</w:t>
      </w:r>
    </w:p>
    <w:p w14:paraId="2056B153" w14:textId="77777777" w:rsidR="00C660F5" w:rsidRPr="003028CF" w:rsidRDefault="00C660F5" w:rsidP="00BC267E">
      <w:pPr>
        <w:pStyle w:val="ListBullet"/>
        <w:numPr>
          <w:ilvl w:val="0"/>
          <w:numId w:val="41"/>
        </w:numPr>
        <w:ind w:left="641" w:hanging="284"/>
        <w:rPr>
          <w:rFonts w:cstheme="minorHAnsi"/>
        </w:rPr>
      </w:pPr>
      <w:r w:rsidRPr="003028CF">
        <w:rPr>
          <w:rFonts w:cstheme="minorHAnsi"/>
        </w:rPr>
        <w:t>Stakeholder consultation</w:t>
      </w:r>
    </w:p>
    <w:p w14:paraId="38DD811D" w14:textId="77777777" w:rsidR="00C660F5" w:rsidRPr="003028CF" w:rsidRDefault="00C660F5" w:rsidP="00BC267E">
      <w:pPr>
        <w:pStyle w:val="ListBullet"/>
        <w:numPr>
          <w:ilvl w:val="0"/>
          <w:numId w:val="41"/>
        </w:numPr>
        <w:ind w:left="641" w:hanging="284"/>
        <w:rPr>
          <w:rFonts w:cstheme="minorHAnsi"/>
        </w:rPr>
      </w:pPr>
      <w:r w:rsidRPr="003028CF">
        <w:rPr>
          <w:rFonts w:cstheme="minorHAnsi"/>
        </w:rPr>
        <w:t>Government policy priorities</w:t>
      </w:r>
    </w:p>
    <w:p w14:paraId="24AF05B6" w14:textId="77777777" w:rsidR="00C660F5" w:rsidRPr="003028CF" w:rsidRDefault="00C660F5" w:rsidP="00BC267E">
      <w:pPr>
        <w:pStyle w:val="ListBullet"/>
        <w:numPr>
          <w:ilvl w:val="0"/>
          <w:numId w:val="41"/>
        </w:numPr>
        <w:ind w:left="641" w:hanging="284"/>
        <w:rPr>
          <w:rFonts w:cstheme="minorHAnsi"/>
        </w:rPr>
      </w:pPr>
      <w:r w:rsidRPr="003028CF">
        <w:rPr>
          <w:rFonts w:cstheme="minorHAnsi"/>
        </w:rPr>
        <w:t>jobactive participant demographics, including educational attainment</w:t>
      </w:r>
    </w:p>
    <w:p w14:paraId="697AD83A" w14:textId="77777777" w:rsidR="00C660F5" w:rsidRPr="003028CF" w:rsidRDefault="00C660F5" w:rsidP="00BC267E">
      <w:pPr>
        <w:pStyle w:val="ListBullet"/>
        <w:numPr>
          <w:ilvl w:val="0"/>
          <w:numId w:val="41"/>
        </w:numPr>
        <w:ind w:left="641" w:hanging="284"/>
        <w:rPr>
          <w:rFonts w:cstheme="minorHAnsi"/>
        </w:rPr>
      </w:pPr>
      <w:r w:rsidRPr="003028CF">
        <w:rPr>
          <w:rFonts w:cstheme="minorHAnsi"/>
        </w:rPr>
        <w:t>jobactive job placement and outcomes by industry</w:t>
      </w:r>
      <w:r>
        <w:rPr>
          <w:rFonts w:cstheme="minorHAnsi"/>
        </w:rPr>
        <w:t>.</w:t>
      </w:r>
    </w:p>
    <w:p w14:paraId="28C6235B" w14:textId="77777777" w:rsidR="00C660F5" w:rsidRPr="003028CF" w:rsidRDefault="00C660F5" w:rsidP="00BC267E">
      <w:pPr>
        <w:pStyle w:val="BodyText"/>
        <w:spacing w:afterLines="0" w:after="120" w:line="240" w:lineRule="auto"/>
        <w:rPr>
          <w:rFonts w:cstheme="minorHAnsi"/>
        </w:rPr>
      </w:pPr>
      <w:r w:rsidRPr="003028CF">
        <w:rPr>
          <w:rFonts w:cstheme="minorHAnsi"/>
        </w:rPr>
        <w:t>The data and analysis from the Australian Bureau of Statistics (ABS) and the National Skills Commission (NSC) provides a consistent measure across all industries when considering the relative size of an industry, current demand for workers, projected future growth, and the types of roles by skill level available now and projected to be in demand in the future.</w:t>
      </w:r>
    </w:p>
    <w:p w14:paraId="54471E51" w14:textId="77777777" w:rsidR="00C660F5" w:rsidRPr="003028CF" w:rsidRDefault="00C660F5" w:rsidP="00BC267E">
      <w:pPr>
        <w:pStyle w:val="BodyText"/>
        <w:spacing w:afterLines="0" w:after="120" w:line="240" w:lineRule="auto"/>
        <w:rPr>
          <w:rFonts w:cstheme="minorHAnsi"/>
        </w:rPr>
      </w:pPr>
      <w:r w:rsidRPr="003028CF">
        <w:rPr>
          <w:rFonts w:cstheme="minorHAnsi"/>
        </w:rPr>
        <w:t>Industry specific strategies</w:t>
      </w:r>
      <w:r>
        <w:rPr>
          <w:rFonts w:cstheme="minorHAnsi"/>
        </w:rPr>
        <w:t xml:space="preserve">, </w:t>
      </w:r>
      <w:r w:rsidRPr="003028CF">
        <w:rPr>
          <w:rFonts w:cstheme="minorHAnsi"/>
        </w:rPr>
        <w:t xml:space="preserve">plans, reports and data, as well as stakeholder consultation, provide a greater understanding of specific industry workforce needs. Likewise, employment services administrative data provides information on the characteristics of job seekers, their education profile, and job placements by industries including the sustainability of these placements. </w:t>
      </w:r>
    </w:p>
    <w:p w14:paraId="4762F579" w14:textId="77777777" w:rsidR="00C660F5" w:rsidRPr="003028CF" w:rsidRDefault="00C660F5" w:rsidP="00BC267E">
      <w:pPr>
        <w:pStyle w:val="BodyText"/>
        <w:spacing w:afterLines="0" w:after="120" w:line="240" w:lineRule="auto"/>
        <w:rPr>
          <w:rFonts w:cstheme="minorHAnsi"/>
        </w:rPr>
      </w:pPr>
      <w:r w:rsidRPr="003028CF">
        <w:rPr>
          <w:rFonts w:cstheme="minorHAnsi"/>
        </w:rPr>
        <w:t>Placement sustainability indicates positive job seeker outcomes and was considered both in relation to those industries that had sustainable placements, but also those industries where placements were considerably less sustainable, indicating the potential need for additional support.</w:t>
      </w:r>
    </w:p>
    <w:p w14:paraId="3A6FF9F3" w14:textId="77777777" w:rsidR="00C660F5" w:rsidRPr="003028CF" w:rsidRDefault="00C660F5" w:rsidP="00BC267E">
      <w:pPr>
        <w:pStyle w:val="BodyText"/>
        <w:spacing w:afterLines="0" w:after="120" w:line="240" w:lineRule="auto"/>
        <w:rPr>
          <w:rFonts w:cstheme="minorHAnsi"/>
        </w:rPr>
      </w:pPr>
      <w:r w:rsidRPr="003028CF">
        <w:rPr>
          <w:rFonts w:cstheme="minorHAnsi"/>
        </w:rPr>
        <w:t>Industries and occupations that reflect government policy priorities, including where there is significant government investment and/or ongoing labour market challenges (such as the care and support sector and agriculture) have also been considered, particularly in relation to industry specific initiatives and strategies that identify workforce needs including those that could be met by job seekers.</w:t>
      </w:r>
    </w:p>
    <w:p w14:paraId="74D4B4B1" w14:textId="299E39C0" w:rsidR="00C660F5" w:rsidRPr="003028CF" w:rsidRDefault="00C660F5" w:rsidP="00C660F5">
      <w:pPr>
        <w:pStyle w:val="Heading2"/>
        <w:rPr>
          <w:rFonts w:asciiTheme="minorHAnsi" w:hAnsiTheme="minorHAnsi" w:cstheme="minorHAnsi"/>
        </w:rPr>
      </w:pPr>
      <w:bookmarkStart w:id="96" w:name="_Toc95481910"/>
      <w:r w:rsidRPr="003028CF">
        <w:rPr>
          <w:rFonts w:asciiTheme="minorHAnsi" w:hAnsiTheme="minorHAnsi" w:cstheme="minorHAnsi"/>
        </w:rPr>
        <w:t>Identifying industries for inclusion in the Workforce Connections</w:t>
      </w:r>
      <w:r>
        <w:rPr>
          <w:rFonts w:asciiTheme="minorHAnsi" w:hAnsiTheme="minorHAnsi" w:cstheme="minorHAnsi"/>
        </w:rPr>
        <w:t>: Workforce Specialist Project Framework</w:t>
      </w:r>
      <w:bookmarkEnd w:id="96"/>
    </w:p>
    <w:p w14:paraId="1F24ED34" w14:textId="77777777" w:rsidR="00C660F5" w:rsidRPr="003028CF" w:rsidRDefault="00C660F5" w:rsidP="00BC267E">
      <w:pPr>
        <w:pStyle w:val="BodyText"/>
        <w:spacing w:afterLines="0" w:after="120" w:line="240" w:lineRule="auto"/>
        <w:rPr>
          <w:rFonts w:cstheme="minorHAnsi"/>
        </w:rPr>
      </w:pPr>
      <w:r w:rsidRPr="003028CF">
        <w:rPr>
          <w:rFonts w:cstheme="minorHAnsi"/>
        </w:rPr>
        <w:t xml:space="preserve">Every industry has its own unique opportunities, challenges and workforce needs – with these factors also differing within each industry and across geographical areas. </w:t>
      </w:r>
    </w:p>
    <w:p w14:paraId="66ACA3F4" w14:textId="77777777" w:rsidR="00C660F5" w:rsidRPr="003028CF" w:rsidRDefault="00C660F5" w:rsidP="00BC267E">
      <w:pPr>
        <w:pStyle w:val="BodyText"/>
        <w:spacing w:afterLines="0" w:after="120" w:line="240" w:lineRule="auto"/>
        <w:rPr>
          <w:rFonts w:cstheme="minorHAnsi"/>
        </w:rPr>
      </w:pPr>
      <w:r w:rsidRPr="003028CF">
        <w:rPr>
          <w:rFonts w:cstheme="minorHAnsi"/>
        </w:rPr>
        <w:t xml:space="preserve">As outlined above, a broad range of data and information has informed the development of the </w:t>
      </w:r>
      <w:r>
        <w:rPr>
          <w:rFonts w:cstheme="minorHAnsi"/>
        </w:rPr>
        <w:t>Framework</w:t>
      </w:r>
      <w:r w:rsidRPr="003028CF">
        <w:rPr>
          <w:rFonts w:cstheme="minorHAnsi"/>
        </w:rPr>
        <w:t>. This combination of factors has been used to apply a job seeker lens to industry and occupational labour market analysis. These factors have not been weighted, rather they provide</w:t>
      </w:r>
      <w:r>
        <w:rPr>
          <w:rFonts w:cstheme="minorHAnsi"/>
        </w:rPr>
        <w:t>d</w:t>
      </w:r>
      <w:r w:rsidRPr="003028CF">
        <w:rPr>
          <w:rFonts w:cstheme="minorHAnsi"/>
        </w:rPr>
        <w:t xml:space="preserve"> insights to assist with the development of the </w:t>
      </w:r>
      <w:r>
        <w:rPr>
          <w:rFonts w:cstheme="minorHAnsi"/>
        </w:rPr>
        <w:t>Framework</w:t>
      </w:r>
      <w:r w:rsidRPr="003028CF">
        <w:rPr>
          <w:rFonts w:cstheme="minorHAnsi"/>
        </w:rPr>
        <w:t xml:space="preserve">. </w:t>
      </w:r>
    </w:p>
    <w:p w14:paraId="081AAD19" w14:textId="322C29F6" w:rsidR="00C660F5" w:rsidRPr="003028CF" w:rsidRDefault="00C660F5" w:rsidP="00BC267E">
      <w:pPr>
        <w:pStyle w:val="BodyText"/>
        <w:spacing w:afterLines="0" w:after="120" w:line="240" w:lineRule="auto"/>
        <w:rPr>
          <w:rFonts w:cstheme="minorHAnsi"/>
        </w:rPr>
      </w:pPr>
      <w:r w:rsidRPr="003028CF">
        <w:rPr>
          <w:rFonts w:cstheme="minorHAnsi"/>
        </w:rPr>
        <w:t xml:space="preserve">Inclusion in this </w:t>
      </w:r>
      <w:r>
        <w:rPr>
          <w:rFonts w:cstheme="minorHAnsi"/>
        </w:rPr>
        <w:t>Framework</w:t>
      </w:r>
      <w:r w:rsidRPr="003028CF">
        <w:rPr>
          <w:rFonts w:cstheme="minorHAnsi"/>
        </w:rPr>
        <w:t xml:space="preserve"> indicates the</w:t>
      </w:r>
      <w:r w:rsidR="00BB1F18" w:rsidRPr="003028CF">
        <w:rPr>
          <w:rFonts w:cstheme="minorHAnsi"/>
        </w:rPr>
        <w:t xml:space="preserve"> </w:t>
      </w:r>
      <w:r w:rsidRPr="003028CF">
        <w:rPr>
          <w:rFonts w:cstheme="minorHAnsi"/>
        </w:rPr>
        <w:t>industry has significant labour market opportunities for job seekers that could benefit from a Workforce Specialist project. These projects will be designed to connect job seekers with these opportunities, be delivered on a large-scale (such as industry wide or national) and complement and draw together other initiatives and employment services programs.</w:t>
      </w:r>
    </w:p>
    <w:p w14:paraId="026F4950" w14:textId="77777777" w:rsidR="00C660F5" w:rsidRPr="003028CF" w:rsidRDefault="00C660F5" w:rsidP="00BC267E">
      <w:pPr>
        <w:pStyle w:val="BodyText"/>
        <w:spacing w:afterLines="0" w:after="120" w:line="240" w:lineRule="auto"/>
        <w:rPr>
          <w:rFonts w:cstheme="minorHAnsi"/>
        </w:rPr>
      </w:pPr>
      <w:r w:rsidRPr="003028CF">
        <w:rPr>
          <w:rFonts w:cstheme="minorHAnsi"/>
        </w:rPr>
        <w:t xml:space="preserve">There is no one factor that has determined whether an industry is included in the </w:t>
      </w:r>
      <w:r>
        <w:rPr>
          <w:rFonts w:cstheme="minorHAnsi"/>
        </w:rPr>
        <w:t>Framework</w:t>
      </w:r>
      <w:r w:rsidRPr="003028CF">
        <w:rPr>
          <w:rFonts w:cstheme="minorHAnsi"/>
        </w:rPr>
        <w:t>. For</w:t>
      </w:r>
      <w:r>
        <w:rPr>
          <w:rFonts w:cstheme="minorHAnsi"/>
        </w:rPr>
        <w:t> </w:t>
      </w:r>
      <w:r w:rsidRPr="003028CF">
        <w:rPr>
          <w:rFonts w:cstheme="minorHAnsi"/>
        </w:rPr>
        <w:t xml:space="preserve">example, some of the industries in the </w:t>
      </w:r>
      <w:r>
        <w:rPr>
          <w:rFonts w:cstheme="minorHAnsi"/>
        </w:rPr>
        <w:t>Framework</w:t>
      </w:r>
      <w:r w:rsidRPr="003028CF">
        <w:rPr>
          <w:rFonts w:cstheme="minorHAnsi"/>
        </w:rPr>
        <w:t xml:space="preserve"> have high projected future growth, including in occupations that align with the education profile of job seekers. Others may traditionally have high turnover and provide entry-level opportunities for job seekers to gain valuable work experience. Other industries may provide additional opportunities for job seekers that have arisen to support the COVID-19 recovery. </w:t>
      </w:r>
    </w:p>
    <w:p w14:paraId="025C4281" w14:textId="66F417ED" w:rsidR="00C660F5" w:rsidRDefault="00C660F5" w:rsidP="00BC267E">
      <w:pPr>
        <w:pStyle w:val="BodyText"/>
        <w:spacing w:afterLines="0" w:after="120" w:line="240" w:lineRule="auto"/>
        <w:rPr>
          <w:rFonts w:cstheme="minorHAnsi"/>
        </w:rPr>
      </w:pPr>
      <w:bookmarkStart w:id="97" w:name="_Hlk85100803"/>
      <w:r w:rsidRPr="003028CF">
        <w:rPr>
          <w:rFonts w:cstheme="minorHAnsi"/>
        </w:rPr>
        <w:t xml:space="preserve">The </w:t>
      </w:r>
      <w:r>
        <w:rPr>
          <w:rFonts w:cstheme="minorHAnsi"/>
        </w:rPr>
        <w:t>d</w:t>
      </w:r>
      <w:r w:rsidRPr="003028CF">
        <w:rPr>
          <w:rFonts w:cstheme="minorHAnsi"/>
        </w:rPr>
        <w:t xml:space="preserve">epartment acknowledges there will be emerging priorities and challenges outside of the identified industries that may benefit from a Workforce Specialist project. The </w:t>
      </w:r>
      <w:r>
        <w:rPr>
          <w:rFonts w:cstheme="minorHAnsi"/>
        </w:rPr>
        <w:t>Framework</w:t>
      </w:r>
      <w:r w:rsidRPr="003028CF" w:rsidDel="00302296">
        <w:rPr>
          <w:rFonts w:cstheme="minorHAnsi"/>
        </w:rPr>
        <w:t xml:space="preserve"> </w:t>
      </w:r>
      <w:r w:rsidRPr="003028CF">
        <w:rPr>
          <w:rFonts w:cstheme="minorHAnsi"/>
        </w:rPr>
        <w:t xml:space="preserve">provides flexibility to consider undertaking projects to address these emerging priorities where the potential project aligns with the intent of the Workforce Specialists initiative, including where there are significant labour market opportunities for job seekers. Refer to the </w:t>
      </w:r>
      <w:r w:rsidRPr="003028CF">
        <w:rPr>
          <w:rFonts w:cstheme="minorHAnsi"/>
          <w:i/>
          <w:iCs/>
          <w:highlight w:val="yellow"/>
        </w:rPr>
        <w:fldChar w:fldCharType="begin"/>
      </w:r>
      <w:r w:rsidRPr="003028CF">
        <w:rPr>
          <w:rFonts w:cstheme="minorHAnsi"/>
          <w:i/>
          <w:iCs/>
        </w:rPr>
        <w:instrText xml:space="preserve"> REF _Ref87715923 \h </w:instrText>
      </w:r>
      <w:r w:rsidRPr="003028CF">
        <w:rPr>
          <w:rFonts w:cstheme="minorHAnsi"/>
          <w:i/>
          <w:iCs/>
          <w:highlight w:val="yellow"/>
        </w:rPr>
        <w:instrText xml:space="preserve"> \* MERGEFORMAT </w:instrText>
      </w:r>
      <w:r w:rsidRPr="003028CF">
        <w:rPr>
          <w:rFonts w:cstheme="minorHAnsi"/>
          <w:i/>
          <w:iCs/>
          <w:highlight w:val="yellow"/>
        </w:rPr>
      </w:r>
      <w:r w:rsidRPr="003028CF">
        <w:rPr>
          <w:rFonts w:cstheme="minorHAnsi"/>
          <w:i/>
          <w:iCs/>
          <w:highlight w:val="yellow"/>
        </w:rPr>
        <w:fldChar w:fldCharType="separate"/>
      </w:r>
      <w:r w:rsidRPr="003028CF">
        <w:rPr>
          <w:rFonts w:cstheme="minorHAnsi"/>
          <w:i/>
          <w:iCs/>
        </w:rPr>
        <w:t>Emerging Priorities</w:t>
      </w:r>
      <w:r w:rsidRPr="003028CF">
        <w:rPr>
          <w:rFonts w:cstheme="minorHAnsi"/>
          <w:i/>
          <w:iCs/>
          <w:highlight w:val="yellow"/>
        </w:rPr>
        <w:fldChar w:fldCharType="end"/>
      </w:r>
      <w:r w:rsidRPr="003028CF">
        <w:rPr>
          <w:rFonts w:cstheme="minorHAnsi"/>
        </w:rPr>
        <w:t xml:space="preserve"> section for further information.</w:t>
      </w:r>
    </w:p>
    <w:p w14:paraId="3D46CA05" w14:textId="77777777" w:rsidR="008036C5" w:rsidRPr="003028CF" w:rsidRDefault="008036C5" w:rsidP="00C660F5">
      <w:pPr>
        <w:pStyle w:val="BodyText"/>
        <w:spacing w:after="120"/>
        <w:rPr>
          <w:rFonts w:cstheme="minorHAnsi"/>
        </w:rPr>
      </w:pPr>
    </w:p>
    <w:bookmarkEnd w:id="97"/>
    <w:p w14:paraId="28700A6F" w14:textId="77777777" w:rsidR="00C660F5" w:rsidRPr="003028CF" w:rsidRDefault="00C660F5" w:rsidP="00C660F5">
      <w:pPr>
        <w:rPr>
          <w:rFonts w:eastAsiaTheme="majorEastAsia" w:cstheme="minorHAnsi"/>
          <w:b/>
          <w:color w:val="343741"/>
          <w:sz w:val="32"/>
          <w:szCs w:val="32"/>
        </w:rPr>
      </w:pPr>
      <w:r w:rsidRPr="003028CF">
        <w:rPr>
          <w:rFonts w:cstheme="minorHAnsi"/>
          <w:noProof/>
        </w:rPr>
        <mc:AlternateContent>
          <mc:Choice Requires="wps">
            <w:drawing>
              <wp:inline distT="0" distB="0" distL="114300" distR="114300" wp14:anchorId="75DDBC7D" wp14:editId="64D664A1">
                <wp:extent cx="5731510" cy="1861851"/>
                <wp:effectExtent l="0" t="0" r="2540" b="5080"/>
                <wp:docPr id="22" name="Flowchart: Alternate Process 8"/>
                <wp:cNvGraphicFramePr/>
                <a:graphic xmlns:a="http://schemas.openxmlformats.org/drawingml/2006/main">
                  <a:graphicData uri="http://schemas.microsoft.com/office/word/2010/wordprocessingShape">
                    <wps:wsp>
                      <wps:cNvSpPr/>
                      <wps:spPr>
                        <a:xfrm>
                          <a:off x="0" y="0"/>
                          <a:ext cx="5731510" cy="1861851"/>
                        </a:xfrm>
                        <a:prstGeom prst="flowChartAlternateProcess">
                          <a:avLst/>
                        </a:prstGeom>
                        <a:solidFill>
                          <a:schemeClr val="bg2"/>
                        </a:solidFill>
                        <a:ln>
                          <a:noFill/>
                        </a:ln>
                      </wps:spPr>
                      <wps:style>
                        <a:lnRef idx="2">
                          <a:schemeClr val="accent1"/>
                        </a:lnRef>
                        <a:fillRef idx="1">
                          <a:schemeClr val="lt1"/>
                        </a:fillRef>
                        <a:effectRef idx="0">
                          <a:schemeClr val="accent1"/>
                        </a:effectRef>
                        <a:fontRef idx="minor">
                          <a:schemeClr val="dk1"/>
                        </a:fontRef>
                      </wps:style>
                      <wps:txbx>
                        <w:txbxContent>
                          <w:p w14:paraId="6633BFA5" w14:textId="77777777" w:rsidR="00B0156F" w:rsidRPr="00BC267E" w:rsidRDefault="00B0156F" w:rsidP="00BC267E">
                            <w:pPr>
                              <w:rPr>
                                <w:b/>
                                <w:bCs/>
                                <w:color w:val="000000" w:themeColor="text1"/>
                                <w:lang w:eastAsia="en-AU"/>
                              </w:rPr>
                            </w:pPr>
                            <w:r w:rsidRPr="00BC267E">
                              <w:rPr>
                                <w:b/>
                                <w:bCs/>
                                <w:color w:val="000000" w:themeColor="text1"/>
                                <w:lang w:eastAsia="en-AU"/>
                              </w:rPr>
                              <w:t>Key Points</w:t>
                            </w:r>
                          </w:p>
                          <w:p w14:paraId="6A4C00BF" w14:textId="77777777" w:rsidR="00B0156F" w:rsidRPr="00BC267E" w:rsidRDefault="00B0156F" w:rsidP="00BC267E">
                            <w:pPr>
                              <w:pStyle w:val="ListParagraph"/>
                              <w:numPr>
                                <w:ilvl w:val="0"/>
                                <w:numId w:val="20"/>
                              </w:numPr>
                              <w:spacing w:line="240" w:lineRule="auto"/>
                              <w:ind w:left="714" w:hanging="357"/>
                              <w:contextualSpacing w:val="0"/>
                              <w:rPr>
                                <w:color w:val="000000" w:themeColor="text1"/>
                              </w:rPr>
                            </w:pPr>
                            <w:r w:rsidRPr="00BC267E">
                              <w:rPr>
                                <w:color w:val="000000" w:themeColor="text1"/>
                              </w:rPr>
                              <w:t>A range of quantitative and qualitative information has been considered through applying both a job seeker and workforce perspective to support the identification of industries and occupations for inclusion in this Framework.</w:t>
                            </w:r>
                          </w:p>
                          <w:p w14:paraId="00C58E23" w14:textId="77777777" w:rsidR="00B0156F" w:rsidRPr="00BC267E" w:rsidRDefault="00B0156F" w:rsidP="001403AA">
                            <w:pPr>
                              <w:pStyle w:val="ListParagraph"/>
                              <w:numPr>
                                <w:ilvl w:val="0"/>
                                <w:numId w:val="20"/>
                              </w:numPr>
                              <w:spacing w:line="240" w:lineRule="auto"/>
                              <w:ind w:left="714" w:hanging="357"/>
                              <w:contextualSpacing w:val="0"/>
                              <w:rPr>
                                <w:color w:val="000000" w:themeColor="text1"/>
                              </w:rPr>
                            </w:pPr>
                            <w:r w:rsidRPr="00BC267E">
                              <w:rPr>
                                <w:color w:val="000000" w:themeColor="text1"/>
                              </w:rPr>
                              <w:t>Every industry has its own unique opportunities, challenges and workforce needs.</w:t>
                            </w:r>
                          </w:p>
                          <w:p w14:paraId="35EA73A9" w14:textId="77777777" w:rsidR="00B0156F" w:rsidRPr="00BC267E" w:rsidRDefault="00B0156F" w:rsidP="001403AA">
                            <w:pPr>
                              <w:pStyle w:val="ListParagraph"/>
                              <w:numPr>
                                <w:ilvl w:val="0"/>
                                <w:numId w:val="20"/>
                              </w:numPr>
                              <w:spacing w:line="240" w:lineRule="auto"/>
                              <w:ind w:left="714" w:hanging="357"/>
                              <w:contextualSpacing w:val="0"/>
                              <w:rPr>
                                <w:color w:val="000000" w:themeColor="text1"/>
                              </w:rPr>
                            </w:pPr>
                            <w:r w:rsidRPr="00BC267E">
                              <w:rPr>
                                <w:color w:val="000000" w:themeColor="text1"/>
                              </w:rPr>
                              <w:t xml:space="preserve">Inclusion in this Framework indicates the industry has significant labour market opportunities for job seekers that could benefit from a Workforce Specialist project. </w:t>
                            </w:r>
                          </w:p>
                          <w:p w14:paraId="7E63F4E8" w14:textId="77777777" w:rsidR="00B0156F" w:rsidRPr="00BC267E" w:rsidRDefault="00B0156F" w:rsidP="001403AA">
                            <w:pPr>
                              <w:pStyle w:val="ListParagraph"/>
                              <w:numPr>
                                <w:ilvl w:val="0"/>
                                <w:numId w:val="20"/>
                              </w:numPr>
                              <w:spacing w:line="240" w:lineRule="auto"/>
                              <w:ind w:left="714" w:hanging="357"/>
                              <w:contextualSpacing w:val="0"/>
                              <w:rPr>
                                <w:color w:val="000000" w:themeColor="text1"/>
                              </w:rPr>
                            </w:pPr>
                            <w:r w:rsidRPr="00BC267E">
                              <w:rPr>
                                <w:color w:val="000000" w:themeColor="text1"/>
                              </w:rPr>
                              <w:t>Emerging priorities and challenges may also be supported where required.</w:t>
                            </w:r>
                          </w:p>
                          <w:p w14:paraId="5BB75DC4" w14:textId="77777777" w:rsidR="00B0156F" w:rsidRPr="00E7594E" w:rsidRDefault="00B0156F" w:rsidP="00C26FEE">
                            <w:pPr>
                              <w:pStyle w:val="ListParagraph"/>
                              <w:spacing w:afterLines="50" w:line="264" w:lineRule="auto"/>
                              <w:ind w:left="714"/>
                              <w:rPr>
                                <w:color w:val="FFFFFF" w:themeColor="background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75DDBC7D" id="_x0000_s1030" type="#_x0000_t176" style="width:451.3pt;height:146.6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" fillcolor="#e7e6e6 [3214]" stroked="f" strokeweight="1pt">
                <v:textbox>
                  <w:txbxContent>
                    <w:p w14:paraId="6633BFA5" w14:textId="77777777" w:rsidR="00B0156F" w:rsidRPr="00BC267E" w:rsidRDefault="00B0156F" w:rsidP="00BC267E">
                      <w:pPr>
                        <w:rPr>
                          <w:b/>
                          <w:bCs/>
                          <w:color w:val="000000" w:themeColor="text1"/>
                          <w:lang w:eastAsia="en-AU"/>
                        </w:rPr>
                      </w:pPr>
                      <w:r w:rsidRPr="00BC267E">
                        <w:rPr>
                          <w:b/>
                          <w:bCs/>
                          <w:color w:val="000000" w:themeColor="text1"/>
                          <w:lang w:eastAsia="en-AU"/>
                        </w:rPr>
                        <w:t>Key Points</w:t>
                      </w:r>
                    </w:p>
                    <w:p w14:paraId="6A4C00BF" w14:textId="77777777" w:rsidR="00B0156F" w:rsidRPr="00BC267E" w:rsidRDefault="00B0156F" w:rsidP="00BC267E">
                      <w:pPr>
                        <w:pStyle w:val="ListParagraph"/>
                        <w:numPr>
                          <w:ilvl w:val="0"/>
                          <w:numId w:val="20"/>
                        </w:numPr>
                        <w:spacing w:line="240" w:lineRule="auto"/>
                        <w:ind w:left="714" w:hanging="357"/>
                        <w:contextualSpacing w:val="0"/>
                        <w:rPr>
                          <w:color w:val="000000" w:themeColor="text1"/>
                        </w:rPr>
                      </w:pPr>
                      <w:r w:rsidRPr="00BC267E">
                        <w:rPr>
                          <w:color w:val="000000" w:themeColor="text1"/>
                        </w:rPr>
                        <w:t>A range of quantitative and qualitative information has been considered through applying both a job seeker and workforce perspective to support the identification of industries and occupations for inclusion in this Framework.</w:t>
                      </w:r>
                    </w:p>
                    <w:p w14:paraId="00C58E23" w14:textId="77777777" w:rsidR="00B0156F" w:rsidRPr="00BC267E" w:rsidRDefault="00B0156F" w:rsidP="001403AA">
                      <w:pPr>
                        <w:pStyle w:val="ListParagraph"/>
                        <w:numPr>
                          <w:ilvl w:val="0"/>
                          <w:numId w:val="20"/>
                        </w:numPr>
                        <w:spacing w:line="240" w:lineRule="auto"/>
                        <w:ind w:left="714" w:hanging="357"/>
                        <w:contextualSpacing w:val="0"/>
                        <w:rPr>
                          <w:color w:val="000000" w:themeColor="text1"/>
                        </w:rPr>
                      </w:pPr>
                      <w:r w:rsidRPr="00BC267E">
                        <w:rPr>
                          <w:color w:val="000000" w:themeColor="text1"/>
                        </w:rPr>
                        <w:t>Every industry has its own unique opportunities, challenges and workforce needs.</w:t>
                      </w:r>
                    </w:p>
                    <w:p w14:paraId="35EA73A9" w14:textId="77777777" w:rsidR="00B0156F" w:rsidRPr="00BC267E" w:rsidRDefault="00B0156F" w:rsidP="001403AA">
                      <w:pPr>
                        <w:pStyle w:val="ListParagraph"/>
                        <w:numPr>
                          <w:ilvl w:val="0"/>
                          <w:numId w:val="20"/>
                        </w:numPr>
                        <w:spacing w:line="240" w:lineRule="auto"/>
                        <w:ind w:left="714" w:hanging="357"/>
                        <w:contextualSpacing w:val="0"/>
                        <w:rPr>
                          <w:color w:val="000000" w:themeColor="text1"/>
                        </w:rPr>
                      </w:pPr>
                      <w:r w:rsidRPr="00BC267E">
                        <w:rPr>
                          <w:color w:val="000000" w:themeColor="text1"/>
                        </w:rPr>
                        <w:t xml:space="preserve">Inclusion in this Framework indicates the industry has significant labour market opportunities for job seekers that could benefit from a Workforce Specialist project. </w:t>
                      </w:r>
                    </w:p>
                    <w:p w14:paraId="7E63F4E8" w14:textId="77777777" w:rsidR="00B0156F" w:rsidRPr="00BC267E" w:rsidRDefault="00B0156F" w:rsidP="001403AA">
                      <w:pPr>
                        <w:pStyle w:val="ListParagraph"/>
                        <w:numPr>
                          <w:ilvl w:val="0"/>
                          <w:numId w:val="20"/>
                        </w:numPr>
                        <w:spacing w:line="240" w:lineRule="auto"/>
                        <w:ind w:left="714" w:hanging="357"/>
                        <w:contextualSpacing w:val="0"/>
                        <w:rPr>
                          <w:color w:val="000000" w:themeColor="text1"/>
                        </w:rPr>
                      </w:pPr>
                      <w:r w:rsidRPr="00BC267E">
                        <w:rPr>
                          <w:color w:val="000000" w:themeColor="text1"/>
                        </w:rPr>
                        <w:t>Emerging priorities and challenges may also be supported where required.</w:t>
                      </w:r>
                    </w:p>
                    <w:p w14:paraId="5BB75DC4" w14:textId="77777777" w:rsidR="00B0156F" w:rsidRPr="00E7594E" w:rsidRDefault="00B0156F" w:rsidP="00C26FEE">
                      <w:pPr>
                        <w:pStyle w:val="ListParagraph"/>
                        <w:spacing w:afterLines="50" w:line="264" w:lineRule="auto"/>
                        <w:ind w:left="714"/>
                        <w:rPr>
                          <w:color w:val="FFFFFF" w:themeColor="background1"/>
                        </w:rPr>
                      </w:pPr>
                    </w:p>
                  </w:txbxContent>
                </v:textbox>
                <w10:anchorlock/>
              </v:shape>
            </w:pict>
          </mc:Fallback>
        </mc:AlternateContent>
      </w:r>
    </w:p>
    <w:p w14:paraId="6D4D1E4E" w14:textId="483D5F96" w:rsidR="00C660F5" w:rsidRPr="003028CF" w:rsidRDefault="00C660F5" w:rsidP="00C660F5">
      <w:pPr>
        <w:pStyle w:val="Heading1"/>
        <w:rPr>
          <w:rFonts w:asciiTheme="minorHAnsi" w:hAnsiTheme="minorHAnsi" w:cstheme="minorHAnsi"/>
          <w:b w:val="0"/>
        </w:rPr>
      </w:pPr>
      <w:bookmarkStart w:id="98" w:name="_Toc95481911"/>
      <w:r w:rsidRPr="003028CF">
        <w:rPr>
          <w:rFonts w:asciiTheme="minorHAnsi" w:hAnsiTheme="minorHAnsi" w:cstheme="minorHAnsi"/>
        </w:rPr>
        <w:t>Accommodation and Food Services</w:t>
      </w:r>
      <w:bookmarkEnd w:id="98"/>
    </w:p>
    <w:tbl>
      <w:tblPr>
        <w:tblStyle w:val="TableGrid"/>
        <w:tblW w:w="0" w:type="auto"/>
        <w:tblBorders>
          <w:top w:val="single" w:sz="18" w:space="0" w:color="002D3F" w:themeColor="accent1"/>
          <w:left w:val="single" w:sz="18" w:space="0" w:color="002D3F" w:themeColor="accent1"/>
          <w:bottom w:val="single" w:sz="18" w:space="0" w:color="002D3F" w:themeColor="accent1"/>
          <w:right w:val="single" w:sz="18" w:space="0" w:color="002D3F" w:themeColor="accent1"/>
          <w:insideH w:val="none" w:sz="0" w:space="0" w:color="auto"/>
          <w:insideV w:val="none" w:sz="0" w:space="0" w:color="auto"/>
        </w:tblBorders>
        <w:shd w:val="clear" w:color="auto" w:fill="CFE5F4"/>
        <w:tblLook w:val="04A0" w:firstRow="1" w:lastRow="0" w:firstColumn="1" w:lastColumn="0" w:noHBand="0" w:noVBand="1"/>
      </w:tblPr>
      <w:tblGrid>
        <w:gridCol w:w="8980"/>
      </w:tblGrid>
      <w:tr w:rsidR="00C660F5" w:rsidRPr="003028CF" w14:paraId="553D1224" w14:textId="77777777" w:rsidTr="003A1E37">
        <w:tc>
          <w:tcPr>
            <w:tcW w:w="9350" w:type="dxa"/>
            <w:shd w:val="clear" w:color="auto" w:fill="auto"/>
          </w:tcPr>
          <w:p w14:paraId="429094AA" w14:textId="1E2FB800" w:rsidR="00C660F5" w:rsidRPr="003028CF" w:rsidRDefault="00C660F5" w:rsidP="003A1E37">
            <w:pPr>
              <w:pStyle w:val="Heading2"/>
              <w:outlineLvl w:val="1"/>
              <w:rPr>
                <w:rFonts w:asciiTheme="minorHAnsi" w:hAnsiTheme="minorHAnsi" w:cstheme="minorHAnsi"/>
              </w:rPr>
            </w:pPr>
            <w:bookmarkStart w:id="99" w:name="_Toc95481912"/>
            <w:r w:rsidRPr="003028CF">
              <w:rPr>
                <w:rFonts w:asciiTheme="minorHAnsi" w:hAnsiTheme="minorHAnsi" w:cstheme="minorHAnsi"/>
              </w:rPr>
              <w:t>Industry snapshot</w:t>
            </w:r>
            <w:bookmarkEnd w:id="99"/>
          </w:p>
          <w:p w14:paraId="3FA42130" w14:textId="77777777" w:rsidR="00C660F5" w:rsidRPr="003028CF" w:rsidRDefault="00C660F5" w:rsidP="00936734">
            <w:pPr>
              <w:rPr>
                <w:rFonts w:cstheme="minorHAnsi"/>
              </w:rPr>
            </w:pPr>
            <w:r w:rsidRPr="003028CF">
              <w:rPr>
                <w:rFonts w:eastAsia="Calibri" w:cstheme="minorHAnsi"/>
              </w:rPr>
              <w:t>The Accommodation and Food Services industry includes the provision of short-term accommodation, food and beverages, and hospitality services. Examples include hotels, serviced apartments, cafés, restaurants, takeaway food vendors, pubs, and nightclubs.</w:t>
            </w:r>
          </w:p>
          <w:p w14:paraId="169A09B4" w14:textId="77777777" w:rsidR="00C660F5" w:rsidRPr="003028CF" w:rsidRDefault="00C660F5" w:rsidP="00936734">
            <w:pPr>
              <w:rPr>
                <w:rFonts w:eastAsia="Calibri" w:cstheme="minorHAnsi"/>
              </w:rPr>
            </w:pPr>
            <w:r w:rsidRPr="006B7EA6">
              <w:rPr>
                <w:rFonts w:eastAsia="Calibri" w:cstheme="minorHAnsi"/>
              </w:rPr>
              <w:t>The industry employs around 6.</w:t>
            </w:r>
            <w:r w:rsidRPr="00226F0E">
              <w:rPr>
                <w:rFonts w:eastAsia="Calibri" w:cstheme="minorHAnsi"/>
              </w:rPr>
              <w:t>4</w:t>
            </w:r>
            <w:r w:rsidRPr="006B7EA6">
              <w:rPr>
                <w:rFonts w:eastAsia="Calibri" w:cstheme="minorHAnsi"/>
              </w:rPr>
              <w:t xml:space="preserve"> per cent of Australian workers</w:t>
            </w:r>
            <w:r w:rsidRPr="003028CF">
              <w:rPr>
                <w:rFonts w:eastAsia="Calibri" w:cstheme="minorHAnsi"/>
              </w:rPr>
              <w:t>.</w:t>
            </w:r>
            <w:r w:rsidRPr="003028CF">
              <w:rPr>
                <w:rStyle w:val="FootnoteReference"/>
                <w:rFonts w:eastAsia="Calibri" w:cstheme="minorHAnsi"/>
              </w:rPr>
              <w:footnoteReference w:id="28"/>
            </w:r>
            <w:r w:rsidRPr="003028CF">
              <w:rPr>
                <w:rFonts w:eastAsia="Calibri" w:cstheme="minorHAnsi"/>
              </w:rPr>
              <w:t xml:space="preserve"> The highest employing occupations</w:t>
            </w:r>
            <w:r w:rsidRPr="003028CF">
              <w:rPr>
                <w:rStyle w:val="FootnoteReference"/>
                <w:rFonts w:eastAsia="Calibri" w:cstheme="minorHAnsi"/>
              </w:rPr>
              <w:footnoteReference w:id="29"/>
            </w:r>
            <w:r w:rsidRPr="003028CF">
              <w:rPr>
                <w:rFonts w:eastAsia="Calibri" w:cstheme="minorHAnsi"/>
              </w:rPr>
              <w:t xml:space="preserve"> in the industry are: </w:t>
            </w:r>
          </w:p>
          <w:p w14:paraId="2E72FB02" w14:textId="77777777" w:rsidR="00C660F5" w:rsidRPr="003028CF" w:rsidRDefault="00C660F5" w:rsidP="00936734">
            <w:pPr>
              <w:pStyle w:val="ListParagraph"/>
              <w:numPr>
                <w:ilvl w:val="0"/>
                <w:numId w:val="22"/>
              </w:numPr>
              <w:spacing w:line="240" w:lineRule="auto"/>
              <w:ind w:left="714" w:hanging="357"/>
              <w:rPr>
                <w:rFonts w:cstheme="minorHAnsi"/>
              </w:rPr>
            </w:pPr>
            <w:r w:rsidRPr="003028CF">
              <w:rPr>
                <w:rFonts w:eastAsia="Calibri" w:cstheme="minorHAnsi"/>
              </w:rPr>
              <w:t>Waitstaff</w:t>
            </w:r>
          </w:p>
          <w:p w14:paraId="0C14538C" w14:textId="77777777" w:rsidR="00C660F5" w:rsidRPr="003028CF" w:rsidRDefault="00C660F5" w:rsidP="00936734">
            <w:pPr>
              <w:pStyle w:val="ListParagraph"/>
              <w:numPr>
                <w:ilvl w:val="0"/>
                <w:numId w:val="22"/>
              </w:numPr>
              <w:spacing w:line="240" w:lineRule="auto"/>
              <w:ind w:left="714" w:hanging="357"/>
              <w:rPr>
                <w:rFonts w:cstheme="minorHAnsi"/>
              </w:rPr>
            </w:pPr>
            <w:r w:rsidRPr="003028CF">
              <w:rPr>
                <w:rFonts w:eastAsia="Calibri" w:cstheme="minorHAnsi"/>
              </w:rPr>
              <w:t>Kitchenhands</w:t>
            </w:r>
          </w:p>
          <w:p w14:paraId="02D5D0D8" w14:textId="77777777" w:rsidR="00C660F5" w:rsidRPr="003028CF" w:rsidRDefault="00C660F5" w:rsidP="00936734">
            <w:pPr>
              <w:pStyle w:val="ListParagraph"/>
              <w:numPr>
                <w:ilvl w:val="0"/>
                <w:numId w:val="22"/>
              </w:numPr>
              <w:spacing w:line="240" w:lineRule="auto"/>
              <w:rPr>
                <w:rFonts w:cstheme="minorHAnsi"/>
              </w:rPr>
            </w:pPr>
            <w:r w:rsidRPr="003028CF">
              <w:rPr>
                <w:rFonts w:eastAsia="Calibri" w:cstheme="minorHAnsi"/>
              </w:rPr>
              <w:t>Bar Attendants and Baristas.</w:t>
            </w:r>
          </w:p>
          <w:p w14:paraId="5FB99DAC" w14:textId="77777777" w:rsidR="00C660F5" w:rsidRPr="003028CF" w:rsidRDefault="00C660F5" w:rsidP="00936734">
            <w:pPr>
              <w:rPr>
                <w:rFonts w:eastAsia="Calibri Light" w:cstheme="minorHAnsi"/>
              </w:rPr>
            </w:pPr>
            <w:r w:rsidRPr="003028CF">
              <w:rPr>
                <w:rFonts w:eastAsia="Calibri Light" w:cstheme="minorHAnsi"/>
              </w:rPr>
              <w:t xml:space="preserve">The industry has been hit hard by COVID-19, but future jobs growth is projected to be very strong </w:t>
            </w:r>
            <w:r w:rsidRPr="003028CF">
              <w:rPr>
                <w:rFonts w:eastAsia="Calibri Light" w:cstheme="minorHAnsi"/>
              </w:rPr>
              <w:br/>
              <w:t>(16.8 per cent between November 2020 to November 2025), the strongest growth of any industry.</w:t>
            </w:r>
            <w:r w:rsidRPr="003028CF">
              <w:rPr>
                <w:rStyle w:val="FootnoteReference"/>
                <w:rFonts w:eastAsia="Calibri Light" w:cstheme="minorHAnsi"/>
              </w:rPr>
              <w:footnoteReference w:id="30"/>
            </w:r>
          </w:p>
          <w:p w14:paraId="6EE2B9F5" w14:textId="77777777" w:rsidR="00C660F5" w:rsidRPr="003028CF" w:rsidRDefault="00C660F5" w:rsidP="00936734">
            <w:pPr>
              <w:rPr>
                <w:rFonts w:eastAsia="Calibri" w:cstheme="minorHAnsi"/>
              </w:rPr>
            </w:pPr>
            <w:r w:rsidRPr="003028CF">
              <w:rPr>
                <w:rFonts w:eastAsia="Calibri" w:cstheme="minorHAnsi"/>
              </w:rPr>
              <w:t xml:space="preserve">There are many opportunities for young job seekers with most entry level roles not requiring prior experience or qualifications. </w:t>
            </w:r>
            <w:r w:rsidRPr="006B4718">
              <w:rPr>
                <w:rFonts w:eastAsia="Calibri" w:cstheme="minorHAnsi"/>
              </w:rPr>
              <w:t>Around 4</w:t>
            </w:r>
            <w:r w:rsidRPr="00226F0E">
              <w:rPr>
                <w:rFonts w:eastAsia="Calibri" w:cstheme="minorHAnsi"/>
              </w:rPr>
              <w:t>9</w:t>
            </w:r>
            <w:r w:rsidRPr="00CE5AC2">
              <w:rPr>
                <w:rFonts w:eastAsia="Calibri" w:cstheme="minorHAnsi"/>
              </w:rPr>
              <w:t xml:space="preserve"> per cent of Accommodation and Food Services workers are under 25 years of age</w:t>
            </w:r>
            <w:r w:rsidRPr="003028CF">
              <w:rPr>
                <w:rFonts w:eastAsia="Calibri" w:cstheme="minorHAnsi"/>
              </w:rPr>
              <w:t>.</w:t>
            </w:r>
            <w:r w:rsidRPr="003028CF">
              <w:rPr>
                <w:rStyle w:val="FootnoteReference"/>
                <w:rFonts w:eastAsia="Calibri" w:cstheme="minorHAnsi"/>
              </w:rPr>
              <w:t xml:space="preserve"> </w:t>
            </w:r>
            <w:r w:rsidRPr="003028CF">
              <w:rPr>
                <w:rStyle w:val="FootnoteReference"/>
                <w:rFonts w:eastAsia="Calibri" w:cstheme="minorHAnsi"/>
              </w:rPr>
              <w:footnoteReference w:id="31"/>
            </w:r>
            <w:r w:rsidRPr="003028CF">
              <w:rPr>
                <w:rFonts w:eastAsia="Calibri" w:cstheme="minorHAnsi"/>
              </w:rPr>
              <w:t xml:space="preserve"> </w:t>
            </w:r>
          </w:p>
          <w:p w14:paraId="0B04E11F" w14:textId="77777777" w:rsidR="00C660F5" w:rsidRPr="003028CF" w:rsidRDefault="00C660F5" w:rsidP="00936734">
            <w:pPr>
              <w:rPr>
                <w:rFonts w:eastAsia="Calibri" w:cstheme="minorHAnsi"/>
              </w:rPr>
            </w:pPr>
            <w:r w:rsidRPr="003028CF">
              <w:rPr>
                <w:rFonts w:eastAsia="Calibri" w:cstheme="minorHAnsi"/>
              </w:rPr>
              <w:t>It is the most common industry for jobactive participants to be placed into jobs.</w:t>
            </w:r>
            <w:r w:rsidRPr="003028CF">
              <w:rPr>
                <w:rStyle w:val="FootnoteReference"/>
                <w:rFonts w:eastAsia="Calibri" w:cstheme="minorHAnsi"/>
              </w:rPr>
              <w:footnoteReference w:id="32"/>
            </w:r>
          </w:p>
        </w:tc>
      </w:tr>
    </w:tbl>
    <w:p w14:paraId="22EDCB8B" w14:textId="2A0D7637" w:rsidR="00C660F5" w:rsidRPr="003028CF" w:rsidRDefault="00C660F5" w:rsidP="00C660F5">
      <w:pPr>
        <w:pStyle w:val="Heading2"/>
        <w:rPr>
          <w:rFonts w:asciiTheme="minorHAnsi" w:hAnsiTheme="minorHAnsi" w:cstheme="minorHAnsi"/>
        </w:rPr>
      </w:pPr>
      <w:bookmarkStart w:id="100" w:name="_Toc95481913"/>
      <w:r w:rsidRPr="003028CF">
        <w:rPr>
          <w:rFonts w:asciiTheme="minorHAnsi" w:hAnsiTheme="minorHAnsi" w:cstheme="minorHAnsi"/>
        </w:rPr>
        <w:t>An industry in early recovery</w:t>
      </w:r>
      <w:bookmarkEnd w:id="100"/>
      <w:r w:rsidRPr="003028CF">
        <w:rPr>
          <w:rFonts w:asciiTheme="minorHAnsi" w:hAnsiTheme="minorHAnsi" w:cstheme="minorHAnsi"/>
        </w:rPr>
        <w:t xml:space="preserve"> </w:t>
      </w:r>
    </w:p>
    <w:p w14:paraId="17A64C85" w14:textId="77777777" w:rsidR="00C660F5" w:rsidRPr="003028CF" w:rsidRDefault="00C660F5" w:rsidP="00936734">
      <w:pPr>
        <w:rPr>
          <w:rFonts w:eastAsia="Calibri" w:cstheme="minorHAnsi"/>
        </w:rPr>
      </w:pPr>
      <w:r w:rsidRPr="001C13FE">
        <w:rPr>
          <w:rFonts w:eastAsia="Calibri" w:cstheme="minorHAnsi"/>
        </w:rPr>
        <w:t xml:space="preserve">As at </w:t>
      </w:r>
      <w:r>
        <w:rPr>
          <w:rFonts w:eastAsia="Calibri" w:cstheme="minorHAnsi"/>
        </w:rPr>
        <w:t>November</w:t>
      </w:r>
      <w:r w:rsidRPr="001C13FE">
        <w:rPr>
          <w:rFonts w:eastAsia="Calibri" w:cstheme="minorHAnsi"/>
        </w:rPr>
        <w:t xml:space="preserve"> 2021, the Accommodation and Food Services industry had an estimated </w:t>
      </w:r>
      <w:r w:rsidRPr="00226F0E">
        <w:rPr>
          <w:rFonts w:eastAsia="Calibri" w:cstheme="minorHAnsi"/>
        </w:rPr>
        <w:t>849,500</w:t>
      </w:r>
      <w:r>
        <w:rPr>
          <w:rFonts w:eastAsia="Calibri" w:cstheme="minorHAnsi"/>
        </w:rPr>
        <w:t xml:space="preserve"> </w:t>
      </w:r>
      <w:r w:rsidRPr="001C13FE">
        <w:rPr>
          <w:rFonts w:eastAsia="Calibri" w:cstheme="minorHAnsi"/>
        </w:rPr>
        <w:t>workers</w:t>
      </w:r>
      <w:r w:rsidRPr="003028CF">
        <w:rPr>
          <w:rFonts w:eastAsia="Calibri" w:cstheme="minorHAnsi"/>
        </w:rPr>
        <w:t>.</w:t>
      </w:r>
      <w:r w:rsidRPr="003028CF">
        <w:rPr>
          <w:rStyle w:val="FootnoteReference"/>
          <w:rFonts w:eastAsia="Calibri" w:cstheme="minorHAnsi"/>
        </w:rPr>
        <w:footnoteReference w:id="33"/>
      </w:r>
      <w:r w:rsidRPr="003028CF">
        <w:rPr>
          <w:rFonts w:eastAsia="Calibri" w:cstheme="minorHAnsi"/>
        </w:rPr>
        <w:t xml:space="preserve"> This is down from the peak of 932,600 workers in February 2020, but up from the recent low of 646,500 workers in May 2020. The industry has experienced a considerable downturn due to COVID-19 lockdowns around the country and international border closures. </w:t>
      </w:r>
    </w:p>
    <w:p w14:paraId="61D2468F" w14:textId="77777777" w:rsidR="00C660F5" w:rsidRPr="003028CF" w:rsidRDefault="00C660F5" w:rsidP="00936734">
      <w:pPr>
        <w:rPr>
          <w:rFonts w:eastAsia="Calibri" w:cstheme="minorHAnsi"/>
        </w:rPr>
      </w:pPr>
      <w:r w:rsidRPr="003028CF">
        <w:rPr>
          <w:rFonts w:eastAsia="Calibri" w:cstheme="minorHAnsi"/>
        </w:rPr>
        <w:t>The tightening of public health</w:t>
      </w:r>
      <w:r>
        <w:rPr>
          <w:rFonts w:eastAsia="Calibri" w:cstheme="minorHAnsi"/>
        </w:rPr>
        <w:t xml:space="preserve"> measures </w:t>
      </w:r>
      <w:r w:rsidRPr="003028CF">
        <w:rPr>
          <w:rFonts w:eastAsia="Calibri" w:cstheme="minorHAnsi"/>
        </w:rPr>
        <w:t xml:space="preserve">in different states and territories can be linked to significant falls in the demand for workers in the Accommodation and Food Services industry. Following the initial COVID-19 outbreak, </w:t>
      </w:r>
      <w:r w:rsidRPr="003028CF">
        <w:rPr>
          <w:rFonts w:eastAsia="Calibri" w:cstheme="minorHAnsi"/>
          <w:i/>
          <w:iCs/>
        </w:rPr>
        <w:fldChar w:fldCharType="begin"/>
      </w:r>
      <w:r w:rsidRPr="003028CF">
        <w:rPr>
          <w:rFonts w:eastAsia="Calibri" w:cstheme="minorHAnsi"/>
          <w:i/>
          <w:iCs/>
        </w:rPr>
        <w:instrText xml:space="preserve"> REF _Ref88045654 \h  \* MERGEFORMAT </w:instrText>
      </w:r>
      <w:r w:rsidRPr="003028CF">
        <w:rPr>
          <w:rFonts w:eastAsia="Calibri" w:cstheme="minorHAnsi"/>
          <w:i/>
          <w:iCs/>
        </w:rPr>
      </w:r>
      <w:r w:rsidRPr="003028CF">
        <w:rPr>
          <w:rFonts w:eastAsia="Calibri" w:cstheme="minorHAnsi"/>
          <w:i/>
          <w:iCs/>
        </w:rPr>
        <w:fldChar w:fldCharType="separate"/>
      </w:r>
      <w:r w:rsidRPr="003028CF">
        <w:rPr>
          <w:rFonts w:cstheme="minorHAnsi"/>
          <w:i/>
          <w:iCs/>
        </w:rPr>
        <w:t xml:space="preserve">Figure </w:t>
      </w:r>
      <w:r w:rsidRPr="003028CF">
        <w:rPr>
          <w:rFonts w:cstheme="minorHAnsi"/>
          <w:i/>
          <w:iCs/>
          <w:noProof/>
        </w:rPr>
        <w:t>10</w:t>
      </w:r>
      <w:r w:rsidRPr="003028CF">
        <w:rPr>
          <w:rFonts w:eastAsia="Calibri" w:cstheme="minorHAnsi"/>
          <w:i/>
          <w:iCs/>
        </w:rPr>
        <w:fldChar w:fldCharType="end"/>
      </w:r>
      <w:r w:rsidRPr="003028CF">
        <w:rPr>
          <w:rFonts w:eastAsia="Calibri" w:cstheme="minorHAnsi"/>
          <w:i/>
          <w:iCs/>
        </w:rPr>
        <w:t xml:space="preserve"> </w:t>
      </w:r>
      <w:r w:rsidRPr="003028CF">
        <w:rPr>
          <w:rFonts w:eastAsia="Calibri" w:cstheme="minorHAnsi"/>
        </w:rPr>
        <w:t xml:space="preserve">illustrates how the easing of restrictions saw the number of job advertisements for hospitality workers surge to record levels in the first half of 2021. The Delta outbreak resulted in a further decline in job advertisements, particularly in those states and territories with public health </w:t>
      </w:r>
      <w:r>
        <w:rPr>
          <w:rFonts w:eastAsia="Calibri" w:cstheme="minorHAnsi"/>
        </w:rPr>
        <w:t>measures</w:t>
      </w:r>
      <w:r w:rsidRPr="003028CF">
        <w:rPr>
          <w:rFonts w:eastAsia="Calibri" w:cstheme="minorHAnsi"/>
        </w:rPr>
        <w:t xml:space="preserve"> but also those experiencing border closures which affected the tourism industry. </w:t>
      </w:r>
      <w:r>
        <w:rPr>
          <w:rFonts w:eastAsia="Calibri" w:cstheme="minorHAnsi"/>
        </w:rPr>
        <w:t xml:space="preserve">The easing of health restrictions following the Delta outbreak </w:t>
      </w:r>
      <w:r w:rsidRPr="004822BC">
        <w:rPr>
          <w:rFonts w:eastAsia="Calibri" w:cstheme="minorHAnsi"/>
        </w:rPr>
        <w:t>led</w:t>
      </w:r>
      <w:r>
        <w:rPr>
          <w:rFonts w:eastAsia="Calibri" w:cstheme="minorHAnsi"/>
        </w:rPr>
        <w:t xml:space="preserve"> to an increase in </w:t>
      </w:r>
      <w:r w:rsidRPr="003028CF">
        <w:rPr>
          <w:rFonts w:eastAsia="Calibri" w:cstheme="minorHAnsi"/>
        </w:rPr>
        <w:t xml:space="preserve">recruitment activity to support many businesses to meet consumer </w:t>
      </w:r>
      <w:r w:rsidRPr="003028CF" w:rsidDel="00BF2157">
        <w:rPr>
          <w:rFonts w:eastAsia="Calibri" w:cstheme="minorHAnsi"/>
        </w:rPr>
        <w:t>demand</w:t>
      </w:r>
      <w:r>
        <w:rPr>
          <w:rFonts w:eastAsia="Calibri" w:cstheme="minorHAnsi"/>
        </w:rPr>
        <w:t>,</w:t>
      </w:r>
      <w:r w:rsidRPr="003028CF">
        <w:rPr>
          <w:rFonts w:eastAsia="Calibri" w:cstheme="minorHAnsi"/>
        </w:rPr>
        <w:t xml:space="preserve"> includ</w:t>
      </w:r>
      <w:r>
        <w:rPr>
          <w:rFonts w:eastAsia="Calibri" w:cstheme="minorHAnsi"/>
        </w:rPr>
        <w:t>ing</w:t>
      </w:r>
      <w:r w:rsidRPr="003028CF">
        <w:rPr>
          <w:rFonts w:eastAsia="Calibri" w:cstheme="minorHAnsi"/>
        </w:rPr>
        <w:t xml:space="preserve"> the reengagement of workers separated from employment during the pandemic.</w:t>
      </w:r>
      <w:r w:rsidRPr="003028CF">
        <w:rPr>
          <w:rStyle w:val="FootnoteReference"/>
          <w:rFonts w:eastAsia="Calibri" w:cstheme="minorHAnsi"/>
        </w:rPr>
        <w:footnoteReference w:id="34"/>
      </w:r>
      <w:r w:rsidRPr="003028CF">
        <w:rPr>
          <w:rFonts w:eastAsia="Calibri" w:cstheme="minorHAnsi"/>
        </w:rPr>
        <w:t xml:space="preserve"> </w:t>
      </w:r>
      <w:r w:rsidRPr="004822BC">
        <w:rPr>
          <w:rFonts w:eastAsia="Calibri" w:cstheme="minorHAnsi"/>
        </w:rPr>
        <w:t>Recruitment</w:t>
      </w:r>
      <w:r>
        <w:rPr>
          <w:rFonts w:eastAsia="Calibri" w:cstheme="minorHAnsi"/>
        </w:rPr>
        <w:t> </w:t>
      </w:r>
      <w:r w:rsidRPr="004822BC">
        <w:rPr>
          <w:rFonts w:eastAsia="Calibri" w:cstheme="minorHAnsi"/>
        </w:rPr>
        <w:t>activity increased 10.4</w:t>
      </w:r>
      <w:r>
        <w:rPr>
          <w:rFonts w:eastAsia="Calibri" w:cstheme="minorHAnsi"/>
        </w:rPr>
        <w:t xml:space="preserve"> per cent</w:t>
      </w:r>
      <w:r w:rsidRPr="004822BC">
        <w:rPr>
          <w:rFonts w:eastAsia="Calibri" w:cstheme="minorHAnsi"/>
        </w:rPr>
        <w:t xml:space="preserve"> for hospitality workers in December 2021</w:t>
      </w:r>
      <w:r>
        <w:rPr>
          <w:rFonts w:eastAsia="Calibri" w:cstheme="minorHAnsi"/>
        </w:rPr>
        <w:t xml:space="preserve">, noting </w:t>
      </w:r>
      <w:r w:rsidRPr="004822BC">
        <w:rPr>
          <w:rFonts w:eastAsia="Calibri" w:cstheme="minorHAnsi"/>
        </w:rPr>
        <w:t xml:space="preserve">the Omicron variant </w:t>
      </w:r>
      <w:r>
        <w:rPr>
          <w:rFonts w:eastAsia="Calibri" w:cstheme="minorHAnsi"/>
        </w:rPr>
        <w:t>is expected to affect</w:t>
      </w:r>
      <w:r w:rsidRPr="004822BC">
        <w:rPr>
          <w:rFonts w:eastAsia="Calibri" w:cstheme="minorHAnsi"/>
        </w:rPr>
        <w:t xml:space="preserve"> the availability of staff</w:t>
      </w:r>
      <w:r>
        <w:rPr>
          <w:rFonts w:eastAsia="Calibri" w:cstheme="minorHAnsi"/>
        </w:rPr>
        <w:t xml:space="preserve"> in the near term</w:t>
      </w:r>
      <w:r w:rsidRPr="004822BC">
        <w:rPr>
          <w:rFonts w:eastAsia="Calibri" w:cstheme="minorHAnsi"/>
        </w:rPr>
        <w:t>.</w:t>
      </w:r>
    </w:p>
    <w:p w14:paraId="6066417C" w14:textId="77777777" w:rsidR="00D22BED" w:rsidRDefault="00D22BED">
      <w:pPr>
        <w:spacing w:after="160" w:line="259" w:lineRule="auto"/>
        <w:rPr>
          <w:rFonts w:cstheme="minorHAnsi"/>
          <w:b/>
          <w:iCs/>
          <w:szCs w:val="18"/>
        </w:rPr>
      </w:pPr>
      <w:bookmarkStart w:id="101" w:name="_Ref88045654"/>
      <w:bookmarkStart w:id="102" w:name="_Toc88035271"/>
      <w:r>
        <w:rPr>
          <w:rFonts w:cstheme="minorHAnsi"/>
        </w:rPr>
        <w:br w:type="page"/>
      </w:r>
    </w:p>
    <w:p w14:paraId="5AE9B749" w14:textId="333DAEC3" w:rsidR="00C660F5" w:rsidRPr="003028CF" w:rsidRDefault="00C660F5" w:rsidP="00C660F5">
      <w:pPr>
        <w:pStyle w:val="Caption"/>
        <w:rPr>
          <w:rFonts w:eastAsia="Calibri" w:cstheme="minorHAnsi"/>
          <w:b w:val="0"/>
          <w:bCs/>
          <w:szCs w:val="20"/>
        </w:rPr>
      </w:pPr>
      <w:bookmarkStart w:id="103" w:name="_Toc95480479"/>
      <w:r w:rsidRPr="003028CF">
        <w:rPr>
          <w:rFonts w:cstheme="minorHAnsi"/>
        </w:rPr>
        <w:t xml:space="preserve">Figure </w:t>
      </w:r>
      <w:r w:rsidRPr="003028CF">
        <w:rPr>
          <w:rFonts w:cstheme="minorHAnsi"/>
        </w:rPr>
        <w:fldChar w:fldCharType="begin"/>
      </w:r>
      <w:r w:rsidRPr="003028CF">
        <w:rPr>
          <w:rFonts w:cstheme="minorHAnsi"/>
        </w:rPr>
        <w:instrText xml:space="preserve"> SEQ Figure \* ARABIC </w:instrText>
      </w:r>
      <w:r w:rsidRPr="003028CF">
        <w:rPr>
          <w:rFonts w:cstheme="minorHAnsi"/>
        </w:rPr>
        <w:fldChar w:fldCharType="separate"/>
      </w:r>
      <w:r w:rsidRPr="003028CF">
        <w:rPr>
          <w:rFonts w:cstheme="minorHAnsi"/>
          <w:noProof/>
        </w:rPr>
        <w:t>10</w:t>
      </w:r>
      <w:r w:rsidRPr="003028CF">
        <w:rPr>
          <w:rFonts w:cstheme="minorHAnsi"/>
        </w:rPr>
        <w:fldChar w:fldCharType="end"/>
      </w:r>
      <w:bookmarkEnd w:id="101"/>
      <w:r w:rsidRPr="003028CF">
        <w:rPr>
          <w:rFonts w:cstheme="minorHAnsi"/>
        </w:rPr>
        <w:t xml:space="preserve">. </w:t>
      </w:r>
      <w:r w:rsidRPr="003028CF">
        <w:rPr>
          <w:rFonts w:eastAsia="Calibri" w:cstheme="minorHAnsi"/>
          <w:bCs/>
          <w:szCs w:val="20"/>
        </w:rPr>
        <w:t>Job advertisements for hospitality workers were greatly impacted by COVID-19 restrictions</w:t>
      </w:r>
      <w:bookmarkEnd w:id="102"/>
      <w:bookmarkEnd w:id="103"/>
      <w:r w:rsidRPr="003028CF">
        <w:rPr>
          <w:rFonts w:eastAsia="Calibri" w:cstheme="minorHAnsi"/>
          <w:bCs/>
          <w:szCs w:val="20"/>
        </w:rPr>
        <w:t xml:space="preserve"> </w:t>
      </w:r>
    </w:p>
    <w:p w14:paraId="53295578" w14:textId="240A201B" w:rsidR="00C660F5" w:rsidRPr="003028CF" w:rsidRDefault="000A3F07" w:rsidP="00C660F5">
      <w:pPr>
        <w:spacing w:line="257" w:lineRule="auto"/>
        <w:rPr>
          <w:rFonts w:eastAsia="Calibri" w:cstheme="minorHAnsi"/>
        </w:rPr>
      </w:pPr>
      <w:r>
        <w:rPr>
          <w:rFonts w:eastAsia="Calibri" w:cstheme="minorHAnsi"/>
          <w:noProof/>
        </w:rPr>
        <w:drawing>
          <wp:inline distT="0" distB="0" distL="0" distR="0" wp14:anchorId="69B7535E" wp14:editId="337E6594">
            <wp:extent cx="6066155" cy="3834765"/>
            <wp:effectExtent l="0" t="0" r="0" b="0"/>
            <wp:docPr id="54" name="Picture 54" descr="Line chart showing job advertisements for hospitality workers for each state and territory from December 2018 to December 2021, the chart shows a nationwide fall in April 2020, at the time of the nation-wide lockdown March-April 2020 and a fall for Victoria at the time of the Victorian 'second wave' lockdown. Job advertisements increased up to April 2021 before a large decline for Victoria and New South Wales at the time of the delta outbreak in mid-2020. Job advertisements have increased following an easing of restriction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Line chart showing job advertisements for hospitality workers for each state and territory from December 2018 to December 2021, the chart shows a nationwide fall in April 2020, at the time of the nation-wide lockdown March-April 2020 and a fall for Victoria at the time of the Victorian 'second wave' lockdown. Job advertisements increased up to April 2021 before a large decline for Victoria and New South Wales at the time of the delta outbreak in mid-2020. Job advertisements have increased following an easing of restrictions. "/>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066155" cy="3834765"/>
                    </a:xfrm>
                    <a:prstGeom prst="rect">
                      <a:avLst/>
                    </a:prstGeom>
                    <a:noFill/>
                  </pic:spPr>
                </pic:pic>
              </a:graphicData>
            </a:graphic>
          </wp:inline>
        </w:drawing>
      </w:r>
    </w:p>
    <w:p w14:paraId="73C0B049" w14:textId="77777777" w:rsidR="00C660F5" w:rsidRPr="003028CF" w:rsidRDefault="00C660F5" w:rsidP="000C069B">
      <w:pPr>
        <w:rPr>
          <w:rFonts w:cstheme="minorHAnsi"/>
          <w:sz w:val="18"/>
          <w:szCs w:val="18"/>
        </w:rPr>
      </w:pPr>
      <w:r w:rsidRPr="003028CF">
        <w:rPr>
          <w:rFonts w:cstheme="minorHAnsi"/>
          <w:b/>
          <w:bCs/>
          <w:sz w:val="18"/>
          <w:szCs w:val="18"/>
        </w:rPr>
        <w:t>Source</w:t>
      </w:r>
      <w:r w:rsidRPr="003028CF">
        <w:rPr>
          <w:rFonts w:cstheme="minorHAnsi"/>
          <w:sz w:val="18"/>
          <w:szCs w:val="18"/>
        </w:rPr>
        <w:t>: National Skills Commission, Internet Vacancy Index Data, seasonally adjusted</w:t>
      </w:r>
      <w:r>
        <w:rPr>
          <w:rFonts w:cstheme="minorHAnsi"/>
          <w:sz w:val="18"/>
          <w:szCs w:val="18"/>
        </w:rPr>
        <w:t>,</w:t>
      </w:r>
      <w:r w:rsidRPr="003028CF">
        <w:rPr>
          <w:rFonts w:cstheme="minorHAnsi"/>
          <w:sz w:val="18"/>
          <w:szCs w:val="18"/>
        </w:rPr>
        <w:t xml:space="preserve"> </w:t>
      </w:r>
      <w:r>
        <w:rPr>
          <w:rFonts w:cstheme="minorHAnsi"/>
          <w:sz w:val="18"/>
          <w:szCs w:val="18"/>
        </w:rPr>
        <w:t>December</w:t>
      </w:r>
      <w:r w:rsidRPr="003028CF">
        <w:rPr>
          <w:rFonts w:cstheme="minorHAnsi"/>
          <w:sz w:val="18"/>
          <w:szCs w:val="18"/>
        </w:rPr>
        <w:t xml:space="preserve"> 2021. </w:t>
      </w:r>
    </w:p>
    <w:p w14:paraId="26F4102A" w14:textId="7C1CF086" w:rsidR="000C069B" w:rsidRDefault="00C660F5" w:rsidP="000C069B">
      <w:pPr>
        <w:spacing w:after="360"/>
        <w:rPr>
          <w:rFonts w:eastAsia="Calibri" w:cstheme="minorHAnsi"/>
        </w:rPr>
      </w:pPr>
      <w:r w:rsidRPr="003028CF">
        <w:rPr>
          <w:rFonts w:eastAsia="Calibri" w:cstheme="minorHAnsi"/>
          <w:sz w:val="18"/>
          <w:szCs w:val="18"/>
        </w:rPr>
        <w:t xml:space="preserve">N.B. </w:t>
      </w:r>
      <w:r w:rsidRPr="003028CF">
        <w:rPr>
          <w:rFonts w:cstheme="minorHAnsi"/>
          <w:sz w:val="18"/>
          <w:szCs w:val="18"/>
          <w:shd w:val="clear" w:color="auto" w:fill="FFFFFF"/>
        </w:rPr>
        <w:t xml:space="preserve">The Internet Vacancy Index is based on a count of online job advertisements newly lodged on SEEK, CareerOne and Australian JobSearch during the month, it does not reflect the total number of job advertisements in the labour market. </w:t>
      </w:r>
    </w:p>
    <w:p w14:paraId="4237DC9A" w14:textId="3DFCD13E" w:rsidR="00C660F5" w:rsidRPr="003028CF" w:rsidRDefault="00C660F5" w:rsidP="000C069B">
      <w:pPr>
        <w:rPr>
          <w:rFonts w:eastAsia="Calibri" w:cstheme="minorHAnsi"/>
          <w:sz w:val="18"/>
          <w:szCs w:val="18"/>
        </w:rPr>
      </w:pPr>
      <w:r w:rsidRPr="003028CF">
        <w:rPr>
          <w:rFonts w:eastAsia="Calibri" w:cstheme="minorHAnsi"/>
        </w:rPr>
        <w:t>In the medium</w:t>
      </w:r>
      <w:r>
        <w:rPr>
          <w:rFonts w:eastAsia="Calibri" w:cstheme="minorHAnsi"/>
        </w:rPr>
        <w:t xml:space="preserve"> to </w:t>
      </w:r>
      <w:r w:rsidRPr="003028CF">
        <w:rPr>
          <w:rFonts w:eastAsia="Calibri" w:cstheme="minorHAnsi"/>
        </w:rPr>
        <w:t>long term, the Accommodation and Food Services industry is projected to grow by 16.8 per cent between November 2020 and November 2025 (the fastest growth of any industry), requiring around 139,900 additional workers.</w:t>
      </w:r>
      <w:r w:rsidRPr="003028CF">
        <w:rPr>
          <w:rStyle w:val="FootnoteReference"/>
          <w:rFonts w:eastAsia="Calibri" w:cstheme="minorHAnsi"/>
        </w:rPr>
        <w:footnoteReference w:id="35"/>
      </w:r>
      <w:r w:rsidRPr="003028CF">
        <w:rPr>
          <w:rFonts w:eastAsia="Calibri" w:cstheme="minorHAnsi"/>
        </w:rPr>
        <w:t xml:space="preserve"> </w:t>
      </w:r>
    </w:p>
    <w:p w14:paraId="7416D1FD" w14:textId="77777777" w:rsidR="00C660F5" w:rsidRPr="003028CF" w:rsidRDefault="00C660F5" w:rsidP="000C069B">
      <w:pPr>
        <w:rPr>
          <w:rFonts w:eastAsia="Calibri" w:cstheme="minorHAnsi"/>
        </w:rPr>
      </w:pPr>
      <w:r w:rsidRPr="003028CF">
        <w:rPr>
          <w:rFonts w:eastAsia="Calibri" w:cstheme="minorHAnsi"/>
        </w:rPr>
        <w:t xml:space="preserve">Most of this demand </w:t>
      </w:r>
      <w:r>
        <w:rPr>
          <w:rFonts w:eastAsia="Calibri" w:cstheme="minorHAnsi"/>
        </w:rPr>
        <w:t xml:space="preserve">will be for </w:t>
      </w:r>
      <w:r w:rsidRPr="003028CF">
        <w:rPr>
          <w:rFonts w:eastAsia="Calibri" w:cstheme="minorHAnsi"/>
        </w:rPr>
        <w:t>workers in cafés, restaurants, and takeaway food services (114,100 additional workers projected). Future jobs growth for Accommodation and Food Services is projected across most parts of Australia, with the strongest growth projected in Victoria (25.8 per cent) and Queensland (21.2 per cent). There may also be opportunities across other industries to provide Accommodation and Food Services, such as hospitality, catering or facility management for the Mining industry.</w:t>
      </w:r>
    </w:p>
    <w:p w14:paraId="2A82D325" w14:textId="326ABA03" w:rsidR="00C660F5" w:rsidRPr="003028CF" w:rsidRDefault="00C660F5" w:rsidP="00C660F5">
      <w:pPr>
        <w:pStyle w:val="Heading2"/>
        <w:rPr>
          <w:rFonts w:asciiTheme="minorHAnsi" w:hAnsiTheme="minorHAnsi" w:cstheme="minorHAnsi"/>
        </w:rPr>
      </w:pPr>
      <w:bookmarkStart w:id="104" w:name="_Toc95481914"/>
      <w:r w:rsidRPr="003028CF">
        <w:rPr>
          <w:rFonts w:asciiTheme="minorHAnsi" w:hAnsiTheme="minorHAnsi" w:cstheme="minorHAnsi"/>
        </w:rPr>
        <w:t>Domestic and international tourism to drive demand for workers</w:t>
      </w:r>
      <w:bookmarkEnd w:id="104"/>
    </w:p>
    <w:p w14:paraId="77EAEC35" w14:textId="08545A53" w:rsidR="00C660F5" w:rsidRPr="003028CF" w:rsidRDefault="00C660F5" w:rsidP="000C069B">
      <w:pPr>
        <w:rPr>
          <w:rFonts w:eastAsia="Calibri" w:cstheme="minorHAnsi"/>
        </w:rPr>
      </w:pPr>
      <w:r w:rsidRPr="003028CF">
        <w:rPr>
          <w:rFonts w:eastAsia="Calibri" w:cstheme="minorHAnsi"/>
        </w:rPr>
        <w:t xml:space="preserve">As Australia’s domestic and international borders reopen, it is expected demand for workers in the Accommodation and Food Services will grow rapidly. </w:t>
      </w:r>
    </w:p>
    <w:p w14:paraId="0A74AF2F" w14:textId="77777777" w:rsidR="00C660F5" w:rsidRPr="008036C5" w:rsidRDefault="00C660F5" w:rsidP="000C069B">
      <w:pPr>
        <w:pStyle w:val="CommentText"/>
        <w:rPr>
          <w:rFonts w:cstheme="minorHAnsi"/>
        </w:rPr>
      </w:pPr>
      <w:r w:rsidRPr="008036C5">
        <w:rPr>
          <w:rFonts w:eastAsia="Calibri" w:cstheme="minorHAnsi"/>
        </w:rPr>
        <w:t>Many tourism businesses experienced significant challenges due to COVID-19 restrictions – these challenges</w:t>
      </w:r>
      <w:r w:rsidRPr="008036C5">
        <w:rPr>
          <w:rFonts w:cstheme="minorHAnsi"/>
        </w:rPr>
        <w:t xml:space="preserve"> were particularly acute for those with high international exposure (for example tour operators and travel agents) and for businesses in regions with a high reliance on international visitors or in regions with more extensive lockdowns.</w:t>
      </w:r>
    </w:p>
    <w:p w14:paraId="3971505A" w14:textId="55505665" w:rsidR="00C660F5" w:rsidRPr="003028CF" w:rsidRDefault="00C660F5" w:rsidP="000C069B">
      <w:pPr>
        <w:rPr>
          <w:rFonts w:eastAsia="Calibri" w:cstheme="minorHAnsi"/>
        </w:rPr>
      </w:pPr>
      <w:r w:rsidRPr="003028CF">
        <w:rPr>
          <w:rFonts w:cstheme="minorHAnsi"/>
        </w:rPr>
        <w:t xml:space="preserve">The number of international visitors </w:t>
      </w:r>
      <w:r>
        <w:rPr>
          <w:rFonts w:cstheme="minorHAnsi"/>
        </w:rPr>
        <w:t xml:space="preserve">over the year to September 2021 </w:t>
      </w:r>
      <w:r w:rsidRPr="003028CF">
        <w:rPr>
          <w:rFonts w:cstheme="minorHAnsi"/>
        </w:rPr>
        <w:t xml:space="preserve">was down </w:t>
      </w:r>
      <w:r>
        <w:rPr>
          <w:rFonts w:cstheme="minorHAnsi"/>
        </w:rPr>
        <w:t>97.1</w:t>
      </w:r>
      <w:r w:rsidRPr="003028CF">
        <w:rPr>
          <w:rFonts w:cstheme="minorHAnsi"/>
        </w:rPr>
        <w:t xml:space="preserve"> per cent from </w:t>
      </w:r>
      <w:r>
        <w:rPr>
          <w:rFonts w:cstheme="minorHAnsi"/>
        </w:rPr>
        <w:t>the year to September 20</w:t>
      </w:r>
      <w:r w:rsidRPr="003028CF">
        <w:rPr>
          <w:rFonts w:cstheme="minorHAnsi"/>
        </w:rPr>
        <w:t>19 (pre</w:t>
      </w:r>
      <w:r w:rsidRPr="003028CF">
        <w:rPr>
          <w:rFonts w:cstheme="minorHAnsi"/>
        </w:rPr>
        <w:noBreakHyphen/>
        <w:t>COVID</w:t>
      </w:r>
      <w:r w:rsidRPr="003028CF">
        <w:rPr>
          <w:rFonts w:cstheme="minorHAnsi"/>
        </w:rPr>
        <w:noBreakHyphen/>
        <w:t>19).</w:t>
      </w:r>
      <w:r w:rsidRPr="003028CF">
        <w:rPr>
          <w:rStyle w:val="FootnoteReference"/>
          <w:rFonts w:cstheme="minorHAnsi"/>
        </w:rPr>
        <w:footnoteReference w:id="36"/>
      </w:r>
      <w:r w:rsidRPr="003028CF">
        <w:rPr>
          <w:rFonts w:cstheme="minorHAnsi"/>
        </w:rPr>
        <w:t xml:space="preserve"> By comparison, the number of domestic overnight trips fell by 2</w:t>
      </w:r>
      <w:r>
        <w:rPr>
          <w:rFonts w:cstheme="minorHAnsi"/>
        </w:rPr>
        <w:t>9</w:t>
      </w:r>
      <w:r w:rsidR="003903EF">
        <w:rPr>
          <w:rFonts w:cstheme="minorHAnsi"/>
        </w:rPr>
        <w:t> </w:t>
      </w:r>
      <w:r w:rsidRPr="003028CF">
        <w:rPr>
          <w:rFonts w:cstheme="minorHAnsi"/>
        </w:rPr>
        <w:t>per</w:t>
      </w:r>
      <w:r w:rsidR="003903EF">
        <w:rPr>
          <w:rFonts w:cstheme="minorHAnsi"/>
        </w:rPr>
        <w:t> </w:t>
      </w:r>
      <w:r w:rsidRPr="003028CF">
        <w:rPr>
          <w:rFonts w:cstheme="minorHAnsi"/>
        </w:rPr>
        <w:t xml:space="preserve">cent </w:t>
      </w:r>
      <w:r>
        <w:rPr>
          <w:rFonts w:cstheme="minorHAnsi"/>
        </w:rPr>
        <w:t>over the same period</w:t>
      </w:r>
      <w:r w:rsidRPr="003028CF">
        <w:rPr>
          <w:rFonts w:cstheme="minorHAnsi"/>
        </w:rPr>
        <w:t>.</w:t>
      </w:r>
      <w:r w:rsidRPr="003028CF">
        <w:rPr>
          <w:rStyle w:val="FootnoteReference"/>
          <w:rFonts w:cstheme="minorHAnsi"/>
        </w:rPr>
        <w:footnoteReference w:id="37"/>
      </w:r>
      <w:r w:rsidRPr="003028CF">
        <w:rPr>
          <w:rFonts w:cstheme="minorHAnsi"/>
        </w:rPr>
        <w:t xml:space="preserve"> The impact of restrictions on tourism businesses was far greater for capital cities than regional areas</w:t>
      </w:r>
      <w:r w:rsidRPr="003028CF">
        <w:rPr>
          <w:rStyle w:val="FootnoteReference"/>
          <w:rFonts w:cstheme="minorHAnsi"/>
        </w:rPr>
        <w:footnoteReference w:id="38"/>
      </w:r>
      <w:r w:rsidRPr="003028CF">
        <w:rPr>
          <w:rFonts w:cstheme="minorHAnsi"/>
        </w:rPr>
        <w:t xml:space="preserve"> due to a greater reliance on international visitors and domestic business and event travellers.</w:t>
      </w:r>
    </w:p>
    <w:p w14:paraId="4B2461F7" w14:textId="77777777" w:rsidR="00C660F5" w:rsidRPr="003028CF" w:rsidRDefault="00C660F5" w:rsidP="000C069B">
      <w:pPr>
        <w:rPr>
          <w:rFonts w:cstheme="minorHAnsi"/>
        </w:rPr>
      </w:pPr>
      <w:r w:rsidRPr="003028CF">
        <w:rPr>
          <w:rFonts w:cstheme="minorHAnsi"/>
        </w:rPr>
        <w:t>The broader sector was also affected by many of its workers leaving or being unable to enter Australia due to the pandemic. The sudden reduction of a large proportion of international students and Working Holiday Makers reduced the number of available part-time and seasonal workers.</w:t>
      </w:r>
      <w:r w:rsidRPr="003028CF">
        <w:rPr>
          <w:rStyle w:val="FootnoteReference"/>
          <w:rFonts w:cstheme="minorHAnsi"/>
        </w:rPr>
        <w:footnoteReference w:id="39"/>
      </w:r>
      <w:r w:rsidRPr="003028CF">
        <w:rPr>
          <w:rFonts w:cstheme="minorHAnsi"/>
        </w:rPr>
        <w:t xml:space="preserve"> </w:t>
      </w:r>
    </w:p>
    <w:p w14:paraId="4DCF0F54" w14:textId="77777777" w:rsidR="00C660F5" w:rsidRPr="003028CF" w:rsidRDefault="00C660F5" w:rsidP="000C069B">
      <w:pPr>
        <w:rPr>
          <w:rFonts w:cstheme="minorHAnsi"/>
        </w:rPr>
      </w:pPr>
      <w:r w:rsidRPr="003028CF">
        <w:rPr>
          <w:rFonts w:cstheme="minorHAnsi"/>
        </w:rPr>
        <w:t>Several stakeholders noted that as borders reopen and the number of international tourists returns to pre-COVID-19 levels (as well as an increase in international students and other overseas workers), the industry is expected to have very strong growth. This will provide employment opportunities for job seekers across the country. A shortage of workers will place a constraint on both industry recovery and growth.</w:t>
      </w:r>
      <w:r w:rsidRPr="003028CF">
        <w:rPr>
          <w:rStyle w:val="FootnoteReference"/>
          <w:rFonts w:cstheme="minorHAnsi"/>
        </w:rPr>
        <w:footnoteReference w:id="40"/>
      </w:r>
      <w:r w:rsidRPr="003028CF">
        <w:rPr>
          <w:rFonts w:cstheme="minorHAnsi"/>
        </w:rPr>
        <w:t xml:space="preserve"> At </w:t>
      </w:r>
      <w:r>
        <w:rPr>
          <w:rFonts w:cstheme="minorHAnsi"/>
        </w:rPr>
        <w:t>December</w:t>
      </w:r>
      <w:r w:rsidRPr="003028CF">
        <w:rPr>
          <w:rFonts w:cstheme="minorHAnsi"/>
        </w:rPr>
        <w:t xml:space="preserve"> 2021, the Accommodation and Food Services industry had the highest proportion of employers that expected to increase staff numbers over the next three months.</w:t>
      </w:r>
      <w:r w:rsidRPr="003028CF">
        <w:rPr>
          <w:rStyle w:val="FootnoteReference"/>
          <w:rFonts w:cstheme="minorHAnsi"/>
        </w:rPr>
        <w:footnoteReference w:id="41"/>
      </w:r>
    </w:p>
    <w:p w14:paraId="1B8BF81D" w14:textId="2F36DFE8" w:rsidR="00C660F5" w:rsidRPr="003028CF" w:rsidRDefault="00C660F5" w:rsidP="00C660F5">
      <w:pPr>
        <w:pStyle w:val="Heading2"/>
        <w:rPr>
          <w:rFonts w:asciiTheme="minorHAnsi" w:hAnsiTheme="minorHAnsi" w:cstheme="minorHAnsi"/>
        </w:rPr>
      </w:pPr>
      <w:bookmarkStart w:id="105" w:name="_Toc95481915"/>
      <w:r w:rsidRPr="003028CF">
        <w:rPr>
          <w:rFonts w:asciiTheme="minorHAnsi" w:hAnsiTheme="minorHAnsi" w:cstheme="minorHAnsi"/>
        </w:rPr>
        <w:t>Flexible hours may suit job seekers, particularly the young, looking for flexible work</w:t>
      </w:r>
      <w:bookmarkEnd w:id="105"/>
    </w:p>
    <w:p w14:paraId="63BA27E8" w14:textId="77777777" w:rsidR="00C660F5" w:rsidRPr="003028CF" w:rsidRDefault="00C660F5" w:rsidP="000C069B">
      <w:pPr>
        <w:rPr>
          <w:rFonts w:eastAsia="Calibri" w:cstheme="minorHAnsi"/>
        </w:rPr>
      </w:pPr>
      <w:r w:rsidRPr="003028CF">
        <w:rPr>
          <w:rFonts w:eastAsia="Calibri" w:cstheme="minorHAnsi"/>
        </w:rPr>
        <w:t xml:space="preserve">Many occupations in Accommodation and Food Services provide flexible hours. Around </w:t>
      </w:r>
      <w:r w:rsidRPr="000068C7">
        <w:rPr>
          <w:rFonts w:eastAsia="Calibri" w:cstheme="minorHAnsi"/>
        </w:rPr>
        <w:t>61 per cent</w:t>
      </w:r>
      <w:r w:rsidRPr="003028CF">
        <w:rPr>
          <w:rFonts w:eastAsia="Calibri" w:cstheme="minorHAnsi"/>
        </w:rPr>
        <w:t xml:space="preserve"> of workers are employed part-time</w:t>
      </w:r>
      <w:r w:rsidRPr="003028CF">
        <w:rPr>
          <w:rStyle w:val="FootnoteReference"/>
          <w:rFonts w:eastAsia="Calibri" w:cstheme="minorHAnsi"/>
        </w:rPr>
        <w:footnoteReference w:id="42"/>
      </w:r>
      <w:r w:rsidRPr="003028CF">
        <w:rPr>
          <w:rFonts w:eastAsia="Calibri" w:cstheme="minorHAnsi"/>
        </w:rPr>
        <w:t>, allowing workers to fit their jobs around school, study, caring and other commitments. The industry may provide</w:t>
      </w:r>
      <w:r w:rsidRPr="003028CF" w:rsidDel="00A12592">
        <w:rPr>
          <w:rFonts w:eastAsia="Calibri" w:cstheme="minorHAnsi"/>
        </w:rPr>
        <w:t xml:space="preserve"> </w:t>
      </w:r>
      <w:r w:rsidRPr="003028CF">
        <w:rPr>
          <w:rFonts w:eastAsia="Calibri" w:cstheme="minorHAnsi"/>
        </w:rPr>
        <w:t xml:space="preserve">opportunities for young people looking for their first job, or people looking for weekend work. </w:t>
      </w:r>
    </w:p>
    <w:p w14:paraId="7799D209" w14:textId="77777777" w:rsidR="00C660F5" w:rsidRPr="003028CF" w:rsidRDefault="00C660F5" w:rsidP="000C069B">
      <w:pPr>
        <w:rPr>
          <w:rFonts w:eastAsia="Calibri" w:cstheme="minorHAnsi"/>
        </w:rPr>
      </w:pPr>
      <w:r w:rsidRPr="003028CF">
        <w:rPr>
          <w:rFonts w:eastAsia="Calibri" w:cstheme="minorHAnsi"/>
        </w:rPr>
        <w:t>Young people under 25 years of age represent around 4</w:t>
      </w:r>
      <w:r>
        <w:rPr>
          <w:rFonts w:eastAsia="Calibri" w:cstheme="minorHAnsi"/>
        </w:rPr>
        <w:t>9</w:t>
      </w:r>
      <w:r w:rsidRPr="003028CF">
        <w:rPr>
          <w:rFonts w:eastAsia="Calibri" w:cstheme="minorHAnsi"/>
        </w:rPr>
        <w:t xml:space="preserve"> per cent of all Accommodation and Food Services workers</w:t>
      </w:r>
      <w:r w:rsidRPr="003028CF">
        <w:rPr>
          <w:rStyle w:val="FootnoteReference"/>
          <w:rFonts w:eastAsia="Calibri" w:cstheme="minorHAnsi"/>
        </w:rPr>
        <w:footnoteReference w:id="43"/>
      </w:r>
      <w:r w:rsidRPr="003028CF">
        <w:rPr>
          <w:rFonts w:eastAsia="Calibri" w:cstheme="minorHAnsi"/>
        </w:rPr>
        <w:t xml:space="preserve">, </w:t>
      </w:r>
      <w:r>
        <w:rPr>
          <w:rFonts w:eastAsia="Calibri" w:cstheme="minorHAnsi"/>
        </w:rPr>
        <w:t xml:space="preserve">more than </w:t>
      </w:r>
      <w:r w:rsidRPr="003028CF">
        <w:rPr>
          <w:rFonts w:eastAsia="Calibri" w:cstheme="minorHAnsi"/>
        </w:rPr>
        <w:t>three times the national average for all industries.</w:t>
      </w:r>
    </w:p>
    <w:p w14:paraId="631B8C8B" w14:textId="77777777" w:rsidR="00C660F5" w:rsidRPr="003028CF" w:rsidRDefault="00C660F5" w:rsidP="000C069B">
      <w:pPr>
        <w:rPr>
          <w:rFonts w:eastAsia="Calibri" w:cstheme="minorHAnsi"/>
        </w:rPr>
      </w:pPr>
      <w:r w:rsidRPr="003028CF">
        <w:rPr>
          <w:rFonts w:eastAsia="Calibri" w:cstheme="minorHAnsi"/>
        </w:rPr>
        <w:t>Most entry level roles within this industry do not need prior experience or qualifications, with 38</w:t>
      </w:r>
      <w:r>
        <w:rPr>
          <w:rFonts w:eastAsia="Calibri" w:cstheme="minorHAnsi"/>
        </w:rPr>
        <w:t> </w:t>
      </w:r>
      <w:r w:rsidRPr="003028CF">
        <w:rPr>
          <w:rFonts w:eastAsia="Calibri" w:cstheme="minorHAnsi"/>
        </w:rPr>
        <w:t>per</w:t>
      </w:r>
      <w:r>
        <w:rPr>
          <w:rFonts w:eastAsia="Calibri" w:cstheme="minorHAnsi"/>
        </w:rPr>
        <w:t> </w:t>
      </w:r>
      <w:r w:rsidRPr="003028CF">
        <w:rPr>
          <w:rFonts w:eastAsia="Calibri" w:cstheme="minorHAnsi"/>
        </w:rPr>
        <w:t xml:space="preserve">cent of roles at a </w:t>
      </w:r>
      <w:r>
        <w:rPr>
          <w:rFonts w:eastAsia="Calibri" w:cstheme="minorHAnsi"/>
        </w:rPr>
        <w:t>S</w:t>
      </w:r>
      <w:r w:rsidRPr="003028CF">
        <w:rPr>
          <w:rFonts w:eastAsia="Calibri" w:cstheme="minorHAnsi"/>
        </w:rPr>
        <w:t xml:space="preserve">kill </w:t>
      </w:r>
      <w:r>
        <w:rPr>
          <w:rFonts w:eastAsia="Calibri" w:cstheme="minorHAnsi"/>
        </w:rPr>
        <w:t>L</w:t>
      </w:r>
      <w:r w:rsidRPr="003028CF">
        <w:rPr>
          <w:rFonts w:eastAsia="Calibri" w:cstheme="minorHAnsi"/>
        </w:rPr>
        <w:t>evel 5 (equivalent to a Cert</w:t>
      </w:r>
      <w:r>
        <w:rPr>
          <w:rFonts w:eastAsia="Calibri" w:cstheme="minorHAnsi"/>
        </w:rPr>
        <w:t>ificate</w:t>
      </w:r>
      <w:r w:rsidRPr="003028CF">
        <w:rPr>
          <w:rFonts w:eastAsia="Calibri" w:cstheme="minorHAnsi"/>
        </w:rPr>
        <w:t xml:space="preserve"> I or secondary education) – see </w:t>
      </w:r>
      <w:r w:rsidRPr="003028CF">
        <w:rPr>
          <w:rFonts w:eastAsia="Calibri" w:cstheme="minorHAnsi"/>
          <w:i/>
          <w:iCs/>
        </w:rPr>
        <w:fldChar w:fldCharType="begin"/>
      </w:r>
      <w:r w:rsidRPr="003028CF">
        <w:rPr>
          <w:rFonts w:eastAsia="Calibri" w:cstheme="minorHAnsi"/>
          <w:i/>
          <w:iCs/>
        </w:rPr>
        <w:instrText xml:space="preserve"> REF _Ref88045694 \h  \* MERGEFORMAT </w:instrText>
      </w:r>
      <w:r w:rsidRPr="003028CF">
        <w:rPr>
          <w:rFonts w:eastAsia="Calibri" w:cstheme="minorHAnsi"/>
          <w:i/>
          <w:iCs/>
        </w:rPr>
      </w:r>
      <w:r w:rsidRPr="003028CF">
        <w:rPr>
          <w:rFonts w:eastAsia="Calibri" w:cstheme="minorHAnsi"/>
          <w:i/>
          <w:iCs/>
        </w:rPr>
        <w:fldChar w:fldCharType="separate"/>
      </w:r>
      <w:r w:rsidRPr="003028CF">
        <w:rPr>
          <w:rFonts w:cstheme="minorHAnsi"/>
          <w:i/>
          <w:iCs/>
        </w:rPr>
        <w:t xml:space="preserve">Figure </w:t>
      </w:r>
      <w:r w:rsidRPr="003028CF">
        <w:rPr>
          <w:rFonts w:cstheme="minorHAnsi"/>
          <w:i/>
          <w:iCs/>
          <w:noProof/>
        </w:rPr>
        <w:t>11</w:t>
      </w:r>
      <w:r w:rsidRPr="003028CF">
        <w:rPr>
          <w:rFonts w:eastAsia="Calibri" w:cstheme="minorHAnsi"/>
          <w:i/>
          <w:iCs/>
        </w:rPr>
        <w:fldChar w:fldCharType="end"/>
      </w:r>
      <w:r w:rsidRPr="003028CF">
        <w:rPr>
          <w:rFonts w:eastAsia="Calibri" w:cstheme="minorHAnsi"/>
        </w:rPr>
        <w:t xml:space="preserve">. </w:t>
      </w:r>
    </w:p>
    <w:p w14:paraId="32EB9247" w14:textId="77777777" w:rsidR="00C660F5" w:rsidRPr="003028CF" w:rsidRDefault="00C660F5" w:rsidP="000C069B">
      <w:pPr>
        <w:rPr>
          <w:rFonts w:eastAsia="Calibri" w:cstheme="minorHAnsi"/>
        </w:rPr>
      </w:pPr>
      <w:r w:rsidRPr="003028CF">
        <w:rPr>
          <w:rFonts w:eastAsia="Calibri" w:cstheme="minorHAnsi"/>
        </w:rPr>
        <w:t xml:space="preserve">This provides an opportunity for job seekers to gain experience </w:t>
      </w:r>
      <w:r>
        <w:rPr>
          <w:rFonts w:eastAsia="Calibri" w:cstheme="minorHAnsi"/>
        </w:rPr>
        <w:t>on</w:t>
      </w:r>
      <w:r w:rsidRPr="003028CF">
        <w:rPr>
          <w:rFonts w:eastAsia="Calibri" w:cstheme="minorHAnsi"/>
        </w:rPr>
        <w:t xml:space="preserve"> the job</w:t>
      </w:r>
      <w:r>
        <w:rPr>
          <w:rFonts w:eastAsia="Calibri" w:cstheme="minorHAnsi"/>
        </w:rPr>
        <w:t>, developing the skills necessary</w:t>
      </w:r>
      <w:r w:rsidRPr="003028CF">
        <w:rPr>
          <w:rFonts w:eastAsia="Calibri" w:cstheme="minorHAnsi"/>
        </w:rPr>
        <w:t xml:space="preserve"> to </w:t>
      </w:r>
      <w:r>
        <w:rPr>
          <w:rFonts w:eastAsia="Calibri" w:cstheme="minorHAnsi"/>
        </w:rPr>
        <w:t xml:space="preserve">progress </w:t>
      </w:r>
      <w:r w:rsidRPr="003028CF">
        <w:rPr>
          <w:rFonts w:eastAsia="Calibri" w:cstheme="minorHAnsi"/>
        </w:rPr>
        <w:t xml:space="preserve">a career within the sector or </w:t>
      </w:r>
      <w:r>
        <w:rPr>
          <w:rFonts w:eastAsia="Calibri" w:cstheme="minorHAnsi"/>
        </w:rPr>
        <w:t xml:space="preserve">develop transferable skills for work in other industries over time. </w:t>
      </w:r>
      <w:r w:rsidRPr="003028CF">
        <w:rPr>
          <w:rFonts w:eastAsia="Calibri" w:cstheme="minorHAnsi"/>
        </w:rPr>
        <w:t xml:space="preserve"> </w:t>
      </w:r>
    </w:p>
    <w:p w14:paraId="12578935" w14:textId="77777777" w:rsidR="00C660F5" w:rsidRPr="003028CF" w:rsidRDefault="00C660F5" w:rsidP="000C069B">
      <w:pPr>
        <w:rPr>
          <w:rFonts w:eastAsia="Calibri" w:cstheme="minorHAnsi"/>
        </w:rPr>
      </w:pPr>
      <w:r w:rsidRPr="003028CF">
        <w:rPr>
          <w:rFonts w:eastAsia="Calibri" w:cstheme="minorHAnsi"/>
        </w:rPr>
        <w:t xml:space="preserve">For job seekers with limited work experience, there are opportunities to provide pre-employment training or work experience to ensure job seekers have core employability skills to take up roles in the sector including the confidence to undertake customer service focused roles. </w:t>
      </w:r>
    </w:p>
    <w:p w14:paraId="433780CF" w14:textId="5EF51021" w:rsidR="00C660F5" w:rsidRPr="00E05F25" w:rsidRDefault="00C660F5" w:rsidP="000C069B">
      <w:pPr>
        <w:rPr>
          <w:rFonts w:eastAsia="Calibri" w:cstheme="minorHAnsi"/>
        </w:rPr>
      </w:pPr>
      <w:r w:rsidRPr="00051A43">
        <w:rPr>
          <w:rFonts w:eastAsia="Calibri" w:cstheme="minorHAnsi"/>
        </w:rPr>
        <w:t>More than half of people employed in the industry are employed on a casual basis, compared to less than 20</w:t>
      </w:r>
      <w:r w:rsidR="00EF50A2">
        <w:rPr>
          <w:rFonts w:eastAsia="Calibri" w:cstheme="minorHAnsi"/>
        </w:rPr>
        <w:t> </w:t>
      </w:r>
      <w:r w:rsidRPr="00051A43">
        <w:rPr>
          <w:rFonts w:eastAsia="Calibri" w:cstheme="minorHAnsi"/>
        </w:rPr>
        <w:t>per cent of all employed persons</w:t>
      </w:r>
      <w:r w:rsidRPr="003028CF">
        <w:rPr>
          <w:rFonts w:eastAsia="Calibri" w:cstheme="minorHAnsi"/>
        </w:rPr>
        <w:t>.</w:t>
      </w:r>
      <w:r w:rsidRPr="003028CF">
        <w:rPr>
          <w:rStyle w:val="FootnoteReference"/>
          <w:rFonts w:eastAsia="Calibri" w:cstheme="minorHAnsi"/>
        </w:rPr>
        <w:footnoteReference w:id="44"/>
      </w:r>
      <w:r w:rsidRPr="003028CF">
        <w:rPr>
          <w:rFonts w:eastAsia="Calibri" w:cstheme="minorHAnsi"/>
        </w:rPr>
        <w:t xml:space="preserve"> There are opportunities to support job seekers interested in a career in the industry to connect with pathways to sustainable long-term employment, including skills and training opportunities. This could include opportunities to explore careers in skilled occupations in demand, such as chefs, cooks, and restaurant and hotel manager roles, which may also assist in addressing shortages of workers in these roles across the industry.</w:t>
      </w:r>
    </w:p>
    <w:p w14:paraId="6717DE00" w14:textId="77777777" w:rsidR="000C069B" w:rsidRDefault="000C069B">
      <w:pPr>
        <w:spacing w:after="160" w:line="259" w:lineRule="auto"/>
        <w:rPr>
          <w:rFonts w:cstheme="minorHAnsi"/>
          <w:b/>
          <w:iCs/>
          <w:szCs w:val="18"/>
        </w:rPr>
      </w:pPr>
      <w:bookmarkStart w:id="106" w:name="_Ref88045694"/>
      <w:bookmarkStart w:id="107" w:name="_Toc88035272"/>
      <w:r>
        <w:rPr>
          <w:rFonts w:cstheme="minorHAnsi"/>
        </w:rPr>
        <w:br w:type="page"/>
      </w:r>
    </w:p>
    <w:p w14:paraId="435554C6" w14:textId="6D40B976" w:rsidR="00C660F5" w:rsidRPr="003028CF" w:rsidRDefault="00C660F5" w:rsidP="00C660F5">
      <w:pPr>
        <w:pStyle w:val="Caption"/>
        <w:rPr>
          <w:rFonts w:cstheme="minorHAnsi"/>
          <w:b w:val="0"/>
          <w:bCs/>
          <w:color w:val="FF0000"/>
          <w:szCs w:val="20"/>
        </w:rPr>
      </w:pPr>
      <w:bookmarkStart w:id="108" w:name="_Toc95480480"/>
      <w:r w:rsidRPr="003028CF">
        <w:rPr>
          <w:rFonts w:cstheme="minorHAnsi"/>
        </w:rPr>
        <w:t xml:space="preserve">Figure </w:t>
      </w:r>
      <w:r w:rsidRPr="003028CF">
        <w:rPr>
          <w:rFonts w:cstheme="minorHAnsi"/>
        </w:rPr>
        <w:fldChar w:fldCharType="begin"/>
      </w:r>
      <w:r w:rsidRPr="003028CF">
        <w:rPr>
          <w:rFonts w:cstheme="minorHAnsi"/>
        </w:rPr>
        <w:instrText xml:space="preserve"> SEQ Figure \* ARABIC </w:instrText>
      </w:r>
      <w:r w:rsidRPr="003028CF">
        <w:rPr>
          <w:rFonts w:cstheme="minorHAnsi"/>
        </w:rPr>
        <w:fldChar w:fldCharType="separate"/>
      </w:r>
      <w:r w:rsidRPr="003028CF">
        <w:rPr>
          <w:rFonts w:cstheme="minorHAnsi"/>
          <w:noProof/>
        </w:rPr>
        <w:t>11</w:t>
      </w:r>
      <w:r w:rsidRPr="003028CF">
        <w:rPr>
          <w:rFonts w:cstheme="minorHAnsi"/>
        </w:rPr>
        <w:fldChar w:fldCharType="end"/>
      </w:r>
      <w:bookmarkEnd w:id="106"/>
      <w:r w:rsidRPr="003028CF">
        <w:rPr>
          <w:rFonts w:cstheme="minorHAnsi"/>
        </w:rPr>
        <w:t xml:space="preserve">. </w:t>
      </w:r>
      <w:r w:rsidRPr="003028CF">
        <w:rPr>
          <w:rFonts w:cstheme="minorHAnsi"/>
          <w:bCs/>
          <w:szCs w:val="20"/>
        </w:rPr>
        <w:t xml:space="preserve">Skill </w:t>
      </w:r>
      <w:r>
        <w:rPr>
          <w:rFonts w:cstheme="minorHAnsi"/>
          <w:bCs/>
          <w:szCs w:val="20"/>
        </w:rPr>
        <w:t>Level</w:t>
      </w:r>
      <w:r w:rsidRPr="003028CF">
        <w:rPr>
          <w:rFonts w:cstheme="minorHAnsi"/>
          <w:bCs/>
          <w:szCs w:val="20"/>
        </w:rPr>
        <w:t>s 2, 4 &amp; 5 are most common among Accommodation &amp; Food Services workers</w:t>
      </w:r>
      <w:bookmarkEnd w:id="107"/>
      <w:bookmarkEnd w:id="108"/>
    </w:p>
    <w:p w14:paraId="3BA20606" w14:textId="12490BA5" w:rsidR="00C660F5" w:rsidRPr="003028CF" w:rsidRDefault="000A3F07" w:rsidP="00C660F5">
      <w:pPr>
        <w:spacing w:before="120" w:after="0"/>
        <w:rPr>
          <w:rFonts w:cstheme="minorHAnsi"/>
        </w:rPr>
      </w:pPr>
      <w:r>
        <w:rPr>
          <w:rFonts w:cstheme="minorHAnsi"/>
          <w:noProof/>
        </w:rPr>
        <w:drawing>
          <wp:inline distT="0" distB="0" distL="0" distR="0" wp14:anchorId="3123C867" wp14:editId="17507E54">
            <wp:extent cx="4779645" cy="2651760"/>
            <wp:effectExtent l="0" t="0" r="1905" b="0"/>
            <wp:docPr id="58" name="Picture 58" descr="Bar chart showing that the Accommodation and Food Services Industry has proportionately more roles at skill levels 2, 4 and 5 compared to all indust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Bar chart showing that the Accommodation and Food Services Industry has proportionately more roles at skill levels 2, 4 and 5 compared to all industries."/>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779645" cy="2651760"/>
                    </a:xfrm>
                    <a:prstGeom prst="rect">
                      <a:avLst/>
                    </a:prstGeom>
                    <a:noFill/>
                  </pic:spPr>
                </pic:pic>
              </a:graphicData>
            </a:graphic>
          </wp:inline>
        </w:drawing>
      </w:r>
    </w:p>
    <w:p w14:paraId="686F1A8B" w14:textId="3C2548A5" w:rsidR="008036C5" w:rsidRPr="004E4B3E" w:rsidRDefault="00C660F5" w:rsidP="004E4B3E">
      <w:pPr>
        <w:spacing w:after="360"/>
        <w:rPr>
          <w:rFonts w:cstheme="minorHAnsi"/>
          <w:sz w:val="18"/>
          <w:szCs w:val="18"/>
        </w:rPr>
      </w:pPr>
      <w:r w:rsidRPr="003028CF">
        <w:rPr>
          <w:rFonts w:cstheme="minorHAnsi"/>
          <w:b/>
          <w:bCs/>
          <w:color w:val="000000"/>
          <w:sz w:val="18"/>
          <w:szCs w:val="18"/>
          <w:lang w:eastAsia="en-AU"/>
        </w:rPr>
        <w:t>Source</w:t>
      </w:r>
      <w:r w:rsidRPr="003028CF">
        <w:rPr>
          <w:rFonts w:cstheme="minorHAnsi"/>
          <w:color w:val="000000"/>
          <w:sz w:val="18"/>
          <w:szCs w:val="18"/>
          <w:lang w:eastAsia="en-AU"/>
        </w:rPr>
        <w:t xml:space="preserve">: </w:t>
      </w:r>
      <w:r w:rsidRPr="003028CF">
        <w:rPr>
          <w:rFonts w:cstheme="minorHAnsi"/>
          <w:sz w:val="18"/>
          <w:szCs w:val="24"/>
        </w:rPr>
        <w:t>Australian Bureau of Statistics</w:t>
      </w:r>
      <w:r w:rsidRPr="003028CF">
        <w:rPr>
          <w:rFonts w:cstheme="minorHAnsi"/>
          <w:color w:val="000000"/>
          <w:sz w:val="18"/>
          <w:szCs w:val="18"/>
          <w:lang w:eastAsia="en-AU"/>
        </w:rPr>
        <w:t xml:space="preserve">, Labour Force Estimates, Customised Table - Employed Persons, by Industry Division of Main/Last Job, by Occupation of Main/Last Job, 2020, provided by the </w:t>
      </w:r>
      <w:r w:rsidRPr="003028CF">
        <w:rPr>
          <w:rFonts w:cstheme="minorHAnsi"/>
          <w:sz w:val="18"/>
          <w:szCs w:val="24"/>
        </w:rPr>
        <w:t>National Skills Commission</w:t>
      </w:r>
      <w:r w:rsidR="00936906">
        <w:rPr>
          <w:rFonts w:cstheme="minorHAnsi"/>
          <w:sz w:val="18"/>
          <w:szCs w:val="24"/>
        </w:rPr>
        <w:t>.</w:t>
      </w:r>
    </w:p>
    <w:p w14:paraId="627EFB04" w14:textId="1D873E56" w:rsidR="00C660F5" w:rsidRPr="003028CF" w:rsidRDefault="00C660F5" w:rsidP="004E4B3E">
      <w:pPr>
        <w:rPr>
          <w:rFonts w:eastAsia="Calibri" w:cstheme="minorHAnsi"/>
        </w:rPr>
      </w:pPr>
      <w:r w:rsidRPr="003028CF">
        <w:rPr>
          <w:rFonts w:eastAsia="Calibri" w:cstheme="minorHAnsi"/>
        </w:rPr>
        <w:t xml:space="preserve">The Accommodation and Food Services industry </w:t>
      </w:r>
      <w:r>
        <w:rPr>
          <w:rFonts w:eastAsia="Calibri" w:cstheme="minorHAnsi"/>
        </w:rPr>
        <w:t>has a high number</w:t>
      </w:r>
      <w:r w:rsidRPr="003028CF">
        <w:rPr>
          <w:rFonts w:eastAsia="Calibri" w:cstheme="minorHAnsi"/>
        </w:rPr>
        <w:t xml:space="preserve"> of jobactive </w:t>
      </w:r>
      <w:r>
        <w:rPr>
          <w:rFonts w:eastAsia="Calibri" w:cstheme="minorHAnsi"/>
        </w:rPr>
        <w:t>job placements</w:t>
      </w:r>
      <w:r w:rsidRPr="003028CF">
        <w:rPr>
          <w:rFonts w:eastAsia="Calibri" w:cstheme="minorHAnsi"/>
        </w:rPr>
        <w:t>. Since July 2015, there have been over 2</w:t>
      </w:r>
      <w:r>
        <w:rPr>
          <w:rFonts w:eastAsia="Calibri" w:cstheme="minorHAnsi"/>
        </w:rPr>
        <w:t>75</w:t>
      </w:r>
      <w:r w:rsidRPr="003028CF">
        <w:rPr>
          <w:rFonts w:eastAsia="Calibri" w:cstheme="minorHAnsi"/>
        </w:rPr>
        <w:t>,000 job placements in the industry, with female job seekers representing more than 60 per cent of placements.</w:t>
      </w:r>
      <w:r w:rsidRPr="003028CF">
        <w:rPr>
          <w:rStyle w:val="FootnoteReference"/>
          <w:rFonts w:eastAsia="Calibri" w:cstheme="minorHAnsi"/>
        </w:rPr>
        <w:footnoteReference w:id="45"/>
      </w:r>
      <w:r w:rsidRPr="003028CF">
        <w:rPr>
          <w:rFonts w:eastAsia="Calibri" w:cstheme="minorHAnsi"/>
        </w:rPr>
        <w:t xml:space="preserve"> Many </w:t>
      </w:r>
      <w:r>
        <w:rPr>
          <w:rFonts w:eastAsia="Calibri" w:cstheme="minorHAnsi"/>
        </w:rPr>
        <w:t xml:space="preserve">Workforce Australia </w:t>
      </w:r>
      <w:r w:rsidRPr="003028CF">
        <w:rPr>
          <w:rFonts w:eastAsia="Calibri" w:cstheme="minorHAnsi"/>
        </w:rPr>
        <w:t>job seekers will be well placed to take up roles in the industry.</w:t>
      </w:r>
      <w:r w:rsidRPr="003028CF">
        <w:rPr>
          <w:rFonts w:eastAsia="Calibri" w:cstheme="minorHAnsi"/>
        </w:rPr>
        <w:br/>
      </w:r>
      <w:r w:rsidRPr="003028CF">
        <w:rPr>
          <w:rFonts w:eastAsia="Calibri" w:cstheme="minorHAnsi"/>
        </w:rPr>
        <w:br/>
      </w:r>
      <w:r w:rsidRPr="003028CF">
        <w:rPr>
          <w:rFonts w:cstheme="minorHAnsi"/>
          <w:noProof/>
        </w:rPr>
        <mc:AlternateContent>
          <mc:Choice Requires="wps">
            <w:drawing>
              <wp:inline distT="0" distB="0" distL="114300" distR="114300" wp14:anchorId="2A7719F3" wp14:editId="094EEFEE">
                <wp:extent cx="5731510" cy="3316077"/>
                <wp:effectExtent l="0" t="0" r="2540" b="0"/>
                <wp:docPr id="27" name="Flowchart: Alternate Process 8"/>
                <wp:cNvGraphicFramePr/>
                <a:graphic xmlns:a="http://schemas.openxmlformats.org/drawingml/2006/main">
                  <a:graphicData uri="http://schemas.microsoft.com/office/word/2010/wordprocessingShape">
                    <wps:wsp>
                      <wps:cNvSpPr/>
                      <wps:spPr>
                        <a:xfrm>
                          <a:off x="0" y="0"/>
                          <a:ext cx="5731510" cy="3316077"/>
                        </a:xfrm>
                        <a:prstGeom prst="flowChartAlternateProcess">
                          <a:avLst/>
                        </a:prstGeom>
                        <a:solidFill>
                          <a:schemeClr val="bg2"/>
                        </a:solidFill>
                        <a:ln>
                          <a:noFill/>
                        </a:ln>
                      </wps:spPr>
                      <wps:style>
                        <a:lnRef idx="2">
                          <a:schemeClr val="accent1"/>
                        </a:lnRef>
                        <a:fillRef idx="1">
                          <a:schemeClr val="lt1"/>
                        </a:fillRef>
                        <a:effectRef idx="0">
                          <a:schemeClr val="accent1"/>
                        </a:effectRef>
                        <a:fontRef idx="minor">
                          <a:schemeClr val="dk1"/>
                        </a:fontRef>
                      </wps:style>
                      <wps:txbx>
                        <w:txbxContent>
                          <w:p w14:paraId="0827FBDF" w14:textId="77777777" w:rsidR="00B0156F" w:rsidRPr="004E4B3E" w:rsidRDefault="00B0156F" w:rsidP="00C660F5">
                            <w:pPr>
                              <w:spacing w:afterLines="50" w:line="264" w:lineRule="auto"/>
                              <w:rPr>
                                <w:b/>
                                <w:color w:val="000000" w:themeColor="text1"/>
                                <w:lang w:eastAsia="en-AU"/>
                              </w:rPr>
                            </w:pPr>
                            <w:r w:rsidRPr="004E4B3E">
                              <w:rPr>
                                <w:b/>
                                <w:color w:val="000000" w:themeColor="text1"/>
                                <w:lang w:eastAsia="en-AU"/>
                              </w:rPr>
                              <w:t>Key Points</w:t>
                            </w:r>
                          </w:p>
                          <w:p w14:paraId="00F65908" w14:textId="77777777" w:rsidR="00B0156F" w:rsidRPr="004E4B3E" w:rsidRDefault="00B0156F" w:rsidP="00313EC4">
                            <w:pPr>
                              <w:pStyle w:val="ListParagraph"/>
                              <w:numPr>
                                <w:ilvl w:val="0"/>
                                <w:numId w:val="20"/>
                              </w:numPr>
                              <w:spacing w:line="240" w:lineRule="auto"/>
                              <w:ind w:left="714" w:hanging="357"/>
                              <w:contextualSpacing w:val="0"/>
                              <w:rPr>
                                <w:color w:val="000000" w:themeColor="text1"/>
                                <w:lang w:eastAsia="en-AU"/>
                              </w:rPr>
                            </w:pPr>
                            <w:r w:rsidRPr="004E4B3E">
                              <w:rPr>
                                <w:color w:val="000000" w:themeColor="text1"/>
                                <w:lang w:eastAsia="en-AU"/>
                              </w:rPr>
                              <w:t>The Accommodation and Food Services industry has been significantly affected by border closures and COVID-19 restrictions. The industry is recovering as vaccination rates rise and restrictions ease, noting uncertainty due to future outbreaks.</w:t>
                            </w:r>
                          </w:p>
                          <w:p w14:paraId="05C2322B" w14:textId="77777777" w:rsidR="00B0156F" w:rsidRPr="004E4B3E" w:rsidRDefault="00B0156F" w:rsidP="00313EC4">
                            <w:pPr>
                              <w:pStyle w:val="ListParagraph"/>
                              <w:numPr>
                                <w:ilvl w:val="0"/>
                                <w:numId w:val="20"/>
                              </w:numPr>
                              <w:spacing w:line="240" w:lineRule="auto"/>
                              <w:ind w:left="714" w:hanging="357"/>
                              <w:contextualSpacing w:val="0"/>
                              <w:rPr>
                                <w:color w:val="000000" w:themeColor="text1"/>
                                <w:lang w:eastAsia="en-AU"/>
                              </w:rPr>
                            </w:pPr>
                            <w:r w:rsidRPr="004E4B3E">
                              <w:rPr>
                                <w:color w:val="000000" w:themeColor="text1"/>
                                <w:lang w:eastAsia="en-AU"/>
                              </w:rPr>
                              <w:t>Workers are needed across the industry to support short to longer-term domestic and tourism demand for services.</w:t>
                            </w:r>
                          </w:p>
                          <w:p w14:paraId="060B602F" w14:textId="77777777" w:rsidR="00B0156F" w:rsidRPr="004E4B3E" w:rsidRDefault="00B0156F" w:rsidP="00313EC4">
                            <w:pPr>
                              <w:pStyle w:val="ListParagraph"/>
                              <w:numPr>
                                <w:ilvl w:val="0"/>
                                <w:numId w:val="20"/>
                              </w:numPr>
                              <w:spacing w:line="240" w:lineRule="auto"/>
                              <w:ind w:left="714" w:hanging="357"/>
                              <w:contextualSpacing w:val="0"/>
                              <w:rPr>
                                <w:color w:val="000000" w:themeColor="text1"/>
                                <w:lang w:eastAsia="en-AU"/>
                              </w:rPr>
                            </w:pPr>
                            <w:r w:rsidRPr="004E4B3E">
                              <w:rPr>
                                <w:color w:val="000000" w:themeColor="text1"/>
                                <w:lang w:eastAsia="en-AU"/>
                              </w:rPr>
                              <w:t>The industry has a range of entry level roles that provide an opportunity for job seekers to gain valuable skills and work experience.</w:t>
                            </w:r>
                          </w:p>
                          <w:p w14:paraId="7D75B1C3" w14:textId="77777777" w:rsidR="00B0156F" w:rsidRPr="004E4B3E" w:rsidRDefault="00B0156F" w:rsidP="00313EC4">
                            <w:pPr>
                              <w:pStyle w:val="ListParagraph"/>
                              <w:numPr>
                                <w:ilvl w:val="0"/>
                                <w:numId w:val="20"/>
                              </w:numPr>
                              <w:spacing w:line="240" w:lineRule="auto"/>
                              <w:ind w:left="714" w:hanging="357"/>
                              <w:contextualSpacing w:val="0"/>
                              <w:rPr>
                                <w:color w:val="000000" w:themeColor="text1"/>
                                <w:lang w:eastAsia="en-AU"/>
                              </w:rPr>
                            </w:pPr>
                            <w:r w:rsidRPr="004E4B3E">
                              <w:rPr>
                                <w:color w:val="000000" w:themeColor="text1"/>
                                <w:lang w:eastAsia="en-AU"/>
                              </w:rPr>
                              <w:t>Roles may provide flexibility for those looking to combine work with study, caring responsibilities, and other commitments.</w:t>
                            </w:r>
                          </w:p>
                          <w:p w14:paraId="273179BB" w14:textId="77777777" w:rsidR="00B0156F" w:rsidRPr="004E4B3E" w:rsidRDefault="00B0156F" w:rsidP="00313EC4">
                            <w:pPr>
                              <w:pStyle w:val="ListParagraph"/>
                              <w:numPr>
                                <w:ilvl w:val="0"/>
                                <w:numId w:val="20"/>
                              </w:numPr>
                              <w:spacing w:line="240" w:lineRule="auto"/>
                              <w:ind w:left="714" w:hanging="357"/>
                              <w:contextualSpacing w:val="0"/>
                              <w:rPr>
                                <w:color w:val="000000" w:themeColor="text1"/>
                                <w:lang w:eastAsia="en-AU"/>
                              </w:rPr>
                            </w:pPr>
                            <w:r w:rsidRPr="004E4B3E">
                              <w:rPr>
                                <w:color w:val="000000" w:themeColor="text1"/>
                              </w:rPr>
                              <w:t xml:space="preserve">There is an opportunity </w:t>
                            </w:r>
                            <w:r w:rsidRPr="004E4B3E">
                              <w:rPr>
                                <w:color w:val="000000" w:themeColor="text1"/>
                                <w:lang w:eastAsia="en-AU"/>
                              </w:rPr>
                              <w:t>for job seekers to connect to career pathways in the industry, including further skills and training.</w:t>
                            </w:r>
                          </w:p>
                          <w:p w14:paraId="3017D4EC" w14:textId="77777777" w:rsidR="00B0156F" w:rsidRPr="004E4B3E" w:rsidRDefault="00B0156F" w:rsidP="00313EC4">
                            <w:pPr>
                              <w:pStyle w:val="ListParagraph"/>
                              <w:numPr>
                                <w:ilvl w:val="0"/>
                                <w:numId w:val="20"/>
                              </w:numPr>
                              <w:spacing w:line="240" w:lineRule="auto"/>
                              <w:ind w:left="714" w:hanging="357"/>
                              <w:contextualSpacing w:val="0"/>
                              <w:rPr>
                                <w:color w:val="000000" w:themeColor="text1"/>
                                <w:lang w:eastAsia="en-AU"/>
                              </w:rPr>
                            </w:pPr>
                            <w:r w:rsidRPr="004E4B3E">
                              <w:rPr>
                                <w:color w:val="000000" w:themeColor="text1"/>
                              </w:rPr>
                              <w:t xml:space="preserve">There is an opportunity to support greater workforce diversity and employment of job seekers, including for example mature age job seekers, people with disability and Aboriginal and Torres Strait Islander peoples. </w:t>
                            </w:r>
                          </w:p>
                          <w:p w14:paraId="1D504158" w14:textId="77777777" w:rsidR="00B0156F" w:rsidRPr="003D3A9E" w:rsidRDefault="00B0156F" w:rsidP="003B04CA">
                            <w:pPr>
                              <w:pStyle w:val="ListParagraph"/>
                              <w:spacing w:afterLines="50" w:line="264" w:lineRule="auto"/>
                              <w:rPr>
                                <w:lang w:eastAsia="en-AU"/>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2A7719F3" id="_x0000_s1031" type="#_x0000_t176" style="width:451.3pt;height:261.1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" fillcolor="#e7e6e6 [3214]" stroked="f" strokeweight="1pt">
                <v:textbox>
                  <w:txbxContent>
                    <w:p w14:paraId="0827FBDF" w14:textId="77777777" w:rsidR="00B0156F" w:rsidRPr="004E4B3E" w:rsidRDefault="00B0156F" w:rsidP="00C660F5">
                      <w:pPr>
                        <w:spacing w:afterLines="50" w:line="264" w:lineRule="auto"/>
                        <w:rPr>
                          <w:b/>
                          <w:color w:val="000000" w:themeColor="text1"/>
                          <w:lang w:eastAsia="en-AU"/>
                        </w:rPr>
                      </w:pPr>
                      <w:r w:rsidRPr="004E4B3E">
                        <w:rPr>
                          <w:b/>
                          <w:color w:val="000000" w:themeColor="text1"/>
                          <w:lang w:eastAsia="en-AU"/>
                        </w:rPr>
                        <w:t>Key Points</w:t>
                      </w:r>
                    </w:p>
                    <w:p w14:paraId="00F65908" w14:textId="77777777" w:rsidR="00B0156F" w:rsidRPr="004E4B3E" w:rsidRDefault="00B0156F" w:rsidP="00313EC4">
                      <w:pPr>
                        <w:pStyle w:val="ListParagraph"/>
                        <w:numPr>
                          <w:ilvl w:val="0"/>
                          <w:numId w:val="20"/>
                        </w:numPr>
                        <w:spacing w:line="240" w:lineRule="auto"/>
                        <w:ind w:left="714" w:hanging="357"/>
                        <w:contextualSpacing w:val="0"/>
                        <w:rPr>
                          <w:color w:val="000000" w:themeColor="text1"/>
                          <w:lang w:eastAsia="en-AU"/>
                        </w:rPr>
                      </w:pPr>
                      <w:r w:rsidRPr="004E4B3E">
                        <w:rPr>
                          <w:color w:val="000000" w:themeColor="text1"/>
                          <w:lang w:eastAsia="en-AU"/>
                        </w:rPr>
                        <w:t>The Accommodation and Food Services industry has been significantly affected by border closures and COVID-19 restrictions. The industry is recovering as vaccination rates rise and restrictions ease, noting uncertainty due to future outbreaks.</w:t>
                      </w:r>
                    </w:p>
                    <w:p w14:paraId="05C2322B" w14:textId="77777777" w:rsidR="00B0156F" w:rsidRPr="004E4B3E" w:rsidRDefault="00B0156F" w:rsidP="00313EC4">
                      <w:pPr>
                        <w:pStyle w:val="ListParagraph"/>
                        <w:numPr>
                          <w:ilvl w:val="0"/>
                          <w:numId w:val="20"/>
                        </w:numPr>
                        <w:spacing w:line="240" w:lineRule="auto"/>
                        <w:ind w:left="714" w:hanging="357"/>
                        <w:contextualSpacing w:val="0"/>
                        <w:rPr>
                          <w:color w:val="000000" w:themeColor="text1"/>
                          <w:lang w:eastAsia="en-AU"/>
                        </w:rPr>
                      </w:pPr>
                      <w:r w:rsidRPr="004E4B3E">
                        <w:rPr>
                          <w:color w:val="000000" w:themeColor="text1"/>
                          <w:lang w:eastAsia="en-AU"/>
                        </w:rPr>
                        <w:t>Workers are needed across the industry to support short to longer-term domestic and tourism demand for services.</w:t>
                      </w:r>
                    </w:p>
                    <w:p w14:paraId="060B602F" w14:textId="77777777" w:rsidR="00B0156F" w:rsidRPr="004E4B3E" w:rsidRDefault="00B0156F" w:rsidP="00313EC4">
                      <w:pPr>
                        <w:pStyle w:val="ListParagraph"/>
                        <w:numPr>
                          <w:ilvl w:val="0"/>
                          <w:numId w:val="20"/>
                        </w:numPr>
                        <w:spacing w:line="240" w:lineRule="auto"/>
                        <w:ind w:left="714" w:hanging="357"/>
                        <w:contextualSpacing w:val="0"/>
                        <w:rPr>
                          <w:color w:val="000000" w:themeColor="text1"/>
                          <w:lang w:eastAsia="en-AU"/>
                        </w:rPr>
                      </w:pPr>
                      <w:r w:rsidRPr="004E4B3E">
                        <w:rPr>
                          <w:color w:val="000000" w:themeColor="text1"/>
                          <w:lang w:eastAsia="en-AU"/>
                        </w:rPr>
                        <w:t>The industry has a range of entry level roles that provide an opportunity for job seekers to gain valuable skills and work experience.</w:t>
                      </w:r>
                    </w:p>
                    <w:p w14:paraId="7D75B1C3" w14:textId="77777777" w:rsidR="00B0156F" w:rsidRPr="004E4B3E" w:rsidRDefault="00B0156F" w:rsidP="00313EC4">
                      <w:pPr>
                        <w:pStyle w:val="ListParagraph"/>
                        <w:numPr>
                          <w:ilvl w:val="0"/>
                          <w:numId w:val="20"/>
                        </w:numPr>
                        <w:spacing w:line="240" w:lineRule="auto"/>
                        <w:ind w:left="714" w:hanging="357"/>
                        <w:contextualSpacing w:val="0"/>
                        <w:rPr>
                          <w:color w:val="000000" w:themeColor="text1"/>
                          <w:lang w:eastAsia="en-AU"/>
                        </w:rPr>
                      </w:pPr>
                      <w:r w:rsidRPr="004E4B3E">
                        <w:rPr>
                          <w:color w:val="000000" w:themeColor="text1"/>
                          <w:lang w:eastAsia="en-AU"/>
                        </w:rPr>
                        <w:t>Roles may provide flexibility for those looking to combine work with study, caring responsibilities, and other commitments.</w:t>
                      </w:r>
                    </w:p>
                    <w:p w14:paraId="273179BB" w14:textId="77777777" w:rsidR="00B0156F" w:rsidRPr="004E4B3E" w:rsidRDefault="00B0156F" w:rsidP="00313EC4">
                      <w:pPr>
                        <w:pStyle w:val="ListParagraph"/>
                        <w:numPr>
                          <w:ilvl w:val="0"/>
                          <w:numId w:val="20"/>
                        </w:numPr>
                        <w:spacing w:line="240" w:lineRule="auto"/>
                        <w:ind w:left="714" w:hanging="357"/>
                        <w:contextualSpacing w:val="0"/>
                        <w:rPr>
                          <w:color w:val="000000" w:themeColor="text1"/>
                          <w:lang w:eastAsia="en-AU"/>
                        </w:rPr>
                      </w:pPr>
                      <w:r w:rsidRPr="004E4B3E">
                        <w:rPr>
                          <w:color w:val="000000" w:themeColor="text1"/>
                        </w:rPr>
                        <w:t xml:space="preserve">There is an opportunity </w:t>
                      </w:r>
                      <w:r w:rsidRPr="004E4B3E">
                        <w:rPr>
                          <w:color w:val="000000" w:themeColor="text1"/>
                          <w:lang w:eastAsia="en-AU"/>
                        </w:rPr>
                        <w:t>for job seekers to connect to career pathways in the industry, including further skills and training.</w:t>
                      </w:r>
                    </w:p>
                    <w:p w14:paraId="3017D4EC" w14:textId="77777777" w:rsidR="00B0156F" w:rsidRPr="004E4B3E" w:rsidRDefault="00B0156F" w:rsidP="00313EC4">
                      <w:pPr>
                        <w:pStyle w:val="ListParagraph"/>
                        <w:numPr>
                          <w:ilvl w:val="0"/>
                          <w:numId w:val="20"/>
                        </w:numPr>
                        <w:spacing w:line="240" w:lineRule="auto"/>
                        <w:ind w:left="714" w:hanging="357"/>
                        <w:contextualSpacing w:val="0"/>
                        <w:rPr>
                          <w:color w:val="000000" w:themeColor="text1"/>
                          <w:lang w:eastAsia="en-AU"/>
                        </w:rPr>
                      </w:pPr>
                      <w:r w:rsidRPr="004E4B3E">
                        <w:rPr>
                          <w:color w:val="000000" w:themeColor="text1"/>
                        </w:rPr>
                        <w:t xml:space="preserve">There is an opportunity to support greater workforce diversity and employment of job seekers, including for example mature age job seekers, people with disability and Aboriginal and Torres Strait Islander peoples. </w:t>
                      </w:r>
                    </w:p>
                    <w:p w14:paraId="1D504158" w14:textId="77777777" w:rsidR="00B0156F" w:rsidRPr="003D3A9E" w:rsidRDefault="00B0156F" w:rsidP="003B04CA">
                      <w:pPr>
                        <w:pStyle w:val="ListParagraph"/>
                        <w:spacing w:afterLines="50" w:line="264" w:lineRule="auto"/>
                        <w:rPr>
                          <w:lang w:eastAsia="en-AU"/>
                        </w:rPr>
                      </w:pPr>
                    </w:p>
                  </w:txbxContent>
                </v:textbox>
                <w10:anchorlock/>
              </v:shape>
            </w:pict>
          </mc:Fallback>
        </mc:AlternateContent>
      </w:r>
      <w:r w:rsidRPr="003028CF">
        <w:rPr>
          <w:rFonts w:cstheme="minorHAnsi"/>
        </w:rPr>
        <w:br w:type="page"/>
      </w:r>
    </w:p>
    <w:p w14:paraId="3C70AA4F" w14:textId="757720B8" w:rsidR="00C660F5" w:rsidRPr="003028CF" w:rsidRDefault="00C660F5" w:rsidP="00C660F5">
      <w:pPr>
        <w:pStyle w:val="Heading1"/>
        <w:rPr>
          <w:rFonts w:asciiTheme="minorHAnsi" w:hAnsiTheme="minorHAnsi" w:cstheme="minorHAnsi"/>
          <w:b w:val="0"/>
        </w:rPr>
      </w:pPr>
      <w:bookmarkStart w:id="109" w:name="_Toc95481916"/>
      <w:r w:rsidRPr="003028CF">
        <w:rPr>
          <w:rFonts w:asciiTheme="minorHAnsi" w:hAnsiTheme="minorHAnsi" w:cstheme="minorHAnsi"/>
        </w:rPr>
        <w:t>Agriculture, Forestry and Fishing</w:t>
      </w:r>
      <w:bookmarkEnd w:id="109"/>
    </w:p>
    <w:tbl>
      <w:tblPr>
        <w:tblStyle w:val="TableGrid"/>
        <w:tblW w:w="0" w:type="auto"/>
        <w:tblBorders>
          <w:top w:val="single" w:sz="18" w:space="0" w:color="002D3F" w:themeColor="accent1"/>
          <w:left w:val="single" w:sz="18" w:space="0" w:color="002D3F" w:themeColor="accent1"/>
          <w:bottom w:val="single" w:sz="18" w:space="0" w:color="002D3F" w:themeColor="accent1"/>
          <w:right w:val="single" w:sz="18" w:space="0" w:color="002D3F" w:themeColor="accent1"/>
          <w:insideH w:val="none" w:sz="0" w:space="0" w:color="auto"/>
          <w:insideV w:val="none" w:sz="0" w:space="0" w:color="auto"/>
        </w:tblBorders>
        <w:shd w:val="clear" w:color="auto" w:fill="CFE5F4"/>
        <w:tblLook w:val="04A0" w:firstRow="1" w:lastRow="0" w:firstColumn="1" w:lastColumn="0" w:noHBand="0" w:noVBand="1"/>
      </w:tblPr>
      <w:tblGrid>
        <w:gridCol w:w="8980"/>
      </w:tblGrid>
      <w:tr w:rsidR="00C660F5" w:rsidRPr="003028CF" w14:paraId="6CE14041" w14:textId="77777777" w:rsidTr="00B748EC">
        <w:trPr>
          <w:trHeight w:val="4801"/>
        </w:trPr>
        <w:tc>
          <w:tcPr>
            <w:tcW w:w="9016" w:type="dxa"/>
            <w:shd w:val="clear" w:color="auto" w:fill="auto"/>
          </w:tcPr>
          <w:p w14:paraId="49427B14" w14:textId="10FBDE1D" w:rsidR="00C660F5" w:rsidRPr="003028CF" w:rsidRDefault="00C660F5" w:rsidP="003A1E37">
            <w:pPr>
              <w:pStyle w:val="Heading2"/>
              <w:outlineLvl w:val="1"/>
              <w:rPr>
                <w:rFonts w:asciiTheme="minorHAnsi" w:hAnsiTheme="minorHAnsi" w:cstheme="minorHAnsi"/>
              </w:rPr>
            </w:pPr>
            <w:bookmarkStart w:id="110" w:name="_Toc95481917"/>
            <w:r w:rsidRPr="003028CF">
              <w:rPr>
                <w:rFonts w:asciiTheme="minorHAnsi" w:hAnsiTheme="minorHAnsi" w:cstheme="minorHAnsi"/>
              </w:rPr>
              <w:t>Industry snapshot</w:t>
            </w:r>
            <w:bookmarkEnd w:id="110"/>
          </w:p>
          <w:p w14:paraId="16789B10" w14:textId="77777777" w:rsidR="00C660F5" w:rsidRPr="003028CF" w:rsidRDefault="00C660F5" w:rsidP="00B748EC">
            <w:pPr>
              <w:pStyle w:val="BodyText"/>
              <w:spacing w:afterLines="0" w:after="120" w:line="240" w:lineRule="auto"/>
              <w:rPr>
                <w:rFonts w:cstheme="minorHAnsi"/>
              </w:rPr>
            </w:pPr>
            <w:r w:rsidRPr="003028CF">
              <w:rPr>
                <w:rFonts w:cstheme="minorHAnsi"/>
              </w:rPr>
              <w:t xml:space="preserve">The Agriculture, Forestry and Fishing industry includes agriculture, horticulture, aquaculture, forestry and logging, and fishing, hunting and trapping as well as support services. </w:t>
            </w:r>
          </w:p>
          <w:p w14:paraId="2BE184C3" w14:textId="77777777" w:rsidR="00C660F5" w:rsidRPr="003028CF" w:rsidRDefault="00C660F5" w:rsidP="00B748EC">
            <w:pPr>
              <w:pStyle w:val="BodyText"/>
              <w:spacing w:afterLines="0" w:after="120" w:line="240" w:lineRule="auto"/>
              <w:rPr>
                <w:rFonts w:cstheme="minorHAnsi"/>
              </w:rPr>
            </w:pPr>
            <w:r w:rsidRPr="003028CF">
              <w:rPr>
                <w:rFonts w:cstheme="minorHAnsi"/>
              </w:rPr>
              <w:t xml:space="preserve">As at </w:t>
            </w:r>
            <w:r>
              <w:rPr>
                <w:rFonts w:cstheme="minorHAnsi"/>
              </w:rPr>
              <w:t>November</w:t>
            </w:r>
            <w:r w:rsidRPr="003028CF">
              <w:rPr>
                <w:rFonts w:cstheme="minorHAnsi"/>
              </w:rPr>
              <w:t xml:space="preserve"> 2021, the Agriculture, Forestry and Fishing industry employed </w:t>
            </w:r>
            <w:r>
              <w:rPr>
                <w:rFonts w:cstheme="minorHAnsi"/>
              </w:rPr>
              <w:t>316,000</w:t>
            </w:r>
            <w:r w:rsidRPr="003028CF">
              <w:rPr>
                <w:rFonts w:cstheme="minorHAnsi"/>
              </w:rPr>
              <w:t xml:space="preserve"> people (2.4 per cent share of total employment).</w:t>
            </w:r>
            <w:r w:rsidRPr="003028CF">
              <w:rPr>
                <w:rStyle w:val="FootnoteReference"/>
                <w:rFonts w:cstheme="minorHAnsi"/>
              </w:rPr>
              <w:t xml:space="preserve"> </w:t>
            </w:r>
            <w:r w:rsidRPr="003028CF">
              <w:rPr>
                <w:rStyle w:val="FootnoteReference"/>
                <w:rFonts w:cstheme="minorHAnsi"/>
              </w:rPr>
              <w:footnoteReference w:id="46"/>
            </w:r>
            <w:r w:rsidRPr="003028CF">
              <w:rPr>
                <w:rFonts w:cstheme="minorHAnsi"/>
              </w:rPr>
              <w:t xml:space="preserve"> The largest sectors in the industry are Sheep, Beef Cattle and Grain Farming; Fruit and Tree Nut Growing; and Agriculture and Fishing Support Services.</w:t>
            </w:r>
            <w:r w:rsidRPr="003028CF">
              <w:rPr>
                <w:rStyle w:val="FootnoteReference"/>
                <w:rFonts w:cstheme="minorHAnsi"/>
              </w:rPr>
              <w:footnoteReference w:id="47"/>
            </w:r>
            <w:r w:rsidRPr="003028CF">
              <w:rPr>
                <w:rFonts w:cstheme="minorHAnsi"/>
              </w:rPr>
              <w:t xml:space="preserve"> The top employing occupations</w:t>
            </w:r>
            <w:r w:rsidRPr="003028CF">
              <w:rPr>
                <w:rStyle w:val="FootnoteReference"/>
                <w:rFonts w:cstheme="minorHAnsi"/>
              </w:rPr>
              <w:footnoteReference w:id="48"/>
            </w:r>
            <w:r w:rsidRPr="003028CF">
              <w:rPr>
                <w:rFonts w:cstheme="minorHAnsi"/>
              </w:rPr>
              <w:t xml:space="preserve"> in the Agriculture, Forestry and Fishing industry are:</w:t>
            </w:r>
          </w:p>
          <w:p w14:paraId="05AEFF6A" w14:textId="77777777" w:rsidR="00C660F5" w:rsidRPr="003028CF" w:rsidRDefault="00C660F5" w:rsidP="00B748EC">
            <w:pPr>
              <w:pStyle w:val="ListParagraph"/>
              <w:numPr>
                <w:ilvl w:val="0"/>
                <w:numId w:val="23"/>
              </w:numPr>
              <w:spacing w:line="240" w:lineRule="auto"/>
              <w:rPr>
                <w:rFonts w:cstheme="minorHAnsi"/>
              </w:rPr>
            </w:pPr>
            <w:r w:rsidRPr="003028CF">
              <w:rPr>
                <w:rFonts w:cstheme="minorHAnsi"/>
              </w:rPr>
              <w:t>Livestock Farmers</w:t>
            </w:r>
          </w:p>
          <w:p w14:paraId="25893F6E" w14:textId="77777777" w:rsidR="00C660F5" w:rsidRPr="003028CF" w:rsidRDefault="00C660F5" w:rsidP="00B748EC">
            <w:pPr>
              <w:pStyle w:val="ListParagraph"/>
              <w:numPr>
                <w:ilvl w:val="0"/>
                <w:numId w:val="23"/>
              </w:numPr>
              <w:spacing w:line="240" w:lineRule="auto"/>
              <w:rPr>
                <w:rFonts w:cstheme="minorHAnsi"/>
              </w:rPr>
            </w:pPr>
            <w:r w:rsidRPr="003028CF">
              <w:rPr>
                <w:rFonts w:cstheme="minorHAnsi"/>
              </w:rPr>
              <w:t>Crop Farmers</w:t>
            </w:r>
          </w:p>
          <w:p w14:paraId="1D532219" w14:textId="77777777" w:rsidR="00C660F5" w:rsidRPr="003028CF" w:rsidRDefault="00C660F5" w:rsidP="00B748EC">
            <w:pPr>
              <w:pStyle w:val="ListParagraph"/>
              <w:numPr>
                <w:ilvl w:val="0"/>
                <w:numId w:val="23"/>
              </w:numPr>
              <w:spacing w:line="240" w:lineRule="auto"/>
              <w:rPr>
                <w:rFonts w:cstheme="minorHAnsi"/>
              </w:rPr>
            </w:pPr>
            <w:r w:rsidRPr="003028CF">
              <w:rPr>
                <w:rFonts w:cstheme="minorHAnsi"/>
              </w:rPr>
              <w:t>Mixed Crop and Livestock Farmers</w:t>
            </w:r>
          </w:p>
          <w:p w14:paraId="194FE955" w14:textId="77777777" w:rsidR="00C660F5" w:rsidRPr="003028CF" w:rsidRDefault="00C660F5" w:rsidP="00B748EC">
            <w:pPr>
              <w:pStyle w:val="ListParagraph"/>
              <w:numPr>
                <w:ilvl w:val="0"/>
                <w:numId w:val="23"/>
              </w:numPr>
              <w:spacing w:line="240" w:lineRule="auto"/>
              <w:rPr>
                <w:rFonts w:cstheme="minorHAnsi"/>
              </w:rPr>
            </w:pPr>
            <w:r w:rsidRPr="003028CF">
              <w:rPr>
                <w:rFonts w:cstheme="minorHAnsi"/>
              </w:rPr>
              <w:t>Livestock Farm Workers</w:t>
            </w:r>
          </w:p>
          <w:p w14:paraId="29B729F6" w14:textId="77777777" w:rsidR="00C660F5" w:rsidRPr="003028CF" w:rsidRDefault="00C660F5" w:rsidP="00B748EC">
            <w:pPr>
              <w:pStyle w:val="ListParagraph"/>
              <w:numPr>
                <w:ilvl w:val="0"/>
                <w:numId w:val="23"/>
              </w:numPr>
              <w:spacing w:line="240" w:lineRule="auto"/>
              <w:rPr>
                <w:rFonts w:cstheme="minorHAnsi"/>
              </w:rPr>
            </w:pPr>
            <w:r w:rsidRPr="003028CF">
              <w:rPr>
                <w:rFonts w:cstheme="minorHAnsi"/>
              </w:rPr>
              <w:t>Crop Farm Workers.</w:t>
            </w:r>
          </w:p>
          <w:p w14:paraId="72D1922A" w14:textId="77777777" w:rsidR="00C660F5" w:rsidRPr="003028CF" w:rsidRDefault="00C660F5" w:rsidP="00B748EC">
            <w:pPr>
              <w:pStyle w:val="BodyText"/>
              <w:spacing w:afterLines="0" w:after="120" w:line="240" w:lineRule="auto"/>
              <w:rPr>
                <w:rFonts w:cstheme="minorHAnsi"/>
              </w:rPr>
            </w:pPr>
            <w:r w:rsidRPr="003028CF">
              <w:rPr>
                <w:rFonts w:cstheme="minorHAnsi"/>
              </w:rPr>
              <w:t>The gross value of agricultural production in Australia is forecast to reach a record $7</w:t>
            </w:r>
            <w:r>
              <w:rPr>
                <w:rFonts w:cstheme="minorHAnsi"/>
              </w:rPr>
              <w:t>8</w:t>
            </w:r>
            <w:r w:rsidRPr="003028CF">
              <w:rPr>
                <w:rFonts w:cstheme="minorHAnsi"/>
              </w:rPr>
              <w:t>.0 billion in 2021</w:t>
            </w:r>
            <w:r>
              <w:rPr>
                <w:rFonts w:cstheme="minorHAnsi"/>
              </w:rPr>
              <w:t>–</w:t>
            </w:r>
            <w:r w:rsidRPr="003028CF">
              <w:rPr>
                <w:rFonts w:cstheme="minorHAnsi"/>
              </w:rPr>
              <w:t>22</w:t>
            </w:r>
            <w:r w:rsidRPr="003028CF">
              <w:rPr>
                <w:rStyle w:val="FootnoteReference"/>
                <w:rFonts w:cstheme="minorHAnsi"/>
              </w:rPr>
              <w:footnoteReference w:id="49"/>
            </w:r>
            <w:r w:rsidRPr="003028CF">
              <w:rPr>
                <w:rFonts w:cstheme="minorHAnsi"/>
              </w:rPr>
              <w:t xml:space="preserve"> with an industry goal of $100 billion in agricultural production by 2030</w:t>
            </w:r>
            <w:r w:rsidRPr="003028CF">
              <w:rPr>
                <w:rStyle w:val="FootnoteReference"/>
                <w:rFonts w:cstheme="minorHAnsi"/>
              </w:rPr>
              <w:footnoteReference w:id="50"/>
            </w:r>
            <w:r w:rsidRPr="003028CF">
              <w:rPr>
                <w:rFonts w:cstheme="minorHAnsi"/>
              </w:rPr>
              <w:t>.</w:t>
            </w:r>
          </w:p>
        </w:tc>
      </w:tr>
    </w:tbl>
    <w:p w14:paraId="186AE624" w14:textId="3D23C82C" w:rsidR="00C660F5" w:rsidRPr="003028CF" w:rsidRDefault="00C660F5" w:rsidP="00C660F5">
      <w:pPr>
        <w:pStyle w:val="Heading2"/>
        <w:rPr>
          <w:rFonts w:asciiTheme="minorHAnsi" w:hAnsiTheme="minorHAnsi" w:cstheme="minorHAnsi"/>
        </w:rPr>
      </w:pPr>
      <w:bookmarkStart w:id="111" w:name="_Toc95481918"/>
      <w:r w:rsidRPr="003028CF">
        <w:rPr>
          <w:rFonts w:asciiTheme="minorHAnsi" w:hAnsiTheme="minorHAnsi" w:cstheme="minorHAnsi"/>
        </w:rPr>
        <w:t>The industry has shown resilience during COVID-19 though labour availability remains a challenge</w:t>
      </w:r>
      <w:bookmarkEnd w:id="111"/>
    </w:p>
    <w:p w14:paraId="580BB58A" w14:textId="77777777" w:rsidR="00C660F5" w:rsidRPr="003028CF" w:rsidRDefault="00C660F5" w:rsidP="00B748EC">
      <w:pPr>
        <w:pStyle w:val="BodyText"/>
        <w:spacing w:afterLines="0" w:after="120" w:line="240" w:lineRule="auto"/>
        <w:rPr>
          <w:rFonts w:cstheme="minorHAnsi"/>
        </w:rPr>
      </w:pPr>
      <w:r w:rsidRPr="003028CF">
        <w:rPr>
          <w:rFonts w:cstheme="minorHAnsi"/>
        </w:rPr>
        <w:t>The Agricultural, Forestry and Fishery industry has remained relatively resilient during the COVID-19 pandemic, with demand for food and essential items remaining stable both domestically and internationally. Over 90 per cent of food consumed in Australia is produced domestically, with around 70 per cent of Australia’s agricultural produce exported to trading partners.</w:t>
      </w:r>
      <w:r w:rsidRPr="003028CF">
        <w:rPr>
          <w:rStyle w:val="FootnoteReference"/>
          <w:rFonts w:cstheme="minorHAnsi"/>
        </w:rPr>
        <w:footnoteReference w:id="51"/>
      </w:r>
      <w:r w:rsidRPr="003028CF">
        <w:rPr>
          <w:rFonts w:cstheme="minorHAnsi"/>
        </w:rPr>
        <w:t xml:space="preserve"> </w:t>
      </w:r>
    </w:p>
    <w:p w14:paraId="54404D64" w14:textId="77777777" w:rsidR="00C660F5" w:rsidRPr="003028CF" w:rsidRDefault="00C660F5" w:rsidP="00B748EC">
      <w:pPr>
        <w:pStyle w:val="BodyText"/>
        <w:spacing w:afterLines="0" w:after="120" w:line="240" w:lineRule="auto"/>
        <w:rPr>
          <w:rFonts w:cstheme="minorHAnsi"/>
        </w:rPr>
      </w:pPr>
      <w:r w:rsidRPr="003028CF">
        <w:rPr>
          <w:rFonts w:cstheme="minorHAnsi"/>
        </w:rPr>
        <w:t xml:space="preserve">One of the main challenges for the industry has been international and domestic border restrictions which has reduced the availability of labour, particularly the number of </w:t>
      </w:r>
      <w:r>
        <w:rPr>
          <w:rFonts w:cstheme="minorHAnsi"/>
        </w:rPr>
        <w:t xml:space="preserve">non-employer-sponsored </w:t>
      </w:r>
      <w:r w:rsidRPr="003028CF">
        <w:rPr>
          <w:rFonts w:cstheme="minorHAnsi"/>
        </w:rPr>
        <w:t>overseas workers</w:t>
      </w:r>
      <w:r>
        <w:rPr>
          <w:rFonts w:cstheme="minorHAnsi"/>
        </w:rPr>
        <w:t xml:space="preserve"> (such as working holiday makers)</w:t>
      </w:r>
      <w:r w:rsidRPr="003028CF">
        <w:rPr>
          <w:rFonts w:cstheme="minorHAnsi"/>
        </w:rPr>
        <w:t>.</w:t>
      </w:r>
      <w:r w:rsidRPr="003028CF">
        <w:rPr>
          <w:rStyle w:val="FootnoteReference"/>
          <w:rFonts w:cstheme="minorHAnsi"/>
        </w:rPr>
        <w:footnoteReference w:id="52"/>
      </w:r>
      <w:r w:rsidRPr="003028CF">
        <w:rPr>
          <w:rFonts w:cstheme="minorHAnsi"/>
        </w:rPr>
        <w:t xml:space="preserve"> </w:t>
      </w:r>
    </w:p>
    <w:p w14:paraId="41E5E280" w14:textId="77777777" w:rsidR="00C660F5" w:rsidRDefault="00C660F5" w:rsidP="00B748EC">
      <w:pPr>
        <w:rPr>
          <w:rFonts w:ascii="Calibri" w:hAnsi="Calibri" w:cs="Calibri"/>
          <w:lang w:eastAsia="en-AU"/>
        </w:rPr>
      </w:pPr>
      <w:r w:rsidRPr="003028CF">
        <w:rPr>
          <w:rFonts w:cstheme="minorHAnsi"/>
        </w:rPr>
        <w:t>Those sectors most affected by the reduction in the number of overseas workers include horticulture, some intensive production and meat processing.</w:t>
      </w:r>
      <w:r w:rsidRPr="003028CF">
        <w:rPr>
          <w:rStyle w:val="FootnoteReference"/>
          <w:rFonts w:cstheme="minorHAnsi"/>
        </w:rPr>
        <w:footnoteReference w:id="53"/>
      </w:r>
      <w:r w:rsidRPr="003028CF">
        <w:rPr>
          <w:rFonts w:cstheme="minorHAnsi"/>
        </w:rPr>
        <w:t xml:space="preserve"> The number of Working Holiday Maker visa holders and other overseas workers across the industry has significantly reduced as a result of border restrictions, as has the mobility of many workers domestically. </w:t>
      </w:r>
      <w:r>
        <w:rPr>
          <w:rFonts w:cstheme="minorHAnsi"/>
        </w:rPr>
        <w:t>The total number of workers used on horticulture farms is estimated to have declined by around eight per cent from 2019–20 to 2020–21, mainly due to the reduction in working holiday makers, while horticulture output remained relatively stable over the period.</w:t>
      </w:r>
      <w:r>
        <w:rPr>
          <w:rStyle w:val="FootnoteReference"/>
          <w:rFonts w:cstheme="minorHAnsi"/>
        </w:rPr>
        <w:footnoteReference w:id="54"/>
      </w:r>
      <w:r>
        <w:rPr>
          <w:rFonts w:cstheme="minorHAnsi"/>
        </w:rPr>
        <w:t xml:space="preserve">  </w:t>
      </w:r>
    </w:p>
    <w:p w14:paraId="2B2F14EE" w14:textId="77777777" w:rsidR="00C660F5" w:rsidRPr="003028CF" w:rsidRDefault="00C660F5" w:rsidP="008D5A36">
      <w:pPr>
        <w:pStyle w:val="BodyText"/>
        <w:spacing w:afterLines="0" w:after="120" w:line="240" w:lineRule="auto"/>
        <w:rPr>
          <w:rFonts w:eastAsia="Calibri" w:cstheme="minorHAnsi"/>
        </w:rPr>
      </w:pPr>
      <w:r w:rsidRPr="003028CF">
        <w:rPr>
          <w:rFonts w:cstheme="minorHAnsi"/>
        </w:rPr>
        <w:t xml:space="preserve">The Agriculture, Forestry and Fishing workforce has grown by </w:t>
      </w:r>
      <w:r>
        <w:rPr>
          <w:rFonts w:cstheme="minorHAnsi"/>
        </w:rPr>
        <w:t>22</w:t>
      </w:r>
      <w:r w:rsidRPr="003028CF">
        <w:rPr>
          <w:rFonts w:cstheme="minorHAnsi"/>
        </w:rPr>
        <w:t>,</w:t>
      </w:r>
      <w:r>
        <w:rPr>
          <w:rFonts w:cstheme="minorHAnsi"/>
        </w:rPr>
        <w:t>1</w:t>
      </w:r>
      <w:r w:rsidRPr="003028CF">
        <w:rPr>
          <w:rFonts w:cstheme="minorHAnsi"/>
        </w:rPr>
        <w:t xml:space="preserve">00 or </w:t>
      </w:r>
      <w:r>
        <w:rPr>
          <w:rFonts w:cstheme="minorHAnsi"/>
        </w:rPr>
        <w:t>7.5</w:t>
      </w:r>
      <w:r w:rsidRPr="003028CF">
        <w:rPr>
          <w:rFonts w:cstheme="minorHAnsi"/>
        </w:rPr>
        <w:t xml:space="preserve"> per cent over the five years to </w:t>
      </w:r>
      <w:r>
        <w:rPr>
          <w:rFonts w:cstheme="minorHAnsi"/>
        </w:rPr>
        <w:t>November</w:t>
      </w:r>
      <w:r w:rsidRPr="003028CF">
        <w:rPr>
          <w:rFonts w:cstheme="minorHAnsi"/>
        </w:rPr>
        <w:t xml:space="preserve"> 2021.</w:t>
      </w:r>
      <w:r w:rsidRPr="003028CF">
        <w:rPr>
          <w:rStyle w:val="FootnoteReference"/>
          <w:rFonts w:cstheme="minorHAnsi"/>
        </w:rPr>
        <w:footnoteReference w:id="55"/>
      </w:r>
      <w:r w:rsidRPr="003028CF">
        <w:rPr>
          <w:rFonts w:cstheme="minorHAnsi"/>
        </w:rPr>
        <w:t xml:space="preserve"> The industry is projected to grow by 4,100 or 1.2 per cent over the five years from November 2020 to November 2025.</w:t>
      </w:r>
      <w:r w:rsidRPr="003028CF">
        <w:rPr>
          <w:rStyle w:val="FootnoteReference"/>
          <w:rFonts w:cstheme="minorHAnsi"/>
        </w:rPr>
        <w:footnoteReference w:id="56"/>
      </w:r>
      <w:r w:rsidRPr="003028CF">
        <w:rPr>
          <w:rFonts w:cstheme="minorHAnsi"/>
        </w:rPr>
        <w:t xml:space="preserve"> </w:t>
      </w:r>
      <w:r w:rsidRPr="003028CF">
        <w:rPr>
          <w:rFonts w:eastAsia="Calibri" w:cstheme="minorHAnsi"/>
        </w:rPr>
        <w:t>This future employment growth for the industry is concentrated in regional and rural areas of Queensland (5,100) and New South Wales (3,700) with small declines expected in some other states.</w:t>
      </w:r>
    </w:p>
    <w:p w14:paraId="4842AC6D" w14:textId="77777777" w:rsidR="00C660F5" w:rsidRPr="003028CF" w:rsidRDefault="00C660F5" w:rsidP="008D5A36">
      <w:pPr>
        <w:pStyle w:val="BodyText"/>
        <w:spacing w:afterLines="0" w:after="120" w:line="240" w:lineRule="auto"/>
        <w:rPr>
          <w:rFonts w:cstheme="minorHAnsi"/>
        </w:rPr>
      </w:pPr>
      <w:r w:rsidRPr="003028CF">
        <w:rPr>
          <w:rFonts w:cstheme="minorHAnsi"/>
        </w:rPr>
        <w:t>This represents the net growth across the Agriculture, Forestry and Fishery industry. There are also short-term seasonal roles, as well as natural attrition as workers move to other roles, that may present opportunities for job seekers to gain skills and experience in the industry. For instance, on</w:t>
      </w:r>
      <w:r w:rsidRPr="003028CF">
        <w:rPr>
          <w:rFonts w:cstheme="minorHAnsi"/>
        </w:rPr>
        <w:noBreakHyphen/>
        <w:t>farm employment varies throughout the year, with a peak in February and low in June. This reflects the seasonality of some of the relatively labour-intensive work associated with planting and harvesting.</w:t>
      </w:r>
      <w:r w:rsidRPr="003028CF">
        <w:rPr>
          <w:rStyle w:val="FootnoteReference"/>
          <w:rFonts w:cstheme="minorHAnsi"/>
        </w:rPr>
        <w:footnoteReference w:id="57"/>
      </w:r>
    </w:p>
    <w:p w14:paraId="40DDB3C1" w14:textId="77777777" w:rsidR="00C660F5" w:rsidRPr="003028CF" w:rsidRDefault="00C660F5" w:rsidP="008D5A36">
      <w:pPr>
        <w:rPr>
          <w:rFonts w:cstheme="minorHAnsi"/>
        </w:rPr>
      </w:pPr>
      <w:r w:rsidRPr="003028CF">
        <w:rPr>
          <w:rFonts w:cstheme="minorHAnsi"/>
        </w:rPr>
        <w:t>The Agriculture, Forestry and Fishery industry also has a relatively older workforce, with around 4</w:t>
      </w:r>
      <w:r>
        <w:rPr>
          <w:rFonts w:cstheme="minorHAnsi"/>
        </w:rPr>
        <w:t>3</w:t>
      </w:r>
      <w:r w:rsidRPr="003028CF">
        <w:rPr>
          <w:rFonts w:cstheme="minorHAnsi"/>
        </w:rPr>
        <w:t> per cent of workers aged 55 years and over, compared to an average of 20 per cent across all industries as shown in</w:t>
      </w:r>
      <w:r w:rsidRPr="003028CF">
        <w:rPr>
          <w:rFonts w:cstheme="minorHAnsi"/>
          <w:i/>
          <w:iCs/>
        </w:rPr>
        <w:t xml:space="preserve"> </w:t>
      </w:r>
      <w:r w:rsidRPr="003028CF">
        <w:rPr>
          <w:rFonts w:cstheme="minorHAnsi"/>
          <w:i/>
          <w:iCs/>
        </w:rPr>
        <w:fldChar w:fldCharType="begin"/>
      </w:r>
      <w:r w:rsidRPr="003028CF">
        <w:rPr>
          <w:rFonts w:cstheme="minorHAnsi"/>
          <w:i/>
          <w:iCs/>
        </w:rPr>
        <w:instrText xml:space="preserve"> REF _Ref88045729 \h  \* MERGEFORMAT </w:instrText>
      </w:r>
      <w:r w:rsidRPr="003028CF">
        <w:rPr>
          <w:rFonts w:cstheme="minorHAnsi"/>
          <w:i/>
          <w:iCs/>
        </w:rPr>
      </w:r>
      <w:r w:rsidRPr="003028CF">
        <w:rPr>
          <w:rFonts w:cstheme="minorHAnsi"/>
          <w:i/>
          <w:iCs/>
        </w:rPr>
        <w:fldChar w:fldCharType="separate"/>
      </w:r>
      <w:r w:rsidRPr="003028CF">
        <w:rPr>
          <w:rFonts w:cstheme="minorHAnsi"/>
          <w:i/>
          <w:iCs/>
        </w:rPr>
        <w:t xml:space="preserve">Figure </w:t>
      </w:r>
      <w:r w:rsidRPr="003028CF">
        <w:rPr>
          <w:rFonts w:cstheme="minorHAnsi"/>
          <w:i/>
          <w:iCs/>
          <w:noProof/>
        </w:rPr>
        <w:t>12</w:t>
      </w:r>
      <w:r w:rsidRPr="003028CF">
        <w:rPr>
          <w:rFonts w:cstheme="minorHAnsi"/>
          <w:i/>
          <w:iCs/>
        </w:rPr>
        <w:fldChar w:fldCharType="end"/>
      </w:r>
      <w:r w:rsidRPr="00302E89">
        <w:rPr>
          <w:rFonts w:cstheme="minorHAnsi"/>
          <w:i/>
          <w:iCs/>
        </w:rPr>
        <w:t>.</w:t>
      </w:r>
      <w:r w:rsidRPr="00302E89">
        <w:rPr>
          <w:rFonts w:cstheme="minorHAnsi"/>
        </w:rPr>
        <w:t xml:space="preserve"> </w:t>
      </w:r>
      <w:r w:rsidRPr="0037320C">
        <w:rPr>
          <w:rFonts w:cstheme="minorHAnsi"/>
        </w:rPr>
        <w:t>The industry is also relatively male-dominated, with around two in three workers being male</w:t>
      </w:r>
      <w:r w:rsidRPr="00302E89">
        <w:rPr>
          <w:rFonts w:cstheme="minorHAnsi"/>
        </w:rPr>
        <w:t>.</w:t>
      </w:r>
      <w:r w:rsidRPr="00302E89">
        <w:rPr>
          <w:rStyle w:val="FootnoteReference"/>
          <w:rFonts w:cstheme="minorHAnsi"/>
        </w:rPr>
        <w:footnoteReference w:id="58"/>
      </w:r>
      <w:r w:rsidRPr="00302E89">
        <w:rPr>
          <w:rFonts w:cstheme="minorHAnsi"/>
        </w:rPr>
        <w:t xml:space="preserve"> There</w:t>
      </w:r>
      <w:r w:rsidRPr="003028CF">
        <w:rPr>
          <w:rFonts w:cstheme="minorHAnsi"/>
        </w:rPr>
        <w:t xml:space="preserve"> is an opportunity to promote greater workforce diversity by supporting a younger cohort of job seekers and female job seekers to take up roles within the industry.</w:t>
      </w:r>
    </w:p>
    <w:p w14:paraId="1445CB02" w14:textId="77777777" w:rsidR="00C660F5" w:rsidRPr="003028CF" w:rsidRDefault="00C660F5" w:rsidP="00C660F5">
      <w:pPr>
        <w:pStyle w:val="Caption"/>
        <w:rPr>
          <w:rFonts w:cstheme="minorHAnsi"/>
          <w:b w:val="0"/>
          <w:bCs/>
          <w:szCs w:val="20"/>
        </w:rPr>
      </w:pPr>
      <w:bookmarkStart w:id="112" w:name="_Ref88045729"/>
      <w:bookmarkStart w:id="113" w:name="_Toc88035273"/>
      <w:bookmarkStart w:id="114" w:name="_Toc95480481"/>
      <w:r w:rsidRPr="003028CF">
        <w:rPr>
          <w:rFonts w:cstheme="minorHAnsi"/>
        </w:rPr>
        <w:t xml:space="preserve">Figure </w:t>
      </w:r>
      <w:r w:rsidRPr="003028CF">
        <w:rPr>
          <w:rFonts w:cstheme="minorHAnsi"/>
        </w:rPr>
        <w:fldChar w:fldCharType="begin"/>
      </w:r>
      <w:r w:rsidRPr="003028CF">
        <w:rPr>
          <w:rFonts w:cstheme="minorHAnsi"/>
        </w:rPr>
        <w:instrText xml:space="preserve"> SEQ Figure \* ARABIC </w:instrText>
      </w:r>
      <w:r w:rsidRPr="003028CF">
        <w:rPr>
          <w:rFonts w:cstheme="minorHAnsi"/>
        </w:rPr>
        <w:fldChar w:fldCharType="separate"/>
      </w:r>
      <w:r w:rsidRPr="003028CF">
        <w:rPr>
          <w:rFonts w:cstheme="minorHAnsi"/>
          <w:noProof/>
        </w:rPr>
        <w:t>12</w:t>
      </w:r>
      <w:r w:rsidRPr="003028CF">
        <w:rPr>
          <w:rFonts w:cstheme="minorHAnsi"/>
        </w:rPr>
        <w:fldChar w:fldCharType="end"/>
      </w:r>
      <w:bookmarkEnd w:id="112"/>
      <w:r w:rsidRPr="003028CF">
        <w:rPr>
          <w:rFonts w:cstheme="minorHAnsi"/>
        </w:rPr>
        <w:t xml:space="preserve">. </w:t>
      </w:r>
      <w:r w:rsidRPr="003028CF">
        <w:rPr>
          <w:rFonts w:cstheme="minorHAnsi"/>
          <w:bCs/>
          <w:szCs w:val="20"/>
        </w:rPr>
        <w:t>Older age groups are over-represented in this industry</w:t>
      </w:r>
      <w:bookmarkEnd w:id="113"/>
      <w:bookmarkEnd w:id="114"/>
    </w:p>
    <w:p w14:paraId="5489C1AD" w14:textId="79BC8B5C" w:rsidR="00C660F5" w:rsidRPr="003028CF" w:rsidRDefault="000A3F07" w:rsidP="00C660F5">
      <w:pPr>
        <w:rPr>
          <w:rFonts w:cstheme="minorHAnsi"/>
          <w:sz w:val="18"/>
          <w:szCs w:val="18"/>
        </w:rPr>
      </w:pPr>
      <w:r>
        <w:rPr>
          <w:rFonts w:cstheme="minorHAnsi"/>
          <w:noProof/>
          <w:sz w:val="18"/>
          <w:szCs w:val="18"/>
        </w:rPr>
        <w:drawing>
          <wp:inline distT="0" distB="0" distL="0" distR="0" wp14:anchorId="67FB6E56" wp14:editId="513B4ACC">
            <wp:extent cx="5365115" cy="2810510"/>
            <wp:effectExtent l="0" t="0" r="6985" b="8890"/>
            <wp:docPr id="59" name="Picture 59" descr="Column chart showing that the Agriculture, Forestry and Fishing industry has more representation in older age groups compared to all indust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Column chart showing that the Agriculture, Forestry and Fishing industry has more representation in older age groups compared to all industries."/>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65115" cy="2810510"/>
                    </a:xfrm>
                    <a:prstGeom prst="rect">
                      <a:avLst/>
                    </a:prstGeom>
                    <a:noFill/>
                  </pic:spPr>
                </pic:pic>
              </a:graphicData>
            </a:graphic>
          </wp:inline>
        </w:drawing>
      </w:r>
    </w:p>
    <w:p w14:paraId="43D7DB4B" w14:textId="60A34B43" w:rsidR="00C660F5" w:rsidRPr="003028CF" w:rsidRDefault="00C660F5" w:rsidP="00C660F5">
      <w:pPr>
        <w:rPr>
          <w:rFonts w:cstheme="minorHAnsi"/>
        </w:rPr>
      </w:pPr>
      <w:r w:rsidRPr="003028CF">
        <w:rPr>
          <w:rFonts w:cstheme="minorHAnsi"/>
          <w:b/>
          <w:sz w:val="18"/>
          <w:szCs w:val="18"/>
        </w:rPr>
        <w:t>Source</w:t>
      </w:r>
      <w:r w:rsidRPr="003028CF">
        <w:rPr>
          <w:rFonts w:cstheme="minorHAnsi"/>
          <w:sz w:val="18"/>
          <w:szCs w:val="18"/>
        </w:rPr>
        <w:t xml:space="preserve">: </w:t>
      </w:r>
      <w:r w:rsidRPr="00020539">
        <w:rPr>
          <w:rFonts w:cstheme="minorHAnsi"/>
          <w:sz w:val="18"/>
          <w:szCs w:val="18"/>
        </w:rPr>
        <w:t xml:space="preserve">Australian Bureau of Statistics, Labour Force, Detailed, Quarterly, National Skills Commission, seasonally adjusted, </w:t>
      </w:r>
      <w:r w:rsidRPr="008B0758">
        <w:rPr>
          <w:rFonts w:cstheme="minorHAnsi"/>
          <w:sz w:val="18"/>
          <w:szCs w:val="18"/>
        </w:rPr>
        <w:t>November</w:t>
      </w:r>
      <w:r w:rsidRPr="00020539">
        <w:rPr>
          <w:rFonts w:cstheme="minorHAnsi"/>
          <w:sz w:val="18"/>
          <w:szCs w:val="18"/>
        </w:rPr>
        <w:t xml:space="preserve"> 2021</w:t>
      </w:r>
      <w:r w:rsidR="00581118">
        <w:rPr>
          <w:rFonts w:cstheme="minorHAnsi"/>
          <w:sz w:val="18"/>
          <w:szCs w:val="18"/>
        </w:rPr>
        <w:t>.</w:t>
      </w:r>
    </w:p>
    <w:p w14:paraId="5778498E" w14:textId="77777777" w:rsidR="00196EFF" w:rsidRDefault="00196EFF">
      <w:pPr>
        <w:spacing w:after="160" w:line="259" w:lineRule="auto"/>
        <w:rPr>
          <w:rFonts w:cstheme="minorHAnsi"/>
        </w:rPr>
      </w:pPr>
      <w:r>
        <w:rPr>
          <w:rFonts w:cstheme="minorHAnsi"/>
        </w:rPr>
        <w:br w:type="page"/>
      </w:r>
    </w:p>
    <w:p w14:paraId="4B04B718" w14:textId="77777777" w:rsidR="00C660F5" w:rsidRPr="003028CF" w:rsidRDefault="00C660F5" w:rsidP="0018213E">
      <w:pPr>
        <w:pStyle w:val="BodyText"/>
        <w:spacing w:afterLines="0" w:after="120" w:line="240" w:lineRule="auto"/>
        <w:rPr>
          <w:rFonts w:cstheme="minorHAnsi"/>
        </w:rPr>
      </w:pPr>
      <w:r w:rsidRPr="003028CF">
        <w:rPr>
          <w:rFonts w:cstheme="minorHAnsi"/>
        </w:rPr>
        <w:t>Additionally, the majority of the current agriculture workforce lives in regional and rural areas.</w:t>
      </w:r>
      <w:r w:rsidRPr="003028CF">
        <w:rPr>
          <w:rStyle w:val="FootnoteReference"/>
          <w:rFonts w:cstheme="minorHAnsi"/>
        </w:rPr>
        <w:footnoteReference w:id="59"/>
      </w:r>
      <w:r w:rsidRPr="003028CF">
        <w:rPr>
          <w:rFonts w:cstheme="minorHAnsi"/>
        </w:rPr>
        <w:t xml:space="preserve"> These areas generally have a thinner labour market, due to the smaller number of workers living in the area and </w:t>
      </w:r>
      <w:r>
        <w:rPr>
          <w:rFonts w:cstheme="minorHAnsi"/>
        </w:rPr>
        <w:t xml:space="preserve">limited </w:t>
      </w:r>
      <w:r w:rsidRPr="003028CF">
        <w:rPr>
          <w:rFonts w:cstheme="minorHAnsi"/>
        </w:rPr>
        <w:t>access to skills and training opportunities. New workers living in metropolitan or other regional areas may need to relocate temporarily or permanently to take up opportunities in the industry. Considerations that may affect the movement of workers, includes the availability of affordable accommodation, transport and access to services. There are opportunities to connect a range of programs and initiatives that support job seekers to take up roles in the industry including access to relevant skills and training and other supports.</w:t>
      </w:r>
    </w:p>
    <w:p w14:paraId="0EF0EE4F" w14:textId="747A6311" w:rsidR="00C660F5" w:rsidRPr="003028CF" w:rsidRDefault="00C660F5" w:rsidP="0018213E">
      <w:pPr>
        <w:rPr>
          <w:rFonts w:cstheme="minorHAnsi"/>
        </w:rPr>
      </w:pPr>
      <w:r w:rsidRPr="003028CF">
        <w:rPr>
          <w:rFonts w:cstheme="minorHAnsi"/>
        </w:rPr>
        <w:t xml:space="preserve">Employment in the Agriculture, Forestry and Fishery industry has historically been concentrated in roles at </w:t>
      </w:r>
      <w:r>
        <w:rPr>
          <w:rFonts w:cstheme="minorHAnsi"/>
        </w:rPr>
        <w:t>S</w:t>
      </w:r>
      <w:r w:rsidRPr="003028CF">
        <w:rPr>
          <w:rFonts w:cstheme="minorHAnsi"/>
        </w:rPr>
        <w:t xml:space="preserve">kill </w:t>
      </w:r>
      <w:r>
        <w:rPr>
          <w:rFonts w:cstheme="minorHAnsi"/>
        </w:rPr>
        <w:t>L</w:t>
      </w:r>
      <w:r w:rsidRPr="003028CF">
        <w:rPr>
          <w:rFonts w:cstheme="minorHAnsi"/>
        </w:rPr>
        <w:t xml:space="preserve">evel 1 and </w:t>
      </w:r>
      <w:r>
        <w:rPr>
          <w:rFonts w:cstheme="minorHAnsi"/>
        </w:rPr>
        <w:t>S</w:t>
      </w:r>
      <w:r w:rsidRPr="003028CF">
        <w:rPr>
          <w:rFonts w:cstheme="minorHAnsi"/>
        </w:rPr>
        <w:t xml:space="preserve">kill </w:t>
      </w:r>
      <w:r>
        <w:rPr>
          <w:rFonts w:cstheme="minorHAnsi"/>
        </w:rPr>
        <w:t>L</w:t>
      </w:r>
      <w:r w:rsidRPr="003028CF">
        <w:rPr>
          <w:rFonts w:cstheme="minorHAnsi"/>
        </w:rPr>
        <w:t>evel</w:t>
      </w:r>
      <w:r w:rsidR="008F22AB">
        <w:rPr>
          <w:rFonts w:cstheme="minorHAnsi"/>
        </w:rPr>
        <w:t>s</w:t>
      </w:r>
      <w:r w:rsidRPr="003028CF">
        <w:rPr>
          <w:rFonts w:cstheme="minorHAnsi"/>
        </w:rPr>
        <w:t xml:space="preserve"> 4 and 5 (refer to </w:t>
      </w:r>
      <w:r w:rsidRPr="003028CF">
        <w:rPr>
          <w:rFonts w:cstheme="minorHAnsi"/>
          <w:i/>
          <w:iCs/>
        </w:rPr>
        <w:fldChar w:fldCharType="begin"/>
      </w:r>
      <w:r w:rsidRPr="003028CF">
        <w:rPr>
          <w:rFonts w:cstheme="minorHAnsi"/>
          <w:i/>
          <w:iCs/>
        </w:rPr>
        <w:instrText xml:space="preserve"> REF _Ref88045752 \h  \* MERGEFORMAT </w:instrText>
      </w:r>
      <w:r w:rsidRPr="003028CF">
        <w:rPr>
          <w:rFonts w:cstheme="minorHAnsi"/>
          <w:i/>
          <w:iCs/>
        </w:rPr>
      </w:r>
      <w:r w:rsidRPr="003028CF">
        <w:rPr>
          <w:rFonts w:cstheme="minorHAnsi"/>
          <w:i/>
          <w:iCs/>
        </w:rPr>
        <w:fldChar w:fldCharType="separate"/>
      </w:r>
      <w:r w:rsidRPr="003028CF">
        <w:rPr>
          <w:rFonts w:cstheme="minorHAnsi"/>
          <w:i/>
          <w:iCs/>
        </w:rPr>
        <w:t xml:space="preserve">Figure </w:t>
      </w:r>
      <w:r w:rsidRPr="003028CF">
        <w:rPr>
          <w:rFonts w:cstheme="minorHAnsi"/>
          <w:i/>
          <w:iCs/>
          <w:noProof/>
        </w:rPr>
        <w:t>13</w:t>
      </w:r>
      <w:r w:rsidRPr="003028CF">
        <w:rPr>
          <w:rFonts w:cstheme="minorHAnsi"/>
          <w:i/>
          <w:iCs/>
        </w:rPr>
        <w:fldChar w:fldCharType="end"/>
      </w:r>
      <w:r w:rsidRPr="003028CF">
        <w:rPr>
          <w:rFonts w:cstheme="minorHAnsi"/>
          <w:i/>
          <w:iCs/>
        </w:rPr>
        <w:t xml:space="preserve">, </w:t>
      </w:r>
      <w:r w:rsidRPr="003028CF">
        <w:rPr>
          <w:rFonts w:cstheme="minorHAnsi"/>
        </w:rPr>
        <w:t>see</w:t>
      </w:r>
      <w:r w:rsidRPr="003028CF">
        <w:rPr>
          <w:rFonts w:cstheme="minorHAnsi"/>
          <w:i/>
          <w:iCs/>
        </w:rPr>
        <w:t xml:space="preserve"> </w:t>
      </w:r>
      <w:r w:rsidRPr="003028CF">
        <w:rPr>
          <w:rFonts w:cstheme="minorHAnsi"/>
          <w:i/>
          <w:iCs/>
        </w:rPr>
        <w:fldChar w:fldCharType="begin"/>
      </w:r>
      <w:r w:rsidRPr="003028CF">
        <w:rPr>
          <w:rFonts w:cstheme="minorHAnsi"/>
          <w:i/>
          <w:iCs/>
        </w:rPr>
        <w:instrText xml:space="preserve"> REF _Ref88045768 \h  \* MERGEFORMAT </w:instrText>
      </w:r>
      <w:r w:rsidRPr="003028CF">
        <w:rPr>
          <w:rFonts w:cstheme="minorHAnsi"/>
          <w:i/>
          <w:iCs/>
        </w:rPr>
      </w:r>
      <w:r w:rsidRPr="003028CF">
        <w:rPr>
          <w:rFonts w:cstheme="minorHAnsi"/>
          <w:i/>
          <w:iCs/>
        </w:rPr>
        <w:fldChar w:fldCharType="separate"/>
      </w:r>
      <w:r w:rsidRPr="003028CF">
        <w:rPr>
          <w:rFonts w:cstheme="minorHAnsi"/>
          <w:i/>
          <w:iCs/>
        </w:rPr>
        <w:t xml:space="preserve">Figure </w:t>
      </w:r>
      <w:r w:rsidRPr="003028CF">
        <w:rPr>
          <w:rFonts w:cstheme="minorHAnsi"/>
          <w:i/>
          <w:iCs/>
          <w:noProof/>
        </w:rPr>
        <w:t>5</w:t>
      </w:r>
      <w:r w:rsidRPr="003028CF">
        <w:rPr>
          <w:rFonts w:cstheme="minorHAnsi"/>
          <w:i/>
          <w:iCs/>
        </w:rPr>
        <w:fldChar w:fldCharType="end"/>
      </w:r>
      <w:r w:rsidRPr="003028CF">
        <w:rPr>
          <w:rFonts w:cstheme="minorHAnsi"/>
          <w:i/>
          <w:iCs/>
        </w:rPr>
        <w:t xml:space="preserve"> </w:t>
      </w:r>
      <w:r w:rsidRPr="003028CF">
        <w:rPr>
          <w:rFonts w:cstheme="minorHAnsi"/>
        </w:rPr>
        <w:t xml:space="preserve">for skill level definitions). At </w:t>
      </w:r>
      <w:r>
        <w:rPr>
          <w:rFonts w:cstheme="minorHAnsi"/>
        </w:rPr>
        <w:t>S</w:t>
      </w:r>
      <w:r w:rsidRPr="003028CF">
        <w:rPr>
          <w:rFonts w:cstheme="minorHAnsi"/>
        </w:rPr>
        <w:t xml:space="preserve">kill </w:t>
      </w:r>
      <w:r>
        <w:rPr>
          <w:rFonts w:cstheme="minorHAnsi"/>
        </w:rPr>
        <w:t>L</w:t>
      </w:r>
      <w:r w:rsidRPr="003028CF">
        <w:rPr>
          <w:rFonts w:cstheme="minorHAnsi"/>
        </w:rPr>
        <w:t xml:space="preserve">evel 1, this reflects the high number of farmers and farm managers across the industry. At </w:t>
      </w:r>
      <w:r>
        <w:rPr>
          <w:rFonts w:cstheme="minorHAnsi"/>
        </w:rPr>
        <w:t>S</w:t>
      </w:r>
      <w:r w:rsidRPr="003028CF">
        <w:rPr>
          <w:rFonts w:cstheme="minorHAnsi"/>
        </w:rPr>
        <w:t xml:space="preserve">kill </w:t>
      </w:r>
      <w:r>
        <w:rPr>
          <w:rFonts w:cstheme="minorHAnsi"/>
        </w:rPr>
        <w:t>L</w:t>
      </w:r>
      <w:r w:rsidRPr="003028CF">
        <w:rPr>
          <w:rFonts w:cstheme="minorHAnsi"/>
        </w:rPr>
        <w:t>evel</w:t>
      </w:r>
      <w:r w:rsidR="008F22AB">
        <w:rPr>
          <w:rFonts w:cstheme="minorHAnsi"/>
        </w:rPr>
        <w:t>s</w:t>
      </w:r>
      <w:r w:rsidRPr="003028CF">
        <w:rPr>
          <w:rFonts w:cstheme="minorHAnsi"/>
        </w:rPr>
        <w:t xml:space="preserve"> 4 and 5, this reflects the high number of farm workers and plant operators across the industry. </w:t>
      </w:r>
      <w:r w:rsidRPr="008C5345">
        <w:rPr>
          <w:rFonts w:cstheme="minorHAnsi"/>
        </w:rPr>
        <w:t xml:space="preserve">However, the </w:t>
      </w:r>
      <w:r>
        <w:rPr>
          <w:rFonts w:cstheme="minorHAnsi"/>
        </w:rPr>
        <w:t>Australian Bureau of Statistics</w:t>
      </w:r>
      <w:r w:rsidRPr="008C5345">
        <w:rPr>
          <w:rFonts w:cstheme="minorHAnsi"/>
        </w:rPr>
        <w:t xml:space="preserve"> has undertaken a targeted update of ANZSCO which was released on 23 November 2021.</w:t>
      </w:r>
      <w:r w:rsidRPr="008C5345">
        <w:rPr>
          <w:rStyle w:val="FootnoteReference"/>
          <w:rFonts w:cstheme="minorHAnsi"/>
        </w:rPr>
        <w:footnoteReference w:id="60"/>
      </w:r>
      <w:r w:rsidRPr="008C5345">
        <w:rPr>
          <w:rFonts w:cstheme="minorHAnsi"/>
        </w:rPr>
        <w:t xml:space="preserve"> The update includes introducing a new minor occupation group ‘Primary Production Supervisors and Specialists’ which is expected to increase the proportion of Agriculture, Forestry and Fishery workers at </w:t>
      </w:r>
      <w:r>
        <w:rPr>
          <w:rFonts w:cstheme="minorHAnsi"/>
        </w:rPr>
        <w:t>S</w:t>
      </w:r>
      <w:r w:rsidRPr="008C5345">
        <w:rPr>
          <w:rFonts w:cstheme="minorHAnsi"/>
        </w:rPr>
        <w:t xml:space="preserve">kill </w:t>
      </w:r>
      <w:r>
        <w:rPr>
          <w:rFonts w:cstheme="minorHAnsi"/>
        </w:rPr>
        <w:t>L</w:t>
      </w:r>
      <w:r w:rsidRPr="008C5345">
        <w:rPr>
          <w:rFonts w:cstheme="minorHAnsi"/>
        </w:rPr>
        <w:t>evel 3.</w:t>
      </w:r>
      <w:r w:rsidRPr="003028CF">
        <w:rPr>
          <w:rFonts w:cstheme="minorHAnsi"/>
        </w:rPr>
        <w:t xml:space="preserve">  </w:t>
      </w:r>
    </w:p>
    <w:p w14:paraId="4BF31754" w14:textId="77777777" w:rsidR="00C660F5" w:rsidRPr="003028CF" w:rsidRDefault="00C660F5" w:rsidP="00C660F5">
      <w:pPr>
        <w:pStyle w:val="Caption"/>
        <w:rPr>
          <w:rFonts w:cstheme="minorHAnsi"/>
          <w:b w:val="0"/>
          <w:bCs/>
        </w:rPr>
      </w:pPr>
      <w:bookmarkStart w:id="115" w:name="_Ref88045752"/>
      <w:bookmarkStart w:id="116" w:name="_Toc95480482"/>
      <w:r w:rsidRPr="003028CF">
        <w:rPr>
          <w:rFonts w:cstheme="minorHAnsi"/>
        </w:rPr>
        <w:t xml:space="preserve">Figure </w:t>
      </w:r>
      <w:r w:rsidRPr="003028CF">
        <w:rPr>
          <w:rFonts w:cstheme="minorHAnsi"/>
        </w:rPr>
        <w:fldChar w:fldCharType="begin"/>
      </w:r>
      <w:r w:rsidRPr="003028CF">
        <w:rPr>
          <w:rFonts w:cstheme="minorHAnsi"/>
        </w:rPr>
        <w:instrText xml:space="preserve"> SEQ Figure \* ARABIC </w:instrText>
      </w:r>
      <w:r w:rsidRPr="003028CF">
        <w:rPr>
          <w:rFonts w:cstheme="minorHAnsi"/>
        </w:rPr>
        <w:fldChar w:fldCharType="separate"/>
      </w:r>
      <w:r w:rsidRPr="003028CF">
        <w:rPr>
          <w:rFonts w:cstheme="minorHAnsi"/>
          <w:noProof/>
        </w:rPr>
        <w:t>13</w:t>
      </w:r>
      <w:r w:rsidRPr="003028CF">
        <w:rPr>
          <w:rFonts w:cstheme="minorHAnsi"/>
        </w:rPr>
        <w:fldChar w:fldCharType="end"/>
      </w:r>
      <w:bookmarkEnd w:id="115"/>
      <w:r w:rsidRPr="003028CF">
        <w:rPr>
          <w:rFonts w:cstheme="minorHAnsi"/>
        </w:rPr>
        <w:t>. Skill level among Agriculture, Forestry and Fishery workers</w:t>
      </w:r>
      <w:bookmarkEnd w:id="116"/>
    </w:p>
    <w:p w14:paraId="47D2C80F" w14:textId="0AF1D2F6" w:rsidR="00C660F5" w:rsidRPr="003028CF" w:rsidRDefault="000A3F07" w:rsidP="00C660F5">
      <w:pPr>
        <w:pStyle w:val="BodyText"/>
        <w:spacing w:after="120"/>
        <w:rPr>
          <w:rFonts w:cstheme="minorHAnsi"/>
        </w:rPr>
      </w:pPr>
      <w:r>
        <w:rPr>
          <w:rFonts w:cstheme="minorHAnsi"/>
          <w:noProof/>
        </w:rPr>
        <w:drawing>
          <wp:inline distT="0" distB="0" distL="0" distR="0" wp14:anchorId="6348B169" wp14:editId="7A36E93A">
            <wp:extent cx="4779645" cy="2755900"/>
            <wp:effectExtent l="0" t="0" r="1905" b="6350"/>
            <wp:docPr id="60" name="Picture 60" descr="Column chart showing that the Agriculture, Forestry and Fishing industry has more roles at skill level 1 and 5 compared to all indust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Column chart showing that the Agriculture, Forestry and Fishing industry has more roles at skill level 1 and 5 compared to all industries."/>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779645" cy="2755900"/>
                    </a:xfrm>
                    <a:prstGeom prst="rect">
                      <a:avLst/>
                    </a:prstGeom>
                    <a:noFill/>
                  </pic:spPr>
                </pic:pic>
              </a:graphicData>
            </a:graphic>
          </wp:inline>
        </w:drawing>
      </w:r>
    </w:p>
    <w:p w14:paraId="7C51B96B" w14:textId="738B3D67" w:rsidR="00C660F5" w:rsidRPr="003028CF" w:rsidRDefault="00C660F5" w:rsidP="00C660F5">
      <w:pPr>
        <w:rPr>
          <w:rFonts w:cstheme="minorHAnsi"/>
          <w:sz w:val="18"/>
          <w:szCs w:val="18"/>
        </w:rPr>
      </w:pPr>
      <w:r w:rsidRPr="003028CF">
        <w:rPr>
          <w:rFonts w:cstheme="minorHAnsi"/>
          <w:b/>
          <w:color w:val="000000"/>
          <w:sz w:val="18"/>
          <w:szCs w:val="18"/>
          <w:lang w:eastAsia="en-AU"/>
        </w:rPr>
        <w:t>Source</w:t>
      </w:r>
      <w:r w:rsidRPr="003028CF">
        <w:rPr>
          <w:rFonts w:cstheme="minorHAnsi"/>
          <w:color w:val="000000"/>
          <w:sz w:val="18"/>
          <w:szCs w:val="18"/>
          <w:lang w:eastAsia="en-AU"/>
        </w:rPr>
        <w:t xml:space="preserve">: </w:t>
      </w:r>
      <w:r w:rsidRPr="003028CF">
        <w:rPr>
          <w:rFonts w:cstheme="minorHAnsi"/>
          <w:sz w:val="18"/>
          <w:szCs w:val="24"/>
        </w:rPr>
        <w:t>Australian Bureau of Statistics</w:t>
      </w:r>
      <w:r w:rsidRPr="003028CF">
        <w:rPr>
          <w:rFonts w:cstheme="minorHAnsi"/>
          <w:color w:val="000000"/>
          <w:sz w:val="18"/>
          <w:szCs w:val="18"/>
          <w:lang w:eastAsia="en-AU"/>
        </w:rPr>
        <w:t xml:space="preserve">, Labour Force Estimates, Customised Table - Employed Persons, by Industry Division of Main/Last Job, by Occupation of Main/Last Job, 2020, provided by the </w:t>
      </w:r>
      <w:r w:rsidRPr="003028CF">
        <w:rPr>
          <w:rFonts w:cstheme="minorHAnsi"/>
          <w:sz w:val="18"/>
          <w:szCs w:val="24"/>
        </w:rPr>
        <w:t>National Skills Commission</w:t>
      </w:r>
      <w:r w:rsidR="00581118">
        <w:rPr>
          <w:rFonts w:cstheme="minorHAnsi"/>
          <w:sz w:val="18"/>
          <w:szCs w:val="24"/>
        </w:rPr>
        <w:t>.</w:t>
      </w:r>
    </w:p>
    <w:p w14:paraId="66433322" w14:textId="77777777" w:rsidR="00C660F5" w:rsidRDefault="00C660F5" w:rsidP="00C660F5">
      <w:pPr>
        <w:spacing w:after="160" w:line="259" w:lineRule="auto"/>
        <w:rPr>
          <w:rFonts w:eastAsiaTheme="majorEastAsia" w:cstheme="minorHAnsi"/>
          <w:b/>
          <w:color w:val="287DB2" w:themeColor="accent6"/>
          <w:sz w:val="30"/>
          <w:szCs w:val="26"/>
        </w:rPr>
      </w:pPr>
      <w:r>
        <w:rPr>
          <w:rFonts w:cstheme="minorHAnsi"/>
        </w:rPr>
        <w:br w:type="page"/>
      </w:r>
    </w:p>
    <w:p w14:paraId="3B0D8388" w14:textId="3A085828" w:rsidR="00C660F5" w:rsidRPr="003028CF" w:rsidRDefault="00C660F5" w:rsidP="00C660F5">
      <w:pPr>
        <w:pStyle w:val="Heading2"/>
        <w:rPr>
          <w:rFonts w:asciiTheme="minorHAnsi" w:hAnsiTheme="minorHAnsi" w:cstheme="minorHAnsi"/>
        </w:rPr>
      </w:pPr>
      <w:bookmarkStart w:id="117" w:name="_Toc95481919"/>
      <w:r w:rsidRPr="003028CF">
        <w:rPr>
          <w:rFonts w:asciiTheme="minorHAnsi" w:hAnsiTheme="minorHAnsi" w:cstheme="minorHAnsi"/>
        </w:rPr>
        <w:t>A skilled and available workforce is needed to support growth in production</w:t>
      </w:r>
      <w:bookmarkEnd w:id="117"/>
    </w:p>
    <w:p w14:paraId="107BCCA1" w14:textId="77777777" w:rsidR="00C660F5" w:rsidRPr="003028CF" w:rsidRDefault="00C660F5" w:rsidP="00196EFF">
      <w:pPr>
        <w:rPr>
          <w:rFonts w:cstheme="minorHAnsi"/>
        </w:rPr>
      </w:pPr>
      <w:r w:rsidRPr="003028CF">
        <w:rPr>
          <w:rFonts w:cstheme="minorHAnsi"/>
        </w:rPr>
        <w:t>To support the workforce needs of the Agriculture, Forestry and Fishery industry, a range of industry</w:t>
      </w:r>
      <w:r w:rsidRPr="003028CF">
        <w:rPr>
          <w:rFonts w:cstheme="minorHAnsi"/>
        </w:rPr>
        <w:noBreakHyphen/>
        <w:t xml:space="preserve">specific commitments are in place, including: </w:t>
      </w:r>
    </w:p>
    <w:p w14:paraId="7865F641" w14:textId="77777777" w:rsidR="00C660F5" w:rsidRPr="003028CF" w:rsidRDefault="00C660F5" w:rsidP="00196EFF">
      <w:pPr>
        <w:pStyle w:val="ListParagraph"/>
        <w:numPr>
          <w:ilvl w:val="0"/>
          <w:numId w:val="24"/>
        </w:numPr>
        <w:spacing w:line="240" w:lineRule="auto"/>
        <w:rPr>
          <w:rFonts w:cstheme="minorHAnsi"/>
        </w:rPr>
      </w:pPr>
      <w:r w:rsidRPr="003028CF">
        <w:rPr>
          <w:rFonts w:cstheme="minorHAnsi"/>
          <w:color w:val="000000"/>
          <w:shd w:val="clear" w:color="auto" w:fill="FFFFFF"/>
        </w:rPr>
        <w:t xml:space="preserve">The </w:t>
      </w:r>
      <w:r>
        <w:rPr>
          <w:rFonts w:cstheme="minorHAnsi"/>
        </w:rPr>
        <w:t xml:space="preserve">Australian Government Response to the </w:t>
      </w:r>
      <w:r w:rsidRPr="003028CF">
        <w:rPr>
          <w:rFonts w:cstheme="minorHAnsi"/>
          <w:i/>
          <w:iCs/>
        </w:rPr>
        <w:t>National Agricultural Workforce Strategy</w:t>
      </w:r>
      <w:r>
        <w:rPr>
          <w:rStyle w:val="FootnoteReference"/>
          <w:rFonts w:cstheme="minorHAnsi"/>
        </w:rPr>
        <w:footnoteReference w:id="61"/>
      </w:r>
      <w:r>
        <w:rPr>
          <w:rFonts w:cstheme="minorHAnsi"/>
        </w:rPr>
        <w:t xml:space="preserve"> and the </w:t>
      </w:r>
      <w:r w:rsidRPr="003028CF">
        <w:rPr>
          <w:rFonts w:cstheme="minorHAnsi"/>
          <w:i/>
          <w:iCs/>
          <w:color w:val="000000"/>
          <w:shd w:val="clear" w:color="auto" w:fill="FFFFFF"/>
        </w:rPr>
        <w:t xml:space="preserve">Australian Government Roadmap to attract, retain, upskill and modernise the agricultural workforce </w:t>
      </w:r>
      <w:r w:rsidRPr="003028CF">
        <w:rPr>
          <w:rFonts w:cstheme="minorHAnsi"/>
          <w:color w:val="000000"/>
          <w:shd w:val="clear" w:color="auto" w:fill="FFFFFF"/>
        </w:rPr>
        <w:t>(Roadmap)</w:t>
      </w:r>
      <w:r w:rsidRPr="003028CF">
        <w:rPr>
          <w:rStyle w:val="FootnoteReference"/>
          <w:rFonts w:cstheme="minorHAnsi"/>
          <w:color w:val="000000"/>
          <w:shd w:val="clear" w:color="auto" w:fill="FFFFFF"/>
        </w:rPr>
        <w:footnoteReference w:id="62"/>
      </w:r>
      <w:r>
        <w:rPr>
          <w:rFonts w:cstheme="minorHAnsi"/>
        </w:rPr>
        <w:t xml:space="preserve">, which were released following the National Agricultural Labour Advisory Committee’s development of the </w:t>
      </w:r>
      <w:r w:rsidRPr="00C23F12">
        <w:rPr>
          <w:rFonts w:cstheme="minorHAnsi"/>
          <w:i/>
          <w:iCs/>
        </w:rPr>
        <w:t>National Agricultural Workforce Strategy: learning to excel</w:t>
      </w:r>
      <w:r>
        <w:rPr>
          <w:rFonts w:cstheme="minorHAnsi"/>
        </w:rPr>
        <w:t xml:space="preserve"> report.</w:t>
      </w:r>
      <w:r w:rsidRPr="003028CF">
        <w:rPr>
          <w:rStyle w:val="FootnoteReference"/>
          <w:rFonts w:cstheme="minorHAnsi"/>
        </w:rPr>
        <w:footnoteReference w:id="63"/>
      </w:r>
      <w:r>
        <w:rPr>
          <w:rFonts w:cstheme="minorHAnsi"/>
        </w:rPr>
        <w:t xml:space="preserve"> </w:t>
      </w:r>
    </w:p>
    <w:p w14:paraId="7AA51D89" w14:textId="77777777" w:rsidR="00C660F5" w:rsidRPr="003028CF" w:rsidRDefault="00C660F5" w:rsidP="00196EFF">
      <w:pPr>
        <w:pStyle w:val="ListParagraph"/>
        <w:numPr>
          <w:ilvl w:val="0"/>
          <w:numId w:val="24"/>
        </w:numPr>
        <w:spacing w:line="240" w:lineRule="auto"/>
        <w:rPr>
          <w:rFonts w:cstheme="minorHAnsi"/>
        </w:rPr>
      </w:pPr>
      <w:r w:rsidRPr="003028CF">
        <w:rPr>
          <w:rFonts w:cstheme="minorHAnsi"/>
          <w:i/>
          <w:iCs/>
        </w:rPr>
        <w:t>Delivering Ag2030</w:t>
      </w:r>
      <w:r w:rsidRPr="003028CF">
        <w:rPr>
          <w:rStyle w:val="FootnoteReference"/>
          <w:rFonts w:cstheme="minorHAnsi"/>
        </w:rPr>
        <w:footnoteReference w:id="64"/>
      </w:r>
      <w:r w:rsidRPr="003028CF">
        <w:rPr>
          <w:rFonts w:cstheme="minorHAnsi"/>
        </w:rPr>
        <w:t xml:space="preserve"> outlines the Government’s seven themes for supporting industry to achieve its goal of $100 billion in agricultural production by 2030. This includes a human capital theme to ensure people and their commodities across the industry and supply chain have the support, infrastructure and skills they need. </w:t>
      </w:r>
    </w:p>
    <w:p w14:paraId="2B6B0FC6" w14:textId="77777777" w:rsidR="00C660F5" w:rsidRPr="003028CF" w:rsidRDefault="00C660F5" w:rsidP="00196EFF">
      <w:pPr>
        <w:pStyle w:val="ListParagraph"/>
        <w:numPr>
          <w:ilvl w:val="0"/>
          <w:numId w:val="24"/>
        </w:numPr>
        <w:spacing w:line="240" w:lineRule="auto"/>
        <w:rPr>
          <w:rFonts w:cstheme="minorHAnsi"/>
        </w:rPr>
      </w:pPr>
      <w:r w:rsidRPr="003028CF">
        <w:rPr>
          <w:rFonts w:cstheme="minorHAnsi"/>
        </w:rPr>
        <w:t xml:space="preserve">The </w:t>
      </w:r>
      <w:r w:rsidRPr="003028CF">
        <w:rPr>
          <w:rFonts w:cstheme="minorHAnsi"/>
          <w:i/>
          <w:iCs/>
        </w:rPr>
        <w:t>National Agricultural Innovation Policy Statement</w:t>
      </w:r>
      <w:r w:rsidRPr="003028CF">
        <w:rPr>
          <w:rStyle w:val="FootnoteReference"/>
          <w:rFonts w:cstheme="minorHAnsi"/>
          <w:i/>
          <w:iCs/>
        </w:rPr>
        <w:footnoteReference w:id="65"/>
      </w:r>
      <w:r w:rsidRPr="003028CF">
        <w:rPr>
          <w:rFonts w:cstheme="minorHAnsi"/>
          <w:i/>
          <w:iCs/>
        </w:rPr>
        <w:t xml:space="preserve"> </w:t>
      </w:r>
      <w:r w:rsidRPr="003028CF">
        <w:rPr>
          <w:rFonts w:cstheme="minorHAnsi"/>
        </w:rPr>
        <w:t>released on 11 October 2021 established a Digital Innovation Priority, which identifies a digitally skilled workforce as crucial to Australia becoming a mature adopter, developer and exporter of digital agriculture.</w:t>
      </w:r>
    </w:p>
    <w:p w14:paraId="4548F446" w14:textId="77777777" w:rsidR="00C660F5" w:rsidRPr="003028CF" w:rsidRDefault="00C660F5" w:rsidP="00196EFF">
      <w:pPr>
        <w:pStyle w:val="BodyText"/>
        <w:spacing w:afterLines="0" w:after="120" w:line="240" w:lineRule="auto"/>
        <w:rPr>
          <w:rFonts w:cstheme="minorHAnsi"/>
        </w:rPr>
      </w:pPr>
      <w:r w:rsidRPr="003028CF">
        <w:rPr>
          <w:rFonts w:cstheme="minorHAnsi"/>
        </w:rPr>
        <w:t xml:space="preserve">The Roadmap </w:t>
      </w:r>
      <w:r>
        <w:rPr>
          <w:rFonts w:cstheme="minorHAnsi"/>
        </w:rPr>
        <w:t>outlines the government’s vision and a framework for the sector</w:t>
      </w:r>
      <w:r w:rsidRPr="003028CF">
        <w:rPr>
          <w:rFonts w:cstheme="minorHAnsi"/>
        </w:rPr>
        <w:t xml:space="preserve">: </w:t>
      </w:r>
    </w:p>
    <w:p w14:paraId="1ACFF700" w14:textId="77777777" w:rsidR="00C660F5" w:rsidRPr="003028CF" w:rsidRDefault="00C660F5" w:rsidP="00196EFF">
      <w:pPr>
        <w:pStyle w:val="Quote"/>
        <w:pBdr>
          <w:top w:val="single" w:sz="4" w:space="1" w:color="auto"/>
          <w:left w:val="single" w:sz="4" w:space="4" w:color="auto"/>
          <w:bottom w:val="single" w:sz="4" w:space="1" w:color="auto"/>
          <w:right w:val="single" w:sz="4" w:space="4" w:color="auto"/>
        </w:pBdr>
        <w:spacing w:before="0" w:after="120"/>
        <w:rPr>
          <w:rFonts w:cstheme="minorHAnsi"/>
        </w:rPr>
      </w:pPr>
      <w:r w:rsidRPr="003028CF">
        <w:rPr>
          <w:rFonts w:cstheme="minorHAnsi"/>
        </w:rPr>
        <w:t>“The Australian Government’s vision is for farmers, agribusinesses and associated supply chains to have access to sufficient and appropriately skilled workers to support a modern, innovative, resilient and growing agricultural sector”.</w:t>
      </w:r>
      <w:r w:rsidRPr="003028CF">
        <w:rPr>
          <w:rFonts w:cstheme="minorHAnsi"/>
          <w:vertAlign w:val="superscript"/>
        </w:rPr>
        <w:t xml:space="preserve"> </w:t>
      </w:r>
      <w:r w:rsidRPr="003028CF">
        <w:rPr>
          <w:rFonts w:cstheme="minorHAnsi"/>
          <w:vertAlign w:val="superscript"/>
        </w:rPr>
        <w:footnoteReference w:id="66"/>
      </w:r>
    </w:p>
    <w:p w14:paraId="37437F1C" w14:textId="77777777" w:rsidR="00C660F5" w:rsidRPr="003028CF" w:rsidRDefault="00C660F5" w:rsidP="00196EFF">
      <w:pPr>
        <w:pStyle w:val="BodyText"/>
        <w:spacing w:afterLines="0" w:after="120" w:line="240" w:lineRule="auto"/>
        <w:rPr>
          <w:rFonts w:cstheme="minorHAnsi"/>
        </w:rPr>
      </w:pPr>
      <w:r w:rsidRPr="003028CF">
        <w:rPr>
          <w:rFonts w:cstheme="minorHAnsi"/>
        </w:rPr>
        <w:t>The Government has also announced a range of workforce initiatives to support access to labour across the industry as well as improve employment conditions.</w:t>
      </w:r>
      <w:r w:rsidRPr="003028CF">
        <w:rPr>
          <w:rStyle w:val="FootnoteReference"/>
          <w:rFonts w:cstheme="minorHAnsi"/>
        </w:rPr>
        <w:footnoteReference w:id="67"/>
      </w:r>
      <w:r w:rsidRPr="003028CF">
        <w:rPr>
          <w:rFonts w:cstheme="minorHAnsi"/>
        </w:rPr>
        <w:t xml:space="preserve"> These include: </w:t>
      </w:r>
    </w:p>
    <w:p w14:paraId="33703348" w14:textId="77777777" w:rsidR="00C660F5" w:rsidRPr="003028CF" w:rsidRDefault="00C660F5" w:rsidP="00196EFF">
      <w:pPr>
        <w:pStyle w:val="BodyText"/>
        <w:numPr>
          <w:ilvl w:val="0"/>
          <w:numId w:val="25"/>
        </w:numPr>
        <w:spacing w:afterLines="0" w:after="120" w:line="240" w:lineRule="auto"/>
        <w:ind w:left="714" w:hanging="357"/>
        <w:contextualSpacing/>
        <w:rPr>
          <w:rFonts w:cstheme="minorHAnsi"/>
        </w:rPr>
      </w:pPr>
      <w:r w:rsidRPr="003028CF">
        <w:rPr>
          <w:rFonts w:cstheme="minorHAnsi"/>
        </w:rPr>
        <w:t>support to assist job seekers to move to rural and regional areas to take up short-term agricultural work</w:t>
      </w:r>
      <w:r w:rsidRPr="003028CF">
        <w:rPr>
          <w:rStyle w:val="FootnoteReference"/>
          <w:rFonts w:cstheme="minorHAnsi"/>
        </w:rPr>
        <w:footnoteReference w:id="68"/>
      </w:r>
      <w:r w:rsidRPr="003028CF">
        <w:rPr>
          <w:rFonts w:cstheme="minorHAnsi"/>
        </w:rPr>
        <w:t xml:space="preserve"> </w:t>
      </w:r>
    </w:p>
    <w:p w14:paraId="726C3063" w14:textId="77777777" w:rsidR="00C660F5" w:rsidRPr="003028CF" w:rsidRDefault="00C660F5" w:rsidP="00196EFF">
      <w:pPr>
        <w:pStyle w:val="BodyText"/>
        <w:numPr>
          <w:ilvl w:val="0"/>
          <w:numId w:val="25"/>
        </w:numPr>
        <w:spacing w:afterLines="0" w:after="120" w:line="240" w:lineRule="auto"/>
        <w:ind w:left="714" w:hanging="357"/>
        <w:contextualSpacing/>
        <w:rPr>
          <w:rFonts w:cstheme="minorHAnsi"/>
        </w:rPr>
      </w:pPr>
      <w:r w:rsidRPr="003028CF">
        <w:rPr>
          <w:rFonts w:cstheme="minorHAnsi"/>
        </w:rPr>
        <w:t>initiatives to ensure workers are treated fairly and ethically</w:t>
      </w:r>
      <w:r w:rsidRPr="003028CF">
        <w:rPr>
          <w:rStyle w:val="FootnoteReference"/>
          <w:rFonts w:cstheme="minorHAnsi"/>
        </w:rPr>
        <w:footnoteReference w:id="69"/>
      </w:r>
    </w:p>
    <w:p w14:paraId="3B8940FF" w14:textId="77777777" w:rsidR="00C660F5" w:rsidRPr="003028CF" w:rsidRDefault="00C660F5" w:rsidP="00196EFF">
      <w:pPr>
        <w:pStyle w:val="BodyText"/>
        <w:numPr>
          <w:ilvl w:val="0"/>
          <w:numId w:val="25"/>
        </w:numPr>
        <w:spacing w:afterLines="0" w:after="120" w:line="240" w:lineRule="auto"/>
        <w:ind w:left="714" w:hanging="357"/>
        <w:contextualSpacing/>
        <w:rPr>
          <w:rFonts w:cstheme="minorHAnsi"/>
        </w:rPr>
      </w:pPr>
      <w:r w:rsidRPr="003028CF">
        <w:rPr>
          <w:rFonts w:cstheme="minorHAnsi"/>
        </w:rPr>
        <w:t>restarting arrivals under the Pacific Australia Labour Mobility (PALM) scheme as well as facilitating the redeployment of Pacific and Timorese workers already in Australia</w:t>
      </w:r>
      <w:r w:rsidRPr="003028CF">
        <w:rPr>
          <w:rStyle w:val="FootnoteReference"/>
          <w:rFonts w:cstheme="minorHAnsi"/>
        </w:rPr>
        <w:footnoteReference w:id="70"/>
      </w:r>
    </w:p>
    <w:p w14:paraId="1B8F5A5E" w14:textId="77777777" w:rsidR="00C660F5" w:rsidRPr="003028CF" w:rsidRDefault="00C660F5" w:rsidP="00196EFF">
      <w:pPr>
        <w:pStyle w:val="BodyText"/>
        <w:numPr>
          <w:ilvl w:val="0"/>
          <w:numId w:val="25"/>
        </w:numPr>
        <w:spacing w:afterLines="0" w:after="120" w:line="240" w:lineRule="auto"/>
        <w:ind w:left="714" w:hanging="357"/>
        <w:contextualSpacing/>
        <w:rPr>
          <w:rFonts w:cstheme="minorHAnsi"/>
        </w:rPr>
      </w:pPr>
      <w:r w:rsidRPr="003028CF">
        <w:rPr>
          <w:rFonts w:cstheme="minorHAnsi"/>
        </w:rPr>
        <w:t>introduction of an Australian Agricultur</w:t>
      </w:r>
      <w:r>
        <w:rPr>
          <w:rFonts w:cstheme="minorHAnsi"/>
        </w:rPr>
        <w:t>e</w:t>
      </w:r>
      <w:r w:rsidRPr="003028CF">
        <w:rPr>
          <w:rFonts w:cstheme="minorHAnsi"/>
        </w:rPr>
        <w:t xml:space="preserve"> Visa</w:t>
      </w:r>
      <w:r w:rsidRPr="003028CF">
        <w:rPr>
          <w:rStyle w:val="FootnoteReference"/>
          <w:rFonts w:cstheme="minorHAnsi"/>
        </w:rPr>
        <w:footnoteReference w:id="71"/>
      </w:r>
    </w:p>
    <w:p w14:paraId="658A98EB" w14:textId="77777777" w:rsidR="00C660F5" w:rsidRPr="003028CF" w:rsidRDefault="00C660F5" w:rsidP="00196EFF">
      <w:pPr>
        <w:pStyle w:val="BodyText"/>
        <w:numPr>
          <w:ilvl w:val="0"/>
          <w:numId w:val="25"/>
        </w:numPr>
        <w:spacing w:afterLines="0" w:after="120" w:line="240" w:lineRule="auto"/>
        <w:ind w:left="714" w:hanging="357"/>
        <w:rPr>
          <w:rFonts w:cstheme="minorHAnsi"/>
        </w:rPr>
      </w:pPr>
      <w:r w:rsidRPr="003028CF">
        <w:rPr>
          <w:rFonts w:cstheme="minorHAnsi"/>
        </w:rPr>
        <w:t>initiatives that focus on shifting the perceptions of modern agriculture and providing upskilling and career progression opportunities.</w:t>
      </w:r>
      <w:r w:rsidRPr="003028CF">
        <w:rPr>
          <w:rStyle w:val="FootnoteReference"/>
          <w:rFonts w:cstheme="minorHAnsi"/>
        </w:rPr>
        <w:footnoteReference w:id="72"/>
      </w:r>
    </w:p>
    <w:p w14:paraId="1119683C" w14:textId="2719E2E4" w:rsidR="00C660F5" w:rsidRPr="003028CF" w:rsidRDefault="00C660F5" w:rsidP="00196EFF">
      <w:pPr>
        <w:pStyle w:val="BodyText"/>
        <w:spacing w:afterLines="0" w:after="120" w:line="240" w:lineRule="auto"/>
        <w:rPr>
          <w:rFonts w:cstheme="minorHAnsi"/>
        </w:rPr>
      </w:pPr>
      <w:r w:rsidRPr="003028CF">
        <w:rPr>
          <w:rFonts w:cstheme="minorHAnsi"/>
        </w:rPr>
        <w:t xml:space="preserve">This builds on a number of </w:t>
      </w:r>
      <w:bookmarkStart w:id="118" w:name="_Toc82601155"/>
      <w:r w:rsidRPr="003028CF">
        <w:rPr>
          <w:rFonts w:cstheme="minorHAnsi"/>
        </w:rPr>
        <w:t>existing initiatives including the Harvest Trail Service</w:t>
      </w:r>
      <w:r>
        <w:rPr>
          <w:rFonts w:cstheme="minorHAnsi"/>
        </w:rPr>
        <w:t>s,</w:t>
      </w:r>
      <w:r w:rsidRPr="003028CF">
        <w:rPr>
          <w:rStyle w:val="FootnoteReference"/>
          <w:rFonts w:cstheme="minorHAnsi"/>
        </w:rPr>
        <w:footnoteReference w:id="73"/>
      </w:r>
      <w:r w:rsidRPr="003028CF">
        <w:rPr>
          <w:rFonts w:cstheme="minorHAnsi"/>
        </w:rPr>
        <w:t xml:space="preserve"> which help connect workers with employers in harvesting areas across Australia.</w:t>
      </w:r>
      <w:bookmarkEnd w:id="118"/>
    </w:p>
    <w:p w14:paraId="16C078C0" w14:textId="428C4F26" w:rsidR="00C660F5" w:rsidRPr="003028CF" w:rsidRDefault="00C660F5" w:rsidP="00C660F5">
      <w:pPr>
        <w:pStyle w:val="Heading2"/>
        <w:rPr>
          <w:rFonts w:asciiTheme="minorHAnsi" w:hAnsiTheme="minorHAnsi" w:cstheme="minorHAnsi"/>
        </w:rPr>
      </w:pPr>
      <w:bookmarkStart w:id="119" w:name="_Toc95481920"/>
      <w:r w:rsidRPr="003028CF">
        <w:rPr>
          <w:rFonts w:asciiTheme="minorHAnsi" w:hAnsiTheme="minorHAnsi" w:cstheme="minorHAnsi"/>
        </w:rPr>
        <w:t>The industry provides opportunities for work and career pathways</w:t>
      </w:r>
      <w:bookmarkEnd w:id="119"/>
    </w:p>
    <w:p w14:paraId="70E52501" w14:textId="77777777" w:rsidR="00C660F5" w:rsidRPr="003028CF" w:rsidRDefault="00C660F5" w:rsidP="00D240A1">
      <w:pPr>
        <w:pStyle w:val="BodyText"/>
        <w:spacing w:afterLines="0" w:after="120" w:line="240" w:lineRule="auto"/>
        <w:rPr>
          <w:rFonts w:cstheme="minorHAnsi"/>
        </w:rPr>
      </w:pPr>
      <w:r w:rsidRPr="003028CF">
        <w:rPr>
          <w:rFonts w:cstheme="minorHAnsi"/>
        </w:rPr>
        <w:t>The Roadmap identifies linked themes for government and industry action. Securing the agricultural workforce is one of these themes and includes the need to build awareness of career pathways across the industry and seasonal job opportunities. The emphasis on career pathways aligns with the focus in the Roadmap of upskilling and retaining workers.</w:t>
      </w:r>
      <w:r w:rsidRPr="003028CF">
        <w:rPr>
          <w:rStyle w:val="FootnoteReference"/>
          <w:rFonts w:cstheme="minorHAnsi"/>
        </w:rPr>
        <w:footnoteReference w:id="74"/>
      </w:r>
    </w:p>
    <w:p w14:paraId="21C98D9A" w14:textId="77777777" w:rsidR="00C660F5" w:rsidRPr="003028CF" w:rsidRDefault="00C660F5" w:rsidP="00D240A1">
      <w:pPr>
        <w:pStyle w:val="BodyText"/>
        <w:spacing w:afterLines="0" w:after="120" w:line="240" w:lineRule="auto"/>
        <w:rPr>
          <w:rFonts w:cstheme="minorHAnsi"/>
        </w:rPr>
      </w:pPr>
      <w:r w:rsidRPr="003028CF">
        <w:rPr>
          <w:rFonts w:cstheme="minorHAnsi"/>
        </w:rPr>
        <w:t xml:space="preserve">Seasonal work within the industry provides an opportunity for job seekers to experience working in the industry or to combine work with study periods or a gap year. This may also lead to further study or a career within the Agriculture, Forestry and Fishing industry. </w:t>
      </w:r>
    </w:p>
    <w:p w14:paraId="4C4A18B3" w14:textId="77777777" w:rsidR="00C660F5" w:rsidRPr="003028CF" w:rsidRDefault="00C660F5" w:rsidP="00D240A1">
      <w:pPr>
        <w:pStyle w:val="BodyText"/>
        <w:spacing w:afterLines="0" w:after="120" w:line="240" w:lineRule="auto"/>
        <w:rPr>
          <w:rFonts w:cstheme="minorHAnsi"/>
        </w:rPr>
      </w:pPr>
      <w:r w:rsidRPr="003028CF">
        <w:rPr>
          <w:rFonts w:cstheme="minorHAnsi"/>
        </w:rPr>
        <w:t>There are a range of roles across the sectors within the industry that may provide career pathways for job seekers. For example, in addition to seasonal harvest</w:t>
      </w:r>
      <w:r>
        <w:rPr>
          <w:rFonts w:cstheme="minorHAnsi"/>
        </w:rPr>
        <w:t>ing</w:t>
      </w:r>
      <w:r w:rsidRPr="003028CF">
        <w:rPr>
          <w:rFonts w:cstheme="minorHAnsi"/>
        </w:rPr>
        <w:t xml:space="preserve"> roles, there are a range of other roles throughout the year to support agricultural production, including planting, pruning, thinning and packing. In addition to on-farm and other industry specific roles, there are a range of support service roles that may provide opportunities to work in the industry, such as Bookkeepers, General Clerks and Truck Drivers.</w:t>
      </w:r>
      <w:r w:rsidRPr="003028CF">
        <w:rPr>
          <w:rStyle w:val="FootnoteReference"/>
          <w:rFonts w:cstheme="minorHAnsi"/>
        </w:rPr>
        <w:footnoteReference w:id="75"/>
      </w:r>
      <w:r w:rsidRPr="003028CF">
        <w:rPr>
          <w:rFonts w:cstheme="minorHAnsi"/>
        </w:rPr>
        <w:t xml:space="preserve"> </w:t>
      </w:r>
    </w:p>
    <w:p w14:paraId="51A25701" w14:textId="77777777" w:rsidR="00C660F5" w:rsidRPr="003028CF" w:rsidRDefault="00C660F5" w:rsidP="00D240A1">
      <w:pPr>
        <w:pStyle w:val="BodyText"/>
        <w:spacing w:afterLines="0" w:after="120" w:line="240" w:lineRule="auto"/>
        <w:rPr>
          <w:rFonts w:cstheme="minorHAnsi"/>
        </w:rPr>
      </w:pPr>
      <w:r w:rsidRPr="003028CF">
        <w:rPr>
          <w:rFonts w:cstheme="minorHAnsi"/>
        </w:rPr>
        <w:t>Technological advancements and digitisation are also affecting the future workforce needs of the Agriculture industry. By 2030, one in three new jobs created in the industry will be technology related.</w:t>
      </w:r>
      <w:r w:rsidRPr="003028CF">
        <w:rPr>
          <w:rStyle w:val="FootnoteReference"/>
          <w:rFonts w:cstheme="minorHAnsi"/>
        </w:rPr>
        <w:footnoteReference w:id="76"/>
      </w:r>
      <w:r w:rsidRPr="003028CF">
        <w:rPr>
          <w:rFonts w:cstheme="minorHAnsi"/>
        </w:rPr>
        <w:t xml:space="preserve"> This will influence the training and support job seekers need to take up work within the sector and potential career pathways they can explore.</w:t>
      </w:r>
    </w:p>
    <w:p w14:paraId="5BF0A23F" w14:textId="77777777" w:rsidR="00C660F5" w:rsidRPr="003028CF" w:rsidRDefault="00C660F5" w:rsidP="00C660F5">
      <w:pPr>
        <w:pStyle w:val="BodyText"/>
        <w:spacing w:afterLines="0" w:after="160" w:line="259" w:lineRule="auto"/>
        <w:rPr>
          <w:rFonts w:cstheme="minorHAnsi"/>
        </w:rPr>
      </w:pPr>
      <w:r w:rsidRPr="003028CF">
        <w:rPr>
          <w:rFonts w:cstheme="minorHAnsi"/>
          <w:noProof/>
        </w:rPr>
        <mc:AlternateContent>
          <mc:Choice Requires="wps">
            <w:drawing>
              <wp:inline distT="0" distB="0" distL="114300" distR="114300" wp14:anchorId="1860879A" wp14:editId="4F84C778">
                <wp:extent cx="5731510" cy="2919470"/>
                <wp:effectExtent l="0" t="0" r="2540" b="0"/>
                <wp:docPr id="30" name="Flowchart: Alternate Process 8"/>
                <wp:cNvGraphicFramePr/>
                <a:graphic xmlns:a="http://schemas.openxmlformats.org/drawingml/2006/main">
                  <a:graphicData uri="http://schemas.microsoft.com/office/word/2010/wordprocessingShape">
                    <wps:wsp>
                      <wps:cNvSpPr/>
                      <wps:spPr>
                        <a:xfrm>
                          <a:off x="0" y="0"/>
                          <a:ext cx="5731510" cy="2919470"/>
                        </a:xfrm>
                        <a:prstGeom prst="flowChartAlternateProcess">
                          <a:avLst/>
                        </a:prstGeom>
                        <a:solidFill>
                          <a:schemeClr val="bg2"/>
                        </a:solidFill>
                        <a:ln>
                          <a:noFill/>
                        </a:ln>
                      </wps:spPr>
                      <wps:style>
                        <a:lnRef idx="2">
                          <a:schemeClr val="accent1"/>
                        </a:lnRef>
                        <a:fillRef idx="1">
                          <a:schemeClr val="lt1"/>
                        </a:fillRef>
                        <a:effectRef idx="0">
                          <a:schemeClr val="accent1"/>
                        </a:effectRef>
                        <a:fontRef idx="minor">
                          <a:schemeClr val="dk1"/>
                        </a:fontRef>
                      </wps:style>
                      <wps:txbx>
                        <w:txbxContent>
                          <w:p w14:paraId="12A9B3E0" w14:textId="77777777" w:rsidR="00B0156F" w:rsidRPr="00D240A1" w:rsidRDefault="00B0156F" w:rsidP="00D240A1">
                            <w:pPr>
                              <w:rPr>
                                <w:b/>
                                <w:bCs/>
                                <w:color w:val="000000" w:themeColor="text1"/>
                                <w:lang w:eastAsia="en-AU"/>
                              </w:rPr>
                            </w:pPr>
                            <w:r w:rsidRPr="00D240A1">
                              <w:rPr>
                                <w:b/>
                                <w:bCs/>
                                <w:color w:val="000000" w:themeColor="text1"/>
                                <w:lang w:eastAsia="en-AU"/>
                              </w:rPr>
                              <w:t>Key Points</w:t>
                            </w:r>
                          </w:p>
                          <w:p w14:paraId="13665D16" w14:textId="77777777" w:rsidR="00B0156F" w:rsidRPr="00D240A1" w:rsidRDefault="00B0156F" w:rsidP="00313EC4">
                            <w:pPr>
                              <w:pStyle w:val="ListParagraph"/>
                              <w:numPr>
                                <w:ilvl w:val="0"/>
                                <w:numId w:val="20"/>
                              </w:numPr>
                              <w:spacing w:line="240" w:lineRule="auto"/>
                              <w:ind w:left="714" w:hanging="357"/>
                              <w:contextualSpacing w:val="0"/>
                              <w:rPr>
                                <w:color w:val="000000" w:themeColor="text1"/>
                                <w:lang w:eastAsia="en-AU"/>
                              </w:rPr>
                            </w:pPr>
                            <w:r w:rsidRPr="00D240A1">
                              <w:rPr>
                                <w:color w:val="000000" w:themeColor="text1"/>
                                <w:lang w:eastAsia="en-AU"/>
                              </w:rPr>
                              <w:t>The Agriculture, Forestry and Fishing industry has a range of year-round and seasonal employment opportunities – this includes on-farm/industry specific roles and support services roles.</w:t>
                            </w:r>
                          </w:p>
                          <w:p w14:paraId="590DDE1F" w14:textId="77777777" w:rsidR="00B0156F" w:rsidRPr="00D240A1" w:rsidRDefault="00B0156F" w:rsidP="00313EC4">
                            <w:pPr>
                              <w:pStyle w:val="ListParagraph"/>
                              <w:numPr>
                                <w:ilvl w:val="0"/>
                                <w:numId w:val="20"/>
                              </w:numPr>
                              <w:spacing w:line="240" w:lineRule="auto"/>
                              <w:ind w:left="714" w:hanging="357"/>
                              <w:contextualSpacing w:val="0"/>
                              <w:rPr>
                                <w:color w:val="000000" w:themeColor="text1"/>
                                <w:lang w:eastAsia="en-AU"/>
                              </w:rPr>
                            </w:pPr>
                            <w:r w:rsidRPr="00D240A1">
                              <w:rPr>
                                <w:color w:val="000000" w:themeColor="text1"/>
                                <w:lang w:eastAsia="en-AU"/>
                              </w:rPr>
                              <w:t>There are a range of Government initiatives to support job seekers and other workers to meet labour force needs in the Agriculture, Forestry and Fishing industry – any Workforce Specialist projects in this industry would need to complement and/or leverage existing initiatives.</w:t>
                            </w:r>
                          </w:p>
                          <w:p w14:paraId="040F2FE5" w14:textId="77777777" w:rsidR="00B0156F" w:rsidRPr="00D240A1" w:rsidRDefault="00B0156F" w:rsidP="00313EC4">
                            <w:pPr>
                              <w:pStyle w:val="ListParagraph"/>
                              <w:numPr>
                                <w:ilvl w:val="0"/>
                                <w:numId w:val="20"/>
                              </w:numPr>
                              <w:spacing w:line="240" w:lineRule="auto"/>
                              <w:ind w:left="714" w:hanging="357"/>
                              <w:contextualSpacing w:val="0"/>
                              <w:rPr>
                                <w:color w:val="000000" w:themeColor="text1"/>
                                <w:lang w:eastAsia="en-AU"/>
                              </w:rPr>
                            </w:pPr>
                            <w:r w:rsidRPr="00D240A1">
                              <w:rPr>
                                <w:color w:val="000000" w:themeColor="text1"/>
                                <w:lang w:eastAsia="en-AU"/>
                              </w:rPr>
                              <w:t xml:space="preserve">Seasonal work may provide job seekers with valuable work experience and may lead to further study or a career in the industry. </w:t>
                            </w:r>
                          </w:p>
                          <w:p w14:paraId="55AD157E" w14:textId="77777777" w:rsidR="00B0156F" w:rsidRPr="00D240A1" w:rsidRDefault="00B0156F" w:rsidP="00313EC4">
                            <w:pPr>
                              <w:pStyle w:val="ListParagraph"/>
                              <w:numPr>
                                <w:ilvl w:val="0"/>
                                <w:numId w:val="20"/>
                              </w:numPr>
                              <w:spacing w:line="240" w:lineRule="auto"/>
                              <w:ind w:left="714" w:hanging="357"/>
                              <w:contextualSpacing w:val="0"/>
                              <w:rPr>
                                <w:color w:val="000000" w:themeColor="text1"/>
                                <w:lang w:eastAsia="en-AU"/>
                              </w:rPr>
                            </w:pPr>
                            <w:r w:rsidRPr="00D240A1">
                              <w:rPr>
                                <w:color w:val="000000" w:themeColor="text1"/>
                                <w:lang w:eastAsia="en-AU"/>
                              </w:rPr>
                              <w:t>The industry has a relatively older and male-dominated workforce, presenting opportunities to support greater workforce diversity</w:t>
                            </w:r>
                            <w:r w:rsidRPr="00D240A1">
                              <w:rPr>
                                <w:color w:val="000000" w:themeColor="text1"/>
                              </w:rPr>
                              <w:t>, such as young people, women, people with disability and Aboriginal and Torres Strait Islander peoples.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1860879A" id="_x0000_s1032" type="#_x0000_t176" style="width:451.3pt;height:229.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" fillcolor="#e7e6e6 [3214]" stroked="f" strokeweight="1pt">
                <v:textbox>
                  <w:txbxContent>
                    <w:p w14:paraId="12A9B3E0" w14:textId="77777777" w:rsidR="00B0156F" w:rsidRPr="00D240A1" w:rsidRDefault="00B0156F" w:rsidP="00D240A1">
                      <w:pPr>
                        <w:rPr>
                          <w:b/>
                          <w:bCs/>
                          <w:color w:val="000000" w:themeColor="text1"/>
                          <w:lang w:eastAsia="en-AU"/>
                        </w:rPr>
                      </w:pPr>
                      <w:r w:rsidRPr="00D240A1">
                        <w:rPr>
                          <w:b/>
                          <w:bCs/>
                          <w:color w:val="000000" w:themeColor="text1"/>
                          <w:lang w:eastAsia="en-AU"/>
                        </w:rPr>
                        <w:t>Key Points</w:t>
                      </w:r>
                    </w:p>
                    <w:p w14:paraId="13665D16" w14:textId="77777777" w:rsidR="00B0156F" w:rsidRPr="00D240A1" w:rsidRDefault="00B0156F" w:rsidP="00313EC4">
                      <w:pPr>
                        <w:pStyle w:val="ListParagraph"/>
                        <w:numPr>
                          <w:ilvl w:val="0"/>
                          <w:numId w:val="20"/>
                        </w:numPr>
                        <w:spacing w:line="240" w:lineRule="auto"/>
                        <w:ind w:left="714" w:hanging="357"/>
                        <w:contextualSpacing w:val="0"/>
                        <w:rPr>
                          <w:color w:val="000000" w:themeColor="text1"/>
                          <w:lang w:eastAsia="en-AU"/>
                        </w:rPr>
                      </w:pPr>
                      <w:r w:rsidRPr="00D240A1">
                        <w:rPr>
                          <w:color w:val="000000" w:themeColor="text1"/>
                          <w:lang w:eastAsia="en-AU"/>
                        </w:rPr>
                        <w:t>The Agriculture, Forestry and Fishing industry has a range of year-round and seasonal employment opportunities – this includes on-farm/industry specific roles and support services roles.</w:t>
                      </w:r>
                    </w:p>
                    <w:p w14:paraId="590DDE1F" w14:textId="77777777" w:rsidR="00B0156F" w:rsidRPr="00D240A1" w:rsidRDefault="00B0156F" w:rsidP="00313EC4">
                      <w:pPr>
                        <w:pStyle w:val="ListParagraph"/>
                        <w:numPr>
                          <w:ilvl w:val="0"/>
                          <w:numId w:val="20"/>
                        </w:numPr>
                        <w:spacing w:line="240" w:lineRule="auto"/>
                        <w:ind w:left="714" w:hanging="357"/>
                        <w:contextualSpacing w:val="0"/>
                        <w:rPr>
                          <w:color w:val="000000" w:themeColor="text1"/>
                          <w:lang w:eastAsia="en-AU"/>
                        </w:rPr>
                      </w:pPr>
                      <w:r w:rsidRPr="00D240A1">
                        <w:rPr>
                          <w:color w:val="000000" w:themeColor="text1"/>
                          <w:lang w:eastAsia="en-AU"/>
                        </w:rPr>
                        <w:t>There are a range of Government initiatives to support job seekers and other workers to meet labour force needs in the Agriculture, Forestry and Fishing industry – any Workforce Specialist projects in this industry would need to complement and/or leverage existing initiatives.</w:t>
                      </w:r>
                    </w:p>
                    <w:p w14:paraId="040F2FE5" w14:textId="77777777" w:rsidR="00B0156F" w:rsidRPr="00D240A1" w:rsidRDefault="00B0156F" w:rsidP="00313EC4">
                      <w:pPr>
                        <w:pStyle w:val="ListParagraph"/>
                        <w:numPr>
                          <w:ilvl w:val="0"/>
                          <w:numId w:val="20"/>
                        </w:numPr>
                        <w:spacing w:line="240" w:lineRule="auto"/>
                        <w:ind w:left="714" w:hanging="357"/>
                        <w:contextualSpacing w:val="0"/>
                        <w:rPr>
                          <w:color w:val="000000" w:themeColor="text1"/>
                          <w:lang w:eastAsia="en-AU"/>
                        </w:rPr>
                      </w:pPr>
                      <w:r w:rsidRPr="00D240A1">
                        <w:rPr>
                          <w:color w:val="000000" w:themeColor="text1"/>
                          <w:lang w:eastAsia="en-AU"/>
                        </w:rPr>
                        <w:t xml:space="preserve">Seasonal work may provide job seekers with valuable work experience and may lead to further study or a career in the industry. </w:t>
                      </w:r>
                    </w:p>
                    <w:p w14:paraId="55AD157E" w14:textId="77777777" w:rsidR="00B0156F" w:rsidRPr="00D240A1" w:rsidRDefault="00B0156F" w:rsidP="00313EC4">
                      <w:pPr>
                        <w:pStyle w:val="ListParagraph"/>
                        <w:numPr>
                          <w:ilvl w:val="0"/>
                          <w:numId w:val="20"/>
                        </w:numPr>
                        <w:spacing w:line="240" w:lineRule="auto"/>
                        <w:ind w:left="714" w:hanging="357"/>
                        <w:contextualSpacing w:val="0"/>
                        <w:rPr>
                          <w:color w:val="000000" w:themeColor="text1"/>
                          <w:lang w:eastAsia="en-AU"/>
                        </w:rPr>
                      </w:pPr>
                      <w:r w:rsidRPr="00D240A1">
                        <w:rPr>
                          <w:color w:val="000000" w:themeColor="text1"/>
                          <w:lang w:eastAsia="en-AU"/>
                        </w:rPr>
                        <w:t>The industry has a relatively older and male-dominated workforce, presenting opportunities to support greater workforce diversity</w:t>
                      </w:r>
                      <w:r w:rsidRPr="00D240A1">
                        <w:rPr>
                          <w:color w:val="000000" w:themeColor="text1"/>
                        </w:rPr>
                        <w:t>, such as young people, women, people with disability and Aboriginal and Torres Strait Islander peoples.</w:t>
                      </w:r>
                    </w:p>
                  </w:txbxContent>
                </v:textbox>
                <w10:anchorlock/>
              </v:shape>
            </w:pict>
          </mc:Fallback>
        </mc:AlternateContent>
      </w:r>
    </w:p>
    <w:p w14:paraId="398D1F68" w14:textId="77777777" w:rsidR="00C660F5" w:rsidRPr="003028CF" w:rsidRDefault="00C660F5" w:rsidP="00C660F5">
      <w:pPr>
        <w:spacing w:after="160" w:line="259" w:lineRule="auto"/>
        <w:rPr>
          <w:rFonts w:eastAsiaTheme="majorEastAsia" w:cstheme="minorHAnsi"/>
          <w:b/>
          <w:color w:val="343741"/>
          <w:sz w:val="32"/>
          <w:szCs w:val="32"/>
        </w:rPr>
      </w:pPr>
      <w:r w:rsidRPr="003028CF">
        <w:rPr>
          <w:rFonts w:cstheme="minorHAnsi"/>
        </w:rPr>
        <w:br w:type="page"/>
      </w:r>
    </w:p>
    <w:p w14:paraId="75FAAE6C" w14:textId="70D1085D" w:rsidR="00C660F5" w:rsidRPr="003028CF" w:rsidRDefault="00C660F5" w:rsidP="00C660F5">
      <w:pPr>
        <w:pStyle w:val="Heading1"/>
        <w:rPr>
          <w:rFonts w:asciiTheme="minorHAnsi" w:eastAsia="Calibri Light" w:hAnsiTheme="minorHAnsi" w:cstheme="minorHAnsi"/>
          <w:sz w:val="56"/>
          <w:szCs w:val="56"/>
        </w:rPr>
      </w:pPr>
      <w:bookmarkStart w:id="120" w:name="_Toc95481921"/>
      <w:r w:rsidRPr="003028CF">
        <w:rPr>
          <w:rFonts w:asciiTheme="minorHAnsi" w:hAnsiTheme="minorHAnsi" w:cstheme="minorHAnsi"/>
        </w:rPr>
        <w:t>Construction</w:t>
      </w:r>
      <w:bookmarkEnd w:id="120"/>
    </w:p>
    <w:tbl>
      <w:tblPr>
        <w:tblStyle w:val="TableGrid"/>
        <w:tblW w:w="0" w:type="auto"/>
        <w:tblBorders>
          <w:top w:val="single" w:sz="18" w:space="0" w:color="002D3F" w:themeColor="accent1"/>
          <w:left w:val="single" w:sz="18" w:space="0" w:color="002D3F" w:themeColor="accent1"/>
          <w:bottom w:val="single" w:sz="18" w:space="0" w:color="002D3F" w:themeColor="accent1"/>
          <w:right w:val="single" w:sz="18" w:space="0" w:color="002D3F" w:themeColor="accent1"/>
          <w:insideH w:val="single" w:sz="18" w:space="0" w:color="002D3F" w:themeColor="accent1"/>
          <w:insideV w:val="single" w:sz="18" w:space="0" w:color="002D3F" w:themeColor="accent1"/>
        </w:tblBorders>
        <w:tblLook w:val="04A0" w:firstRow="1" w:lastRow="0" w:firstColumn="1" w:lastColumn="0" w:noHBand="0" w:noVBand="1"/>
      </w:tblPr>
      <w:tblGrid>
        <w:gridCol w:w="8980"/>
      </w:tblGrid>
      <w:tr w:rsidR="00C660F5" w:rsidRPr="003028CF" w14:paraId="7710BC00" w14:textId="77777777" w:rsidTr="003A1E37">
        <w:tc>
          <w:tcPr>
            <w:tcW w:w="9350" w:type="dxa"/>
            <w:shd w:val="clear" w:color="auto" w:fill="auto"/>
          </w:tcPr>
          <w:p w14:paraId="2D0256AD" w14:textId="5EA5B5C7" w:rsidR="00C660F5" w:rsidRPr="003028CF" w:rsidRDefault="00C660F5" w:rsidP="003A1E37">
            <w:pPr>
              <w:pStyle w:val="Heading2"/>
              <w:outlineLvl w:val="1"/>
              <w:rPr>
                <w:rFonts w:asciiTheme="minorHAnsi" w:hAnsiTheme="minorHAnsi" w:cstheme="minorHAnsi"/>
              </w:rPr>
            </w:pPr>
            <w:bookmarkStart w:id="121" w:name="_Toc95481922"/>
            <w:r w:rsidRPr="003028CF">
              <w:rPr>
                <w:rFonts w:asciiTheme="minorHAnsi" w:hAnsiTheme="minorHAnsi" w:cstheme="minorHAnsi"/>
              </w:rPr>
              <w:t>Industry snapshot</w:t>
            </w:r>
            <w:bookmarkEnd w:id="121"/>
          </w:p>
          <w:p w14:paraId="4DC404FC" w14:textId="77777777" w:rsidR="00C660F5" w:rsidRPr="003028CF" w:rsidRDefault="00C660F5" w:rsidP="003F6B93">
            <w:pPr>
              <w:rPr>
                <w:rFonts w:cstheme="minorHAnsi"/>
              </w:rPr>
            </w:pPr>
            <w:r w:rsidRPr="003028CF">
              <w:rPr>
                <w:rFonts w:eastAsia="Calibri" w:cstheme="minorHAnsi"/>
              </w:rPr>
              <w:t>The Construction industry includes businesses mainly engaged in the construction of buildings and other structures, heavy and civil engineering construction, and other construction services. Examples of industry work include house renovations, bridge maintenance, earthmoving, pipeline construction, mine-site construction, roof tiling, plumbing, air conditioning installation, electrical wiring, painting and carpentry.</w:t>
            </w:r>
          </w:p>
          <w:p w14:paraId="74002517" w14:textId="77777777" w:rsidR="00C660F5" w:rsidRPr="003028CF" w:rsidRDefault="00C660F5" w:rsidP="003F6B93">
            <w:pPr>
              <w:rPr>
                <w:rFonts w:eastAsia="Calibri" w:cstheme="minorHAnsi"/>
              </w:rPr>
            </w:pPr>
            <w:r w:rsidRPr="003028CF">
              <w:rPr>
                <w:rFonts w:eastAsia="Calibri" w:cstheme="minorHAnsi"/>
              </w:rPr>
              <w:t>The industry employs around 8.</w:t>
            </w:r>
            <w:r>
              <w:rPr>
                <w:rFonts w:eastAsia="Calibri" w:cstheme="minorHAnsi"/>
              </w:rPr>
              <w:t>7</w:t>
            </w:r>
            <w:r w:rsidRPr="003028CF">
              <w:rPr>
                <w:rFonts w:eastAsia="Calibri" w:cstheme="minorHAnsi"/>
              </w:rPr>
              <w:t xml:space="preserve"> per cent of Australian workers.</w:t>
            </w:r>
            <w:r w:rsidRPr="003028CF">
              <w:rPr>
                <w:rStyle w:val="FootnoteReference"/>
                <w:rFonts w:eastAsia="Calibri" w:cstheme="minorHAnsi"/>
              </w:rPr>
              <w:footnoteReference w:id="77"/>
            </w:r>
            <w:r w:rsidRPr="003028CF">
              <w:rPr>
                <w:rFonts w:eastAsia="Calibri" w:cstheme="minorHAnsi"/>
              </w:rPr>
              <w:t xml:space="preserve"> The highest employing occupations</w:t>
            </w:r>
            <w:r w:rsidRPr="003028CF">
              <w:rPr>
                <w:rFonts w:cstheme="minorHAnsi"/>
                <w:vertAlign w:val="superscript"/>
              </w:rPr>
              <w:footnoteReference w:id="78"/>
            </w:r>
            <w:r w:rsidRPr="003028CF">
              <w:rPr>
                <w:rFonts w:eastAsia="Calibri" w:cstheme="minorHAnsi"/>
              </w:rPr>
              <w:t xml:space="preserve"> are:</w:t>
            </w:r>
          </w:p>
          <w:p w14:paraId="449BD2A0" w14:textId="77777777" w:rsidR="00C660F5" w:rsidRPr="003028CF" w:rsidRDefault="00C660F5" w:rsidP="003F6B93">
            <w:pPr>
              <w:pStyle w:val="ListParagraph"/>
              <w:numPr>
                <w:ilvl w:val="0"/>
                <w:numId w:val="22"/>
              </w:numPr>
              <w:spacing w:line="240" w:lineRule="auto"/>
              <w:ind w:left="714" w:hanging="357"/>
              <w:rPr>
                <w:rFonts w:cstheme="minorHAnsi"/>
              </w:rPr>
            </w:pPr>
            <w:r w:rsidRPr="003028CF">
              <w:rPr>
                <w:rFonts w:eastAsia="Calibri" w:cstheme="minorHAnsi"/>
              </w:rPr>
              <w:t>Carpenters and Joiners</w:t>
            </w:r>
          </w:p>
          <w:p w14:paraId="28EC13ED" w14:textId="77777777" w:rsidR="00C660F5" w:rsidRPr="003028CF" w:rsidRDefault="00C660F5" w:rsidP="003F6B93">
            <w:pPr>
              <w:pStyle w:val="ListParagraph"/>
              <w:numPr>
                <w:ilvl w:val="0"/>
                <w:numId w:val="22"/>
              </w:numPr>
              <w:spacing w:line="240" w:lineRule="auto"/>
              <w:ind w:left="714" w:hanging="357"/>
              <w:rPr>
                <w:rFonts w:cstheme="minorHAnsi"/>
              </w:rPr>
            </w:pPr>
            <w:r w:rsidRPr="003028CF">
              <w:rPr>
                <w:rFonts w:cstheme="minorHAnsi"/>
              </w:rPr>
              <w:t>Electricians</w:t>
            </w:r>
          </w:p>
          <w:p w14:paraId="03C52FBC" w14:textId="77777777" w:rsidR="00C660F5" w:rsidRPr="003028CF" w:rsidRDefault="00C660F5" w:rsidP="003F6B93">
            <w:pPr>
              <w:pStyle w:val="ListParagraph"/>
              <w:numPr>
                <w:ilvl w:val="0"/>
                <w:numId w:val="22"/>
              </w:numPr>
              <w:spacing w:line="240" w:lineRule="auto"/>
              <w:ind w:left="714" w:hanging="357"/>
              <w:rPr>
                <w:rFonts w:cstheme="minorHAnsi"/>
              </w:rPr>
            </w:pPr>
            <w:r w:rsidRPr="003028CF">
              <w:rPr>
                <w:rFonts w:cstheme="minorHAnsi"/>
              </w:rPr>
              <w:t>Construction Managers</w:t>
            </w:r>
          </w:p>
          <w:p w14:paraId="3EC50175" w14:textId="77777777" w:rsidR="00C660F5" w:rsidRPr="003028CF" w:rsidRDefault="00C660F5" w:rsidP="003F6B93">
            <w:pPr>
              <w:pStyle w:val="ListParagraph"/>
              <w:numPr>
                <w:ilvl w:val="0"/>
                <w:numId w:val="22"/>
              </w:numPr>
              <w:spacing w:line="240" w:lineRule="auto"/>
              <w:ind w:left="714" w:hanging="357"/>
              <w:rPr>
                <w:rFonts w:cstheme="minorHAnsi"/>
              </w:rPr>
            </w:pPr>
            <w:r w:rsidRPr="003028CF">
              <w:rPr>
                <w:rFonts w:cstheme="minorHAnsi"/>
              </w:rPr>
              <w:t>Plumbers</w:t>
            </w:r>
          </w:p>
          <w:p w14:paraId="26D5CE41" w14:textId="77777777" w:rsidR="00C660F5" w:rsidRPr="003028CF" w:rsidRDefault="00C660F5" w:rsidP="003F6B93">
            <w:pPr>
              <w:pStyle w:val="ListParagraph"/>
              <w:numPr>
                <w:ilvl w:val="0"/>
                <w:numId w:val="22"/>
              </w:numPr>
              <w:spacing w:line="240" w:lineRule="auto"/>
              <w:ind w:left="714" w:hanging="357"/>
              <w:rPr>
                <w:rFonts w:cstheme="minorHAnsi"/>
              </w:rPr>
            </w:pPr>
            <w:r w:rsidRPr="003028CF">
              <w:rPr>
                <w:rFonts w:cstheme="minorHAnsi"/>
              </w:rPr>
              <w:t>Building and Plumbing Labourers.</w:t>
            </w:r>
          </w:p>
          <w:p w14:paraId="73566AE7" w14:textId="77777777" w:rsidR="00C660F5" w:rsidRPr="003028CF" w:rsidRDefault="00C660F5" w:rsidP="003F6B93">
            <w:pPr>
              <w:rPr>
                <w:rFonts w:eastAsia="Calibri Light" w:cstheme="minorHAnsi"/>
              </w:rPr>
            </w:pPr>
            <w:r w:rsidRPr="003028CF">
              <w:rPr>
                <w:rFonts w:eastAsia="Calibri Light" w:cstheme="minorHAnsi"/>
              </w:rPr>
              <w:t>Employment in the Construction industry is projected to grow by 6.8 per cent over the five years from November 2020 to November 2025 (approximately 80,700 jobs).</w:t>
            </w:r>
            <w:r w:rsidRPr="003028CF">
              <w:rPr>
                <w:rStyle w:val="FootnoteReference"/>
                <w:rFonts w:eastAsia="Calibri Light" w:cstheme="minorHAnsi"/>
              </w:rPr>
              <w:footnoteReference w:id="79"/>
            </w:r>
          </w:p>
          <w:p w14:paraId="55501135" w14:textId="77777777" w:rsidR="00C660F5" w:rsidRPr="003028CF" w:rsidRDefault="00C660F5" w:rsidP="003F6B93">
            <w:pPr>
              <w:rPr>
                <w:rFonts w:eastAsia="Calibri" w:cstheme="minorHAnsi"/>
              </w:rPr>
            </w:pPr>
            <w:r w:rsidRPr="003028CF">
              <w:rPr>
                <w:rFonts w:eastAsia="Calibri" w:cstheme="minorHAnsi"/>
              </w:rPr>
              <w:t xml:space="preserve">The Construction workforce is predominantly male, with </w:t>
            </w:r>
            <w:r w:rsidRPr="000D5383">
              <w:rPr>
                <w:rFonts w:eastAsia="Calibri" w:cstheme="minorHAnsi"/>
              </w:rPr>
              <w:t xml:space="preserve">only </w:t>
            </w:r>
            <w:r w:rsidRPr="00AE09B0">
              <w:rPr>
                <w:rFonts w:eastAsia="Calibri" w:cstheme="minorHAnsi"/>
              </w:rPr>
              <w:t>13 per cent of workers female</w:t>
            </w:r>
            <w:r w:rsidRPr="000D5383">
              <w:rPr>
                <w:rFonts w:eastAsia="Calibri" w:cstheme="minorHAnsi"/>
              </w:rPr>
              <w:t>.</w:t>
            </w:r>
            <w:r w:rsidRPr="000D5383">
              <w:rPr>
                <w:rStyle w:val="FootnoteReference"/>
                <w:rFonts w:eastAsia="Calibri" w:cstheme="minorHAnsi"/>
              </w:rPr>
              <w:footnoteReference w:id="80"/>
            </w:r>
            <w:r w:rsidRPr="003028CF">
              <w:rPr>
                <w:rFonts w:eastAsia="Calibri" w:cstheme="minorHAnsi"/>
              </w:rPr>
              <w:t xml:space="preserve"> </w:t>
            </w:r>
          </w:p>
          <w:p w14:paraId="7BB110AB" w14:textId="77777777" w:rsidR="00C660F5" w:rsidRPr="003028CF" w:rsidRDefault="00C660F5" w:rsidP="003F6B93">
            <w:pPr>
              <w:rPr>
                <w:rFonts w:eastAsia="Calibri" w:cstheme="minorHAnsi"/>
              </w:rPr>
            </w:pPr>
            <w:r w:rsidRPr="003028CF">
              <w:rPr>
                <w:rFonts w:eastAsia="Calibri" w:cstheme="minorHAnsi"/>
              </w:rPr>
              <w:t>Most Construction workers are employed full-time.</w:t>
            </w:r>
            <w:r w:rsidRPr="003028CF">
              <w:rPr>
                <w:rStyle w:val="FootnoteReference"/>
                <w:rFonts w:eastAsia="Calibri" w:cstheme="minorHAnsi"/>
              </w:rPr>
              <w:footnoteReference w:id="81"/>
            </w:r>
            <w:r w:rsidRPr="003028CF">
              <w:rPr>
                <w:rFonts w:eastAsia="Calibri" w:cstheme="minorHAnsi"/>
              </w:rPr>
              <w:t xml:space="preserve"> Self-employment is also common, with more than one in three Construction workers ‘being their own boss’.</w:t>
            </w:r>
            <w:r w:rsidRPr="003028CF">
              <w:rPr>
                <w:rStyle w:val="FootnoteReference"/>
                <w:rFonts w:eastAsia="Calibri" w:cstheme="minorHAnsi"/>
              </w:rPr>
              <w:footnoteReference w:id="82"/>
            </w:r>
          </w:p>
          <w:p w14:paraId="52D957F9" w14:textId="77777777" w:rsidR="00C660F5" w:rsidRPr="003028CF" w:rsidRDefault="00C660F5" w:rsidP="003F6B93">
            <w:pPr>
              <w:rPr>
                <w:rFonts w:eastAsia="Calibri" w:cstheme="minorHAnsi"/>
              </w:rPr>
            </w:pPr>
            <w:r w:rsidRPr="003028CF">
              <w:rPr>
                <w:rFonts w:eastAsia="Calibri" w:cstheme="minorHAnsi"/>
              </w:rPr>
              <w:t>It is one of the most common industries for jobactive participants to be placed into jobs.</w:t>
            </w:r>
            <w:r w:rsidRPr="003028CF">
              <w:rPr>
                <w:rStyle w:val="FootnoteReference"/>
                <w:rFonts w:eastAsia="Calibri" w:cstheme="minorHAnsi"/>
              </w:rPr>
              <w:footnoteReference w:id="83"/>
            </w:r>
          </w:p>
        </w:tc>
      </w:tr>
    </w:tbl>
    <w:p w14:paraId="58095651" w14:textId="060F567C" w:rsidR="00C660F5" w:rsidRPr="003028CF" w:rsidRDefault="007D2E16" w:rsidP="00C660F5">
      <w:pPr>
        <w:pStyle w:val="Heading2"/>
        <w:rPr>
          <w:rFonts w:asciiTheme="minorHAnsi" w:hAnsiTheme="minorHAnsi" w:cstheme="minorHAnsi"/>
        </w:rPr>
      </w:pPr>
      <w:bookmarkStart w:id="122" w:name="_Toc95481923"/>
      <w:r>
        <w:rPr>
          <w:rFonts w:asciiTheme="minorHAnsi" w:hAnsiTheme="minorHAnsi" w:cstheme="minorHAnsi"/>
        </w:rPr>
        <w:t>The i</w:t>
      </w:r>
      <w:r w:rsidR="00C660F5" w:rsidRPr="003028CF">
        <w:rPr>
          <w:rFonts w:asciiTheme="minorHAnsi" w:hAnsiTheme="minorHAnsi" w:cstheme="minorHAnsi"/>
        </w:rPr>
        <w:t>ndustry is recovering, with skill shortages across a range of occupations</w:t>
      </w:r>
      <w:bookmarkEnd w:id="122"/>
    </w:p>
    <w:p w14:paraId="79414740" w14:textId="77777777" w:rsidR="00C660F5" w:rsidRPr="003028CF" w:rsidRDefault="00C660F5" w:rsidP="003F6B93">
      <w:pPr>
        <w:rPr>
          <w:rFonts w:eastAsia="Calibri" w:cstheme="minorHAnsi"/>
        </w:rPr>
      </w:pPr>
      <w:r w:rsidRPr="003028CF">
        <w:rPr>
          <w:rFonts w:eastAsia="Calibri" w:cstheme="minorHAnsi"/>
        </w:rPr>
        <w:t xml:space="preserve">The Construction industry has been negatively impacted by COVID-19 lockdowns around the country, though not as significantly as some other industries. As at </w:t>
      </w:r>
      <w:r>
        <w:rPr>
          <w:rFonts w:eastAsia="Calibri" w:cstheme="minorHAnsi"/>
        </w:rPr>
        <w:t>November</w:t>
      </w:r>
      <w:r w:rsidRPr="003028CF">
        <w:rPr>
          <w:rFonts w:eastAsia="Calibri" w:cstheme="minorHAnsi"/>
        </w:rPr>
        <w:t xml:space="preserve"> 2021, the Construction industry had an estimated </w:t>
      </w:r>
      <w:r>
        <w:rPr>
          <w:rFonts w:eastAsia="Calibri" w:cstheme="minorHAnsi"/>
        </w:rPr>
        <w:t xml:space="preserve">1,143,600 </w:t>
      </w:r>
      <w:r w:rsidRPr="003028CF">
        <w:rPr>
          <w:rFonts w:eastAsia="Calibri" w:cstheme="minorHAnsi"/>
        </w:rPr>
        <w:t xml:space="preserve">workers. This is </w:t>
      </w:r>
      <w:r>
        <w:rPr>
          <w:rFonts w:eastAsia="Calibri" w:cstheme="minorHAnsi"/>
        </w:rPr>
        <w:t>3.5</w:t>
      </w:r>
      <w:r w:rsidRPr="003028CF">
        <w:rPr>
          <w:rFonts w:eastAsia="Calibri" w:cstheme="minorHAnsi"/>
        </w:rPr>
        <w:t xml:space="preserve"> per cent lower than the estimated 1,185,200 workers in February 2020 prior to widespread COVID-19 lockdowns in Australia.</w:t>
      </w:r>
      <w:r w:rsidRPr="003028CF">
        <w:rPr>
          <w:rStyle w:val="FootnoteReference"/>
          <w:rFonts w:eastAsia="Calibri" w:cstheme="minorHAnsi"/>
        </w:rPr>
        <w:footnoteReference w:id="84"/>
      </w:r>
    </w:p>
    <w:p w14:paraId="58575CAF" w14:textId="77777777" w:rsidR="00C660F5" w:rsidRPr="003028CF" w:rsidRDefault="00C660F5" w:rsidP="003F6B93">
      <w:pPr>
        <w:rPr>
          <w:rFonts w:cstheme="minorHAnsi"/>
        </w:rPr>
      </w:pPr>
      <w:r w:rsidRPr="008921E0">
        <w:rPr>
          <w:rFonts w:cstheme="minorHAnsi"/>
        </w:rPr>
        <w:t xml:space="preserve">Parts of the industry continue to rebound strongly. For example, looking at job advertisements in </w:t>
      </w:r>
      <w:r w:rsidRPr="00925BF2">
        <w:rPr>
          <w:rFonts w:cstheme="minorHAnsi"/>
        </w:rPr>
        <w:t>December 2021 compared to pre-COVID levels, the strongest gains of any major occupational group were recorded for Labourers (up by 1</w:t>
      </w:r>
      <w:r>
        <w:rPr>
          <w:rFonts w:cstheme="minorHAnsi"/>
        </w:rPr>
        <w:t>19</w:t>
      </w:r>
      <w:r w:rsidRPr="00925BF2">
        <w:rPr>
          <w:rFonts w:cstheme="minorHAnsi"/>
        </w:rPr>
        <w:t xml:space="preserve"> per cent or 1</w:t>
      </w:r>
      <w:r>
        <w:rPr>
          <w:rFonts w:cstheme="minorHAnsi"/>
        </w:rPr>
        <w:t>1,6</w:t>
      </w:r>
      <w:r w:rsidRPr="00925BF2">
        <w:rPr>
          <w:rFonts w:cstheme="minorHAnsi"/>
        </w:rPr>
        <w:t>00 job advertisements) as well as strong gains for by Machinery Operators and Drivers (</w:t>
      </w:r>
      <w:r>
        <w:rPr>
          <w:rFonts w:cstheme="minorHAnsi"/>
        </w:rPr>
        <w:t>6</w:t>
      </w:r>
      <w:r w:rsidRPr="00925BF2">
        <w:rPr>
          <w:rFonts w:cstheme="minorHAnsi"/>
        </w:rPr>
        <w:t>9 per cent or 5,</w:t>
      </w:r>
      <w:r>
        <w:rPr>
          <w:rFonts w:cstheme="minorHAnsi"/>
        </w:rPr>
        <w:t>4</w:t>
      </w:r>
      <w:r w:rsidRPr="00925BF2">
        <w:rPr>
          <w:rFonts w:cstheme="minorHAnsi"/>
        </w:rPr>
        <w:t>00 job advertisements). This</w:t>
      </w:r>
      <w:r>
        <w:rPr>
          <w:rFonts w:cstheme="minorHAnsi"/>
        </w:rPr>
        <w:t> </w:t>
      </w:r>
      <w:r w:rsidRPr="00925BF2">
        <w:rPr>
          <w:rFonts w:cstheme="minorHAnsi"/>
        </w:rPr>
        <w:t xml:space="preserve">compares to a </w:t>
      </w:r>
      <w:r>
        <w:rPr>
          <w:rFonts w:cstheme="minorHAnsi"/>
        </w:rPr>
        <w:t>46</w:t>
      </w:r>
      <w:r w:rsidRPr="00925BF2">
        <w:rPr>
          <w:rFonts w:cstheme="minorHAnsi"/>
        </w:rPr>
        <w:t xml:space="preserve"> per cent increase for the entire labour market.</w:t>
      </w:r>
      <w:r w:rsidRPr="00EE0DBA">
        <w:rPr>
          <w:rStyle w:val="FootnoteReference"/>
          <w:rFonts w:cstheme="minorHAnsi"/>
        </w:rPr>
        <w:footnoteReference w:id="85"/>
      </w:r>
      <w:r w:rsidRPr="00EE0DBA">
        <w:rPr>
          <w:rFonts w:cstheme="minorHAnsi"/>
        </w:rPr>
        <w:t xml:space="preserve"> Some of this recruitment activity relates to employers reengaging workers separated from employment during the pandemic.</w:t>
      </w:r>
      <w:r w:rsidRPr="00EE0DBA">
        <w:rPr>
          <w:rStyle w:val="FootnoteReference"/>
          <w:rFonts w:cstheme="minorHAnsi"/>
        </w:rPr>
        <w:footnoteReference w:id="86"/>
      </w:r>
      <w:r w:rsidRPr="003028CF">
        <w:rPr>
          <w:rFonts w:cstheme="minorHAnsi"/>
        </w:rPr>
        <w:t xml:space="preserve"> </w:t>
      </w:r>
    </w:p>
    <w:p w14:paraId="2A8B77EC" w14:textId="561032DF" w:rsidR="00C660F5" w:rsidRPr="003028CF" w:rsidRDefault="008E6680" w:rsidP="003F6B93">
      <w:pPr>
        <w:rPr>
          <w:rFonts w:cstheme="minorHAnsi"/>
        </w:rPr>
      </w:pPr>
      <w:r>
        <w:rPr>
          <w:rFonts w:cstheme="minorHAnsi"/>
        </w:rPr>
        <w:t>In t</w:t>
      </w:r>
      <w:r w:rsidR="00C660F5" w:rsidRPr="003028CF">
        <w:rPr>
          <w:rFonts w:cstheme="minorHAnsi"/>
        </w:rPr>
        <w:t>he 2021 Skills Priority List</w:t>
      </w:r>
      <w:r>
        <w:rPr>
          <w:rFonts w:cstheme="minorHAnsi"/>
        </w:rPr>
        <w:t>,</w:t>
      </w:r>
      <w:r w:rsidR="00C660F5" w:rsidRPr="003028CF">
        <w:rPr>
          <w:rFonts w:cstheme="minorHAnsi"/>
        </w:rPr>
        <w:t xml:space="preserve"> shortages are identified for several Construction occupations including, welders, electricians, bricklayers, carpenters and plumbers.</w:t>
      </w:r>
      <w:r w:rsidR="00C660F5" w:rsidRPr="003028CF">
        <w:rPr>
          <w:rStyle w:val="FootnoteReference"/>
          <w:rFonts w:cstheme="minorHAnsi"/>
        </w:rPr>
        <w:footnoteReference w:id="87"/>
      </w:r>
      <w:r w:rsidR="00C660F5" w:rsidRPr="003028CF">
        <w:rPr>
          <w:rFonts w:cstheme="minorHAnsi"/>
        </w:rPr>
        <w:t xml:space="preserve"> Some of these occupations are in demand across multiple industries. </w:t>
      </w:r>
    </w:p>
    <w:p w14:paraId="4384641D" w14:textId="77777777" w:rsidR="00C660F5" w:rsidRPr="003028CF" w:rsidRDefault="00C660F5" w:rsidP="003F6B93">
      <w:pPr>
        <w:rPr>
          <w:rFonts w:eastAsia="Calibri" w:cstheme="minorHAnsi"/>
        </w:rPr>
      </w:pPr>
      <w:r w:rsidRPr="003028CF">
        <w:rPr>
          <w:rFonts w:eastAsia="Calibri" w:cstheme="minorHAnsi"/>
        </w:rPr>
        <w:t>Investment in a range of infrastructure and construction projects will require a ready and deployable workforce. Over the next five years, investment in major public infrastructure across Australia will exceed $218 billion.</w:t>
      </w:r>
      <w:r w:rsidRPr="003028CF">
        <w:rPr>
          <w:rStyle w:val="FootnoteReference"/>
          <w:rFonts w:eastAsia="Calibri" w:cstheme="minorHAnsi"/>
        </w:rPr>
        <w:footnoteReference w:id="88"/>
      </w:r>
      <w:r w:rsidRPr="003028CF">
        <w:rPr>
          <w:rFonts w:eastAsia="Calibri" w:cstheme="minorHAnsi"/>
        </w:rPr>
        <w:t xml:space="preserve"> At the same time, investment activity in residential and non-residential building as well as private engineering construction (such as mining and heavy industry construction) will also continue to support demand for workers in the industry.</w:t>
      </w:r>
      <w:r w:rsidRPr="003028CF">
        <w:rPr>
          <w:rStyle w:val="FootnoteReference"/>
          <w:rFonts w:eastAsia="Calibri" w:cstheme="minorHAnsi"/>
        </w:rPr>
        <w:footnoteReference w:id="89"/>
      </w:r>
      <w:r w:rsidRPr="003028CF">
        <w:rPr>
          <w:rFonts w:eastAsia="Calibri" w:cstheme="minorHAnsi"/>
        </w:rPr>
        <w:t xml:space="preserve"> Construction demand associated with the clean energy economy, particularly renewable energy construction, will also support new jobs and workforce opportunities.</w:t>
      </w:r>
      <w:r w:rsidRPr="003028CF">
        <w:rPr>
          <w:rStyle w:val="FootnoteReference"/>
          <w:rFonts w:eastAsia="Calibri" w:cstheme="minorHAnsi"/>
        </w:rPr>
        <w:footnoteReference w:id="90"/>
      </w:r>
      <w:r w:rsidRPr="003028CF">
        <w:rPr>
          <w:rFonts w:eastAsia="Calibri" w:cstheme="minorHAnsi"/>
        </w:rPr>
        <w:t xml:space="preserve"> </w:t>
      </w:r>
    </w:p>
    <w:p w14:paraId="49017C09" w14:textId="77777777" w:rsidR="00C660F5" w:rsidRPr="003028CF" w:rsidRDefault="00C660F5" w:rsidP="003F6B93">
      <w:pPr>
        <w:rPr>
          <w:rFonts w:eastAsia="Calibri" w:cstheme="minorHAnsi"/>
        </w:rPr>
      </w:pPr>
      <w:r w:rsidRPr="003028CF">
        <w:rPr>
          <w:rFonts w:eastAsia="Calibri" w:cstheme="minorHAnsi"/>
        </w:rPr>
        <w:t>Looking into the future, jobs in Construction are projected to rise by 80,700 (or 6.8 per cent) over the five years from November 2020 to November 2025.</w:t>
      </w:r>
      <w:r w:rsidRPr="003028CF" w:rsidDel="00ED103F">
        <w:rPr>
          <w:rStyle w:val="FootnoteReference"/>
          <w:rFonts w:eastAsia="Calibri" w:cstheme="minorHAnsi"/>
        </w:rPr>
        <w:t xml:space="preserve"> </w:t>
      </w:r>
      <w:r w:rsidRPr="003028CF">
        <w:rPr>
          <w:rFonts w:eastAsia="Calibri" w:cstheme="minorHAnsi"/>
        </w:rPr>
        <w:t xml:space="preserve"> Supported by Government stimulus measures, jobs are projected to grow strongly in Building Installation Services (up 23,900 or 8.4</w:t>
      </w:r>
      <w:r>
        <w:rPr>
          <w:rFonts w:eastAsia="Calibri" w:cstheme="minorHAnsi"/>
        </w:rPr>
        <w:t> </w:t>
      </w:r>
      <w:r w:rsidRPr="003028CF">
        <w:rPr>
          <w:rFonts w:eastAsia="Calibri" w:cstheme="minorHAnsi"/>
        </w:rPr>
        <w:t>per</w:t>
      </w:r>
      <w:r>
        <w:rPr>
          <w:rFonts w:eastAsia="Calibri" w:cstheme="minorHAnsi"/>
        </w:rPr>
        <w:t> </w:t>
      </w:r>
      <w:r w:rsidRPr="003028CF">
        <w:rPr>
          <w:rFonts w:eastAsia="Calibri" w:cstheme="minorHAnsi"/>
        </w:rPr>
        <w:t>cent) and in Residential Construction (16,300 or 10.6 per cent). In addition, significant infrastructure investment is reflected in the growth forecast for the Heavy and Civil Engineering Construction sector (up 9,900 or 8.8 per cent).</w:t>
      </w:r>
      <w:r w:rsidRPr="003028CF">
        <w:rPr>
          <w:rStyle w:val="FootnoteReference"/>
          <w:rFonts w:eastAsia="Calibri" w:cstheme="minorHAnsi"/>
        </w:rPr>
        <w:t xml:space="preserve"> </w:t>
      </w:r>
      <w:r w:rsidRPr="003028CF">
        <w:rPr>
          <w:rStyle w:val="FootnoteReference"/>
          <w:rFonts w:eastAsia="Calibri" w:cstheme="minorHAnsi"/>
        </w:rPr>
        <w:footnoteReference w:id="91"/>
      </w:r>
    </w:p>
    <w:p w14:paraId="59003465" w14:textId="77777777" w:rsidR="00C660F5" w:rsidRPr="003028CF" w:rsidRDefault="00C660F5" w:rsidP="003F6B93">
      <w:pPr>
        <w:rPr>
          <w:rFonts w:eastAsia="Calibri" w:cstheme="minorHAnsi"/>
        </w:rPr>
      </w:pPr>
      <w:r w:rsidRPr="003028CF">
        <w:rPr>
          <w:rFonts w:eastAsia="Calibri" w:cstheme="minorHAnsi"/>
        </w:rPr>
        <w:t>Future jobs growth for Construction is projected in most parts of Australia, with above average growth in the five years to 2025 projected in New South Wales (9.1 per cent) and Victoria (8.8</w:t>
      </w:r>
      <w:r>
        <w:rPr>
          <w:rFonts w:eastAsia="Calibri" w:cstheme="minorHAnsi"/>
        </w:rPr>
        <w:t> </w:t>
      </w:r>
      <w:r w:rsidRPr="003028CF">
        <w:rPr>
          <w:rFonts w:eastAsia="Calibri" w:cstheme="minorHAnsi"/>
        </w:rPr>
        <w:t>per</w:t>
      </w:r>
      <w:r>
        <w:rPr>
          <w:rFonts w:eastAsia="Calibri" w:cstheme="minorHAnsi"/>
        </w:rPr>
        <w:t> </w:t>
      </w:r>
      <w:r w:rsidRPr="003028CF">
        <w:rPr>
          <w:rFonts w:eastAsia="Calibri" w:cstheme="minorHAnsi"/>
        </w:rPr>
        <w:t>cent), though declines are forecast for both Tasmania (-2.2 per cent) and the Northern Territory (</w:t>
      </w:r>
      <w:r>
        <w:rPr>
          <w:rFonts w:eastAsia="Calibri" w:cstheme="minorHAnsi"/>
        </w:rPr>
        <w:noBreakHyphen/>
      </w:r>
      <w:r w:rsidRPr="003028CF">
        <w:rPr>
          <w:rFonts w:eastAsia="Calibri" w:cstheme="minorHAnsi"/>
        </w:rPr>
        <w:t>5.3</w:t>
      </w:r>
      <w:r>
        <w:rPr>
          <w:rFonts w:eastAsia="Calibri" w:cstheme="minorHAnsi"/>
        </w:rPr>
        <w:t> </w:t>
      </w:r>
      <w:r w:rsidRPr="003028CF">
        <w:rPr>
          <w:rFonts w:eastAsia="Calibri" w:cstheme="minorHAnsi"/>
        </w:rPr>
        <w:t>per cent).</w:t>
      </w:r>
      <w:r w:rsidRPr="003028CF">
        <w:rPr>
          <w:rStyle w:val="FootnoteReference"/>
          <w:rFonts w:eastAsia="Calibri" w:cstheme="minorHAnsi"/>
        </w:rPr>
        <w:footnoteReference w:id="92"/>
      </w:r>
    </w:p>
    <w:p w14:paraId="77E6D956" w14:textId="3D261F52" w:rsidR="00C660F5" w:rsidRPr="003028CF" w:rsidRDefault="00C660F5" w:rsidP="00C660F5">
      <w:pPr>
        <w:pStyle w:val="Heading2"/>
        <w:rPr>
          <w:rFonts w:asciiTheme="minorHAnsi" w:hAnsiTheme="minorHAnsi" w:cstheme="minorHAnsi"/>
        </w:rPr>
      </w:pPr>
      <w:bookmarkStart w:id="123" w:name="_Toc95481924"/>
      <w:r w:rsidRPr="003028CF">
        <w:rPr>
          <w:rFonts w:asciiTheme="minorHAnsi" w:hAnsiTheme="minorHAnsi" w:cstheme="minorHAnsi"/>
        </w:rPr>
        <w:t>A wide range of occupations, though most have mandatory entry requirements, and many are physically demanding</w:t>
      </w:r>
      <w:bookmarkEnd w:id="123"/>
    </w:p>
    <w:p w14:paraId="6E2C9F7E" w14:textId="77777777" w:rsidR="00C660F5" w:rsidRPr="000D5383" w:rsidRDefault="00C660F5" w:rsidP="003F6B93">
      <w:pPr>
        <w:rPr>
          <w:rFonts w:cstheme="minorHAnsi"/>
        </w:rPr>
      </w:pPr>
      <w:r w:rsidRPr="003028CF">
        <w:rPr>
          <w:rFonts w:cstheme="minorHAnsi"/>
        </w:rPr>
        <w:t xml:space="preserve">Several stakeholders highlighted the range of roles available in the Construction industry, and the opportunities that will be created by large infrastructure spending by the Australian and </w:t>
      </w:r>
      <w:r w:rsidRPr="000D5383">
        <w:rPr>
          <w:rFonts w:cstheme="minorHAnsi"/>
        </w:rPr>
        <w:t>state/territory governments in both metropolitan and regional areas.</w:t>
      </w:r>
    </w:p>
    <w:p w14:paraId="40EF8A4D" w14:textId="77777777" w:rsidR="00C660F5" w:rsidRPr="003028CF" w:rsidRDefault="00C660F5" w:rsidP="003F6B93">
      <w:pPr>
        <w:rPr>
          <w:rFonts w:cstheme="minorHAnsi"/>
        </w:rPr>
      </w:pPr>
      <w:r w:rsidRPr="005B7BC8">
        <w:rPr>
          <w:rFonts w:cstheme="minorHAnsi"/>
        </w:rPr>
        <w:t>Full-time jobs are common in the Construction industry, with 84</w:t>
      </w:r>
      <w:r w:rsidRPr="005B7BC8">
        <w:rPr>
          <w:rFonts w:cstheme="minorHAnsi"/>
          <w:color w:val="FF0000"/>
        </w:rPr>
        <w:t xml:space="preserve"> </w:t>
      </w:r>
      <w:r w:rsidRPr="005B7BC8">
        <w:rPr>
          <w:rFonts w:cstheme="minorHAnsi"/>
        </w:rPr>
        <w:t xml:space="preserve">per cent of workers employed </w:t>
      </w:r>
      <w:r w:rsidRPr="005B7BC8">
        <w:rPr>
          <w:rFonts w:cstheme="minorHAnsi"/>
        </w:rPr>
        <w:br/>
        <w:t>on a full-time basis</w:t>
      </w:r>
      <w:r w:rsidRPr="000D5383">
        <w:rPr>
          <w:rFonts w:cstheme="minorHAnsi"/>
        </w:rPr>
        <w:t>.</w:t>
      </w:r>
      <w:r w:rsidRPr="000D5383">
        <w:rPr>
          <w:rStyle w:val="FootnoteReference"/>
          <w:rFonts w:cstheme="minorHAnsi"/>
        </w:rPr>
        <w:footnoteReference w:id="93"/>
      </w:r>
      <w:r w:rsidRPr="000D5383">
        <w:rPr>
          <w:rFonts w:cstheme="minorHAnsi"/>
        </w:rPr>
        <w:t xml:space="preserve"> </w:t>
      </w:r>
      <w:r w:rsidRPr="005B7BC8">
        <w:rPr>
          <w:rFonts w:cstheme="minorHAnsi"/>
        </w:rPr>
        <w:t>This is considerably higher than the 69 per cent average across all industries</w:t>
      </w:r>
      <w:r w:rsidRPr="003028CF">
        <w:rPr>
          <w:rFonts w:cstheme="minorHAnsi"/>
        </w:rPr>
        <w:t>.</w:t>
      </w:r>
    </w:p>
    <w:p w14:paraId="40998A9B" w14:textId="77777777" w:rsidR="00C660F5" w:rsidRPr="003028CF" w:rsidRDefault="00C660F5" w:rsidP="003F6B93">
      <w:pPr>
        <w:rPr>
          <w:rFonts w:cstheme="minorHAnsi"/>
        </w:rPr>
      </w:pPr>
      <w:r w:rsidRPr="003028CF">
        <w:rPr>
          <w:rFonts w:cstheme="minorHAnsi"/>
        </w:rPr>
        <w:t>For new entrants to the industry, basic qualifications (in particular a White Card), having suitable clothing and physical fitness were identified by stakeholders as being critical to many entry-level Construction roles. There are opportunities to support job seekers to meet these entry level requirements to commence employment in the industry.</w:t>
      </w:r>
    </w:p>
    <w:p w14:paraId="5D6745F5" w14:textId="77777777" w:rsidR="00C660F5" w:rsidRPr="003028CF" w:rsidRDefault="00C660F5" w:rsidP="003F6B93">
      <w:pPr>
        <w:rPr>
          <w:rFonts w:cstheme="minorHAnsi"/>
        </w:rPr>
      </w:pPr>
      <w:r w:rsidRPr="003028CF">
        <w:rPr>
          <w:rFonts w:cstheme="minorHAnsi"/>
        </w:rPr>
        <w:t>The importance of physical fitness for many roles is supported by data available on the YourCareer website. Of the 213 occupations listed in the Construction industry, around half (105) are classified as physically demanding, such as bricklayers, carpenters, plumbers and scaffolders.</w:t>
      </w:r>
      <w:r w:rsidRPr="003028CF">
        <w:rPr>
          <w:rStyle w:val="FootnoteReference"/>
          <w:rFonts w:cstheme="minorHAnsi"/>
        </w:rPr>
        <w:footnoteReference w:id="94"/>
      </w:r>
      <w:r w:rsidRPr="003028CF">
        <w:rPr>
          <w:rFonts w:cstheme="minorHAnsi"/>
        </w:rPr>
        <w:t xml:space="preserve"> </w:t>
      </w:r>
    </w:p>
    <w:p w14:paraId="5DF3A630" w14:textId="77777777" w:rsidR="00C660F5" w:rsidRPr="003028CF" w:rsidRDefault="00C660F5" w:rsidP="003F6B93">
      <w:pPr>
        <w:rPr>
          <w:rFonts w:cstheme="minorHAnsi"/>
        </w:rPr>
      </w:pPr>
      <w:r w:rsidRPr="003028CF">
        <w:rPr>
          <w:rFonts w:cstheme="minorHAnsi"/>
        </w:rPr>
        <w:t>Self-employment is common in Construction, with 35 per cent of workers self-employed.</w:t>
      </w:r>
      <w:r w:rsidRPr="003028CF">
        <w:rPr>
          <w:rStyle w:val="FootnoteReference"/>
          <w:rFonts w:cstheme="minorHAnsi"/>
        </w:rPr>
        <w:footnoteReference w:id="95"/>
      </w:r>
      <w:r w:rsidRPr="003028CF">
        <w:rPr>
          <w:rFonts w:cstheme="minorHAnsi"/>
        </w:rPr>
        <w:t xml:space="preserve"> There is an opportunity to provide support to job seekers to establish themselves as a self-employed contractor, including connecting with initiatives providing self-employment assistance.</w:t>
      </w:r>
    </w:p>
    <w:p w14:paraId="673B65A3" w14:textId="6CE9AA66" w:rsidR="00C660F5" w:rsidRPr="003028CF" w:rsidRDefault="00C660F5" w:rsidP="00C660F5">
      <w:pPr>
        <w:pStyle w:val="Heading2"/>
        <w:rPr>
          <w:rFonts w:asciiTheme="minorHAnsi" w:hAnsiTheme="minorHAnsi" w:cstheme="minorHAnsi"/>
        </w:rPr>
      </w:pPr>
      <w:bookmarkStart w:id="124" w:name="_Toc95481925"/>
      <w:r w:rsidRPr="003028CF">
        <w:rPr>
          <w:rFonts w:asciiTheme="minorHAnsi" w:hAnsiTheme="minorHAnsi" w:cstheme="minorHAnsi"/>
        </w:rPr>
        <w:t>Most workers are male, but there are efforts to attract and retain more women in the industry</w:t>
      </w:r>
      <w:bookmarkEnd w:id="124"/>
    </w:p>
    <w:p w14:paraId="6CB71520" w14:textId="73142794" w:rsidR="00C660F5" w:rsidRPr="003028CF" w:rsidRDefault="00C660F5" w:rsidP="00EC3ABB">
      <w:pPr>
        <w:rPr>
          <w:rFonts w:cstheme="minorHAnsi"/>
        </w:rPr>
      </w:pPr>
      <w:r w:rsidRPr="003028CF">
        <w:rPr>
          <w:rFonts w:cstheme="minorHAnsi"/>
        </w:rPr>
        <w:t xml:space="preserve">Construction is traditionally a male-dominated industry with female employment across the industry </w:t>
      </w:r>
      <w:r>
        <w:rPr>
          <w:rFonts w:cstheme="minorHAnsi"/>
        </w:rPr>
        <w:t xml:space="preserve">representing </w:t>
      </w:r>
      <w:r w:rsidRPr="000D5383">
        <w:rPr>
          <w:rFonts w:cstheme="minorHAnsi"/>
        </w:rPr>
        <w:t xml:space="preserve">around </w:t>
      </w:r>
      <w:r w:rsidRPr="00005D50">
        <w:rPr>
          <w:rFonts w:cstheme="minorHAnsi"/>
        </w:rPr>
        <w:t>13 per cent</w:t>
      </w:r>
      <w:r w:rsidRPr="000D5383">
        <w:rPr>
          <w:rFonts w:cstheme="minorHAnsi"/>
        </w:rPr>
        <w:t xml:space="preserve"> of</w:t>
      </w:r>
      <w:r w:rsidRPr="003028CF">
        <w:rPr>
          <w:rFonts w:cstheme="minorHAnsi"/>
        </w:rPr>
        <w:t xml:space="preserve"> the workforce.</w:t>
      </w:r>
      <w:r w:rsidRPr="003028CF">
        <w:rPr>
          <w:rStyle w:val="FootnoteReference"/>
          <w:rFonts w:cstheme="minorHAnsi"/>
        </w:rPr>
        <w:footnoteReference w:id="96"/>
      </w:r>
      <w:r w:rsidRPr="003028CF">
        <w:rPr>
          <w:rFonts w:cstheme="minorHAnsi"/>
        </w:rPr>
        <w:t xml:space="preserve"> Women are significantly underrepresented across a range of occupations in Construction. </w:t>
      </w:r>
      <w:r w:rsidRPr="003028CF">
        <w:rPr>
          <w:rFonts w:cstheme="minorHAnsi"/>
          <w:i/>
          <w:iCs/>
        </w:rPr>
        <w:fldChar w:fldCharType="begin"/>
      </w:r>
      <w:r w:rsidRPr="003028CF">
        <w:rPr>
          <w:rFonts w:cstheme="minorHAnsi"/>
          <w:i/>
          <w:iCs/>
        </w:rPr>
        <w:instrText xml:space="preserve"> REF _Ref87718152 \h  \* MERGEFORMAT </w:instrText>
      </w:r>
      <w:r w:rsidRPr="003028CF">
        <w:rPr>
          <w:rFonts w:cstheme="minorHAnsi"/>
          <w:i/>
          <w:iCs/>
        </w:rPr>
      </w:r>
      <w:r w:rsidRPr="003028CF">
        <w:rPr>
          <w:rFonts w:cstheme="minorHAnsi"/>
          <w:i/>
          <w:iCs/>
        </w:rPr>
        <w:fldChar w:fldCharType="separate"/>
      </w:r>
      <w:r w:rsidRPr="003028CF">
        <w:rPr>
          <w:rFonts w:cstheme="minorHAnsi"/>
          <w:i/>
          <w:iCs/>
        </w:rPr>
        <w:t xml:space="preserve">Figure </w:t>
      </w:r>
      <w:r w:rsidRPr="003028CF">
        <w:rPr>
          <w:rFonts w:cstheme="minorHAnsi"/>
          <w:i/>
          <w:iCs/>
          <w:noProof/>
        </w:rPr>
        <w:t>14</w:t>
      </w:r>
      <w:r w:rsidRPr="003028CF">
        <w:rPr>
          <w:rFonts w:cstheme="minorHAnsi"/>
          <w:i/>
          <w:iCs/>
        </w:rPr>
        <w:fldChar w:fldCharType="end"/>
      </w:r>
      <w:r w:rsidRPr="003028CF">
        <w:rPr>
          <w:rFonts w:cstheme="minorHAnsi"/>
        </w:rPr>
        <w:t xml:space="preserve"> shows the major occupation groups in Construction, and how they are split between male and female workers. The largest concentration of female employment in the industry is among clerical and administrative workers, while very few are employed as labourers or in technical/trade occupations.</w:t>
      </w:r>
    </w:p>
    <w:p w14:paraId="46B25094" w14:textId="77777777" w:rsidR="00C660F5" w:rsidRPr="003028CF" w:rsidRDefault="00C660F5" w:rsidP="00C660F5">
      <w:pPr>
        <w:pStyle w:val="Caption"/>
        <w:rPr>
          <w:rFonts w:cstheme="minorHAnsi"/>
        </w:rPr>
      </w:pPr>
      <w:bookmarkStart w:id="125" w:name="_Ref87718152"/>
      <w:bookmarkStart w:id="126" w:name="_Toc88035274"/>
      <w:bookmarkStart w:id="127" w:name="_Toc95480483"/>
      <w:r w:rsidRPr="003028CF">
        <w:rPr>
          <w:rFonts w:cstheme="minorHAnsi"/>
        </w:rPr>
        <w:t xml:space="preserve">Figure </w:t>
      </w:r>
      <w:r w:rsidRPr="003028CF">
        <w:rPr>
          <w:rFonts w:cstheme="minorHAnsi"/>
        </w:rPr>
        <w:fldChar w:fldCharType="begin"/>
      </w:r>
      <w:r w:rsidRPr="003028CF">
        <w:rPr>
          <w:rFonts w:cstheme="minorHAnsi"/>
        </w:rPr>
        <w:instrText xml:space="preserve"> SEQ Figure \* ARABIC </w:instrText>
      </w:r>
      <w:r w:rsidRPr="003028CF">
        <w:rPr>
          <w:rFonts w:cstheme="minorHAnsi"/>
        </w:rPr>
        <w:fldChar w:fldCharType="separate"/>
      </w:r>
      <w:r w:rsidRPr="003028CF">
        <w:rPr>
          <w:rFonts w:cstheme="minorHAnsi"/>
          <w:noProof/>
        </w:rPr>
        <w:t>14</w:t>
      </w:r>
      <w:r w:rsidRPr="003028CF">
        <w:rPr>
          <w:rFonts w:cstheme="minorHAnsi"/>
          <w:noProof/>
        </w:rPr>
        <w:fldChar w:fldCharType="end"/>
      </w:r>
      <w:bookmarkEnd w:id="125"/>
      <w:r w:rsidRPr="003028CF">
        <w:rPr>
          <w:rFonts w:cstheme="minorHAnsi"/>
        </w:rPr>
        <w:t>.</w:t>
      </w:r>
      <w:r w:rsidRPr="003028CF">
        <w:rPr>
          <w:rFonts w:cstheme="minorHAnsi"/>
          <w:bCs/>
        </w:rPr>
        <w:t xml:space="preserve"> Most major occupation groups in Construction have a majority of male workers (000’s)</w:t>
      </w:r>
      <w:bookmarkEnd w:id="126"/>
      <w:bookmarkEnd w:id="127"/>
    </w:p>
    <w:p w14:paraId="41CA2398" w14:textId="198CCAF2" w:rsidR="00C660F5" w:rsidRPr="003028CF" w:rsidRDefault="000A3F07" w:rsidP="00C660F5">
      <w:pPr>
        <w:rPr>
          <w:rFonts w:cstheme="minorHAnsi"/>
        </w:rPr>
      </w:pPr>
      <w:r>
        <w:rPr>
          <w:rFonts w:cstheme="minorHAnsi"/>
          <w:noProof/>
        </w:rPr>
        <w:drawing>
          <wp:inline distT="0" distB="0" distL="0" distR="0" wp14:anchorId="7A9F04F2" wp14:editId="49525498">
            <wp:extent cx="5742940" cy="2755900"/>
            <wp:effectExtent l="0" t="0" r="0" b="6350"/>
            <wp:docPr id="61" name="Picture 61" descr="Bar chart showing that male workers make up the vast majority of occupation categories in the construction industry, except for Clerical and Administrative Workers who are majority fema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Bar chart showing that male workers make up the vast majority of occupation categories in the construction industry, except for Clerical and Administrative Workers who are majority female."/>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42940" cy="2755900"/>
                    </a:xfrm>
                    <a:prstGeom prst="rect">
                      <a:avLst/>
                    </a:prstGeom>
                    <a:noFill/>
                  </pic:spPr>
                </pic:pic>
              </a:graphicData>
            </a:graphic>
          </wp:inline>
        </w:drawing>
      </w:r>
    </w:p>
    <w:p w14:paraId="6493F283" w14:textId="3FBF801E" w:rsidR="008036C5" w:rsidRPr="00EC3ABB" w:rsidRDefault="00C660F5" w:rsidP="00EC3ABB">
      <w:pPr>
        <w:spacing w:after="360"/>
        <w:rPr>
          <w:rFonts w:cstheme="minorHAnsi"/>
          <w:sz w:val="18"/>
          <w:szCs w:val="18"/>
        </w:rPr>
      </w:pPr>
      <w:r w:rsidRPr="003028CF">
        <w:rPr>
          <w:rFonts w:cstheme="minorHAnsi"/>
          <w:b/>
          <w:bCs/>
          <w:sz w:val="18"/>
          <w:szCs w:val="18"/>
        </w:rPr>
        <w:t>Source</w:t>
      </w:r>
      <w:r w:rsidRPr="003028CF">
        <w:rPr>
          <w:rFonts w:cstheme="minorHAnsi"/>
          <w:sz w:val="18"/>
          <w:szCs w:val="18"/>
        </w:rPr>
        <w:t xml:space="preserve">: </w:t>
      </w:r>
      <w:r w:rsidRPr="00FD131B">
        <w:rPr>
          <w:rFonts w:cstheme="minorHAnsi"/>
          <w:sz w:val="18"/>
          <w:szCs w:val="18"/>
        </w:rPr>
        <w:t xml:space="preserve">Australian Bureau of Statistics, Labour Force, Detailed, Quarterly, </w:t>
      </w:r>
      <w:r>
        <w:rPr>
          <w:rFonts w:cstheme="minorHAnsi"/>
          <w:sz w:val="18"/>
          <w:szCs w:val="18"/>
        </w:rPr>
        <w:t>November</w:t>
      </w:r>
      <w:r w:rsidRPr="003028CF">
        <w:rPr>
          <w:rFonts w:cstheme="minorHAnsi"/>
          <w:sz w:val="18"/>
          <w:szCs w:val="18"/>
        </w:rPr>
        <w:t xml:space="preserve"> 2021</w:t>
      </w:r>
      <w:r w:rsidR="00581118">
        <w:rPr>
          <w:rFonts w:cstheme="minorHAnsi"/>
          <w:sz w:val="18"/>
          <w:szCs w:val="18"/>
        </w:rPr>
        <w:t>.</w:t>
      </w:r>
    </w:p>
    <w:p w14:paraId="4095B314" w14:textId="095A3445" w:rsidR="00C660F5" w:rsidRPr="003028CF" w:rsidRDefault="00C660F5" w:rsidP="00EC3ABB">
      <w:pPr>
        <w:rPr>
          <w:rFonts w:cstheme="minorHAnsi"/>
        </w:rPr>
      </w:pPr>
      <w:r w:rsidRPr="003028CF">
        <w:rPr>
          <w:rFonts w:cstheme="minorHAnsi"/>
        </w:rPr>
        <w:t>Among jobactive participants, only eight per cent of job placements recorded in the Construction industry (since July 2015) have been for females, further highlighting this gender imbalance.</w:t>
      </w:r>
      <w:r w:rsidRPr="003028CF">
        <w:rPr>
          <w:rStyle w:val="FootnoteReference"/>
          <w:rFonts w:cstheme="minorHAnsi"/>
        </w:rPr>
        <w:footnoteReference w:id="97"/>
      </w:r>
      <w:r w:rsidRPr="003028CF">
        <w:rPr>
          <w:rFonts w:cstheme="minorHAnsi"/>
        </w:rPr>
        <w:t xml:space="preserve"> There is an opportunity to promote greater workforce diversity by supporting female job seekers to take up roles within the industry.</w:t>
      </w:r>
    </w:p>
    <w:p w14:paraId="09154B4E" w14:textId="77777777" w:rsidR="00842987" w:rsidRDefault="00842987">
      <w:pPr>
        <w:spacing w:after="160" w:line="259" w:lineRule="auto"/>
        <w:rPr>
          <w:rFonts w:cstheme="minorHAnsi"/>
        </w:rPr>
      </w:pPr>
      <w:r>
        <w:rPr>
          <w:rFonts w:cstheme="minorHAnsi"/>
        </w:rPr>
        <w:br w:type="page"/>
      </w:r>
    </w:p>
    <w:p w14:paraId="4A03EA12" w14:textId="3B997474" w:rsidR="00C660F5" w:rsidRDefault="00C660F5" w:rsidP="00EC3ABB">
      <w:pPr>
        <w:rPr>
          <w:rFonts w:cstheme="minorHAnsi"/>
        </w:rPr>
      </w:pPr>
      <w:r w:rsidRPr="003028CF">
        <w:rPr>
          <w:rFonts w:cstheme="minorHAnsi"/>
        </w:rPr>
        <w:t>The Government is focused on ensuring increased participation of women in apprenticeships and traineeships, including trade related apprenticeships</w:t>
      </w:r>
      <w:r>
        <w:rPr>
          <w:rFonts w:cstheme="minorHAnsi"/>
        </w:rPr>
        <w:t>,</w:t>
      </w:r>
      <w:r w:rsidRPr="003028CF">
        <w:rPr>
          <w:rFonts w:cstheme="minorHAnsi"/>
        </w:rPr>
        <w:t xml:space="preserve"> and has a number of measures in place to support women in training. This includes additional supports to be delivered by Australian Apprenticeship Support Network providers</w:t>
      </w:r>
      <w:r>
        <w:rPr>
          <w:rFonts w:cstheme="minorHAnsi"/>
        </w:rPr>
        <w:t>,</w:t>
      </w:r>
      <w:r w:rsidRPr="003028CF">
        <w:rPr>
          <w:rFonts w:cstheme="minorHAnsi"/>
        </w:rPr>
        <w:t xml:space="preserve"> such as</w:t>
      </w:r>
      <w:r>
        <w:rPr>
          <w:rFonts w:cstheme="minorHAnsi"/>
        </w:rPr>
        <w:t xml:space="preserve">: </w:t>
      </w:r>
    </w:p>
    <w:p w14:paraId="1337A349" w14:textId="77777777" w:rsidR="00C660F5" w:rsidRDefault="00C660F5" w:rsidP="00EC3ABB">
      <w:pPr>
        <w:pStyle w:val="ListParagraph"/>
        <w:numPr>
          <w:ilvl w:val="0"/>
          <w:numId w:val="39"/>
        </w:numPr>
        <w:spacing w:line="240" w:lineRule="auto"/>
        <w:rPr>
          <w:rFonts w:cstheme="minorHAnsi"/>
        </w:rPr>
      </w:pPr>
      <w:r w:rsidRPr="003028CF">
        <w:rPr>
          <w:rFonts w:cstheme="minorHAnsi"/>
        </w:rPr>
        <w:t>additional Gateway Service places for women interested in taking up a non-traditional trade</w:t>
      </w:r>
    </w:p>
    <w:p w14:paraId="587FECD4" w14:textId="77777777" w:rsidR="00C660F5" w:rsidRDefault="00C660F5" w:rsidP="00EC3ABB">
      <w:pPr>
        <w:pStyle w:val="ListParagraph"/>
        <w:numPr>
          <w:ilvl w:val="0"/>
          <w:numId w:val="39"/>
        </w:numPr>
        <w:spacing w:line="240" w:lineRule="auto"/>
        <w:rPr>
          <w:rFonts w:cstheme="minorHAnsi"/>
        </w:rPr>
      </w:pPr>
      <w:r w:rsidRPr="003028CF">
        <w:rPr>
          <w:rFonts w:cstheme="minorHAnsi"/>
        </w:rPr>
        <w:t xml:space="preserve">guaranteed in-training support services for women commencing in a non-traditional trade occupation, </w:t>
      </w:r>
      <w:r>
        <w:rPr>
          <w:rFonts w:cstheme="minorHAnsi"/>
        </w:rPr>
        <w:t xml:space="preserve">and </w:t>
      </w:r>
    </w:p>
    <w:p w14:paraId="3EAD5B88" w14:textId="77777777" w:rsidR="00C660F5" w:rsidRPr="003028CF" w:rsidRDefault="00C660F5" w:rsidP="00EC3ABB">
      <w:pPr>
        <w:pStyle w:val="ListParagraph"/>
        <w:numPr>
          <w:ilvl w:val="0"/>
          <w:numId w:val="39"/>
        </w:numPr>
        <w:spacing w:line="240" w:lineRule="auto"/>
        <w:rPr>
          <w:rFonts w:cstheme="minorHAnsi"/>
        </w:rPr>
      </w:pPr>
      <w:r w:rsidRPr="003028CF">
        <w:rPr>
          <w:rFonts w:cstheme="minorHAnsi"/>
        </w:rPr>
        <w:t>$3.9 billion investment in the Boosting Apprenticeship Commencements (BAC) wage subsidy and a further $716 million through the Completing Apprenticeship Commencements (CAC) wage subsidy.</w:t>
      </w:r>
      <w:r w:rsidRPr="003028CF">
        <w:rPr>
          <w:rStyle w:val="FootnoteReference"/>
          <w:rFonts w:cstheme="minorHAnsi"/>
        </w:rPr>
        <w:footnoteReference w:id="98"/>
      </w:r>
    </w:p>
    <w:p w14:paraId="1B9D3412" w14:textId="77777777" w:rsidR="00C660F5" w:rsidRPr="003028CF" w:rsidRDefault="00C660F5" w:rsidP="00EC3ABB">
      <w:pPr>
        <w:rPr>
          <w:rFonts w:cstheme="minorHAnsi"/>
        </w:rPr>
      </w:pPr>
      <w:r w:rsidRPr="003028CF">
        <w:rPr>
          <w:rFonts w:cstheme="minorHAnsi"/>
        </w:rPr>
        <w:t>A range of efforts are also being made to support more women to enter and remain in the industry, including the Women Building Australia initiative</w:t>
      </w:r>
      <w:r w:rsidRPr="003028CF">
        <w:rPr>
          <w:rStyle w:val="FootnoteReference"/>
          <w:rFonts w:cstheme="minorHAnsi"/>
        </w:rPr>
        <w:footnoteReference w:id="99"/>
      </w:r>
      <w:r w:rsidRPr="003028CF">
        <w:rPr>
          <w:rFonts w:cstheme="minorHAnsi"/>
        </w:rPr>
        <w:t>, the Women in Apprenticeships fund</w:t>
      </w:r>
      <w:r w:rsidRPr="003028CF">
        <w:rPr>
          <w:rStyle w:val="FootnoteReference"/>
          <w:rFonts w:cstheme="minorHAnsi"/>
        </w:rPr>
        <w:footnoteReference w:id="100"/>
      </w:r>
      <w:r w:rsidRPr="003028CF">
        <w:rPr>
          <w:rFonts w:cstheme="minorHAnsi"/>
        </w:rPr>
        <w:t>, Launch into Work</w:t>
      </w:r>
      <w:r w:rsidRPr="003028CF">
        <w:rPr>
          <w:rStyle w:val="FootnoteReference"/>
          <w:rFonts w:cstheme="minorHAnsi"/>
        </w:rPr>
        <w:footnoteReference w:id="101"/>
      </w:r>
      <w:r w:rsidRPr="003028CF">
        <w:rPr>
          <w:rFonts w:cstheme="minorHAnsi"/>
        </w:rPr>
        <w:t xml:space="preserve"> and the Career Revive program</w:t>
      </w:r>
      <w:r w:rsidRPr="003028CF">
        <w:rPr>
          <w:rStyle w:val="FootnoteReference"/>
          <w:rFonts w:cstheme="minorHAnsi"/>
        </w:rPr>
        <w:footnoteReference w:id="102"/>
      </w:r>
      <w:r w:rsidRPr="003028CF">
        <w:rPr>
          <w:rFonts w:cstheme="minorHAnsi"/>
        </w:rPr>
        <w:t>. Cultural change is also a key factor in supporting more women to enter and remain in the industry. Across all industries, the Government’s Roadmap for Respect responds to the Human Rights Commission’s recommendations outlined in the Respect@Work report. The Roadmap provides a path for action to achieve cultural change and to create safer workplaces for all Australians. Some of the actions include establishing a Respect@Work Council, developing the Respect@Work website and developing a package of training and education resources for workers and employers.</w:t>
      </w:r>
      <w:r w:rsidRPr="003028CF">
        <w:rPr>
          <w:rStyle w:val="FootnoteReference"/>
          <w:rFonts w:cstheme="minorHAnsi"/>
        </w:rPr>
        <w:footnoteReference w:id="103"/>
      </w:r>
      <w:r w:rsidRPr="003028CF">
        <w:rPr>
          <w:rFonts w:cstheme="minorHAnsi"/>
        </w:rPr>
        <w:t xml:space="preserve">  </w:t>
      </w:r>
    </w:p>
    <w:p w14:paraId="78E34AD6" w14:textId="798C83AE" w:rsidR="00C660F5" w:rsidRPr="003028CF" w:rsidRDefault="00C660F5" w:rsidP="00C660F5">
      <w:pPr>
        <w:pStyle w:val="Heading2"/>
        <w:rPr>
          <w:rFonts w:asciiTheme="minorHAnsi" w:hAnsiTheme="minorHAnsi" w:cstheme="minorHAnsi"/>
        </w:rPr>
      </w:pPr>
      <w:bookmarkStart w:id="128" w:name="_Toc95481926"/>
      <w:r w:rsidRPr="003028CF">
        <w:rPr>
          <w:rFonts w:asciiTheme="minorHAnsi" w:hAnsiTheme="minorHAnsi" w:cstheme="minorHAnsi"/>
        </w:rPr>
        <w:t>Apprenticeships and traineeships are a common entry pathway</w:t>
      </w:r>
      <w:bookmarkEnd w:id="128"/>
    </w:p>
    <w:p w14:paraId="42BAEBB4" w14:textId="23A8B47C" w:rsidR="00C660F5" w:rsidRPr="003028CF" w:rsidRDefault="00C660F5" w:rsidP="00EC3ABB">
      <w:pPr>
        <w:rPr>
          <w:rFonts w:eastAsia="Calibri" w:cstheme="minorHAnsi"/>
        </w:rPr>
      </w:pPr>
      <w:r w:rsidRPr="003028CF">
        <w:rPr>
          <w:rFonts w:eastAsia="Calibri" w:cstheme="minorHAnsi"/>
        </w:rPr>
        <w:t>The Construction industry is the biggest user of apprenticeships and traineeships of any industry. Over the five years to December 2020, the Construction industry had 22 per cent of apprenticeship/traineeship commencements (the next highest industry was the Administrative and Support Services industry with 12.8</w:t>
      </w:r>
      <w:r w:rsidR="00666814">
        <w:rPr>
          <w:rFonts w:eastAsia="Calibri" w:cstheme="minorHAnsi"/>
        </w:rPr>
        <w:t> </w:t>
      </w:r>
      <w:r w:rsidRPr="003028CF">
        <w:rPr>
          <w:rFonts w:eastAsia="Calibri" w:cstheme="minorHAnsi"/>
        </w:rPr>
        <w:t>per cent).</w:t>
      </w:r>
      <w:r w:rsidRPr="003028CF">
        <w:rPr>
          <w:rStyle w:val="FootnoteReference"/>
          <w:rFonts w:eastAsia="Calibri" w:cstheme="minorHAnsi"/>
        </w:rPr>
        <w:footnoteReference w:id="104"/>
      </w:r>
      <w:r w:rsidRPr="003028CF">
        <w:rPr>
          <w:rFonts w:eastAsia="Calibri" w:cstheme="minorHAnsi"/>
        </w:rPr>
        <w:t xml:space="preserve"> For job seekers looking to enter the industry, a trades apprenticeship is a common pathway, with many Australian Government supports available to assist.</w:t>
      </w:r>
      <w:r w:rsidRPr="003028CF">
        <w:rPr>
          <w:rStyle w:val="FootnoteReference"/>
          <w:rFonts w:eastAsia="Calibri" w:cstheme="minorHAnsi"/>
        </w:rPr>
        <w:footnoteReference w:id="105"/>
      </w:r>
      <w:r w:rsidRPr="003028CF">
        <w:rPr>
          <w:rFonts w:eastAsia="Calibri" w:cstheme="minorHAnsi"/>
        </w:rPr>
        <w:t xml:space="preserve"> </w:t>
      </w:r>
    </w:p>
    <w:p w14:paraId="166632C1" w14:textId="0A99FA39" w:rsidR="00085F55" w:rsidRDefault="00C660F5" w:rsidP="00EC3ABB">
      <w:pPr>
        <w:rPr>
          <w:rFonts w:cstheme="minorHAnsi"/>
          <w:b/>
          <w:iCs/>
          <w:szCs w:val="18"/>
        </w:rPr>
      </w:pPr>
      <w:r w:rsidRPr="003028CF">
        <w:rPr>
          <w:rFonts w:eastAsia="Calibri" w:cstheme="minorHAnsi"/>
        </w:rPr>
        <w:t xml:space="preserve">This is also reflected in the workforce’s skill level. Almost half of workers are at </w:t>
      </w:r>
      <w:r>
        <w:rPr>
          <w:rFonts w:eastAsia="Calibri" w:cstheme="minorHAnsi"/>
        </w:rPr>
        <w:t>S</w:t>
      </w:r>
      <w:r w:rsidRPr="003028CF">
        <w:rPr>
          <w:rFonts w:eastAsia="Calibri" w:cstheme="minorHAnsi"/>
        </w:rPr>
        <w:t xml:space="preserve">kill </w:t>
      </w:r>
      <w:r>
        <w:rPr>
          <w:rFonts w:eastAsia="Calibri" w:cstheme="minorHAnsi"/>
        </w:rPr>
        <w:t>L</w:t>
      </w:r>
      <w:r w:rsidRPr="003028CF">
        <w:rPr>
          <w:rFonts w:eastAsia="Calibri" w:cstheme="minorHAnsi"/>
        </w:rPr>
        <w:t>evel 3, equivalent to a Cert</w:t>
      </w:r>
      <w:r>
        <w:rPr>
          <w:rFonts w:eastAsia="Calibri" w:cstheme="minorHAnsi"/>
        </w:rPr>
        <w:t>ificate</w:t>
      </w:r>
      <w:r w:rsidRPr="003028CF">
        <w:rPr>
          <w:rFonts w:eastAsia="Calibri" w:cstheme="minorHAnsi"/>
        </w:rPr>
        <w:t xml:space="preserve"> IV or III qualification (including at least two years on-the-job training) – see </w:t>
      </w:r>
      <w:r w:rsidRPr="003028CF">
        <w:rPr>
          <w:rFonts w:eastAsia="Calibri" w:cstheme="minorHAnsi"/>
          <w:i/>
          <w:iCs/>
        </w:rPr>
        <w:fldChar w:fldCharType="begin"/>
      </w:r>
      <w:r w:rsidRPr="003028CF">
        <w:rPr>
          <w:rFonts w:eastAsia="Calibri" w:cstheme="minorHAnsi"/>
          <w:i/>
          <w:iCs/>
        </w:rPr>
        <w:instrText xml:space="preserve"> REF _Ref87718260 \h  \* MERGEFORMAT </w:instrText>
      </w:r>
      <w:r w:rsidRPr="003028CF">
        <w:rPr>
          <w:rFonts w:eastAsia="Calibri" w:cstheme="minorHAnsi"/>
          <w:i/>
          <w:iCs/>
        </w:rPr>
      </w:r>
      <w:r w:rsidRPr="003028CF">
        <w:rPr>
          <w:rFonts w:eastAsia="Calibri" w:cstheme="minorHAnsi"/>
          <w:i/>
          <w:iCs/>
        </w:rPr>
        <w:fldChar w:fldCharType="separate"/>
      </w:r>
      <w:r w:rsidRPr="003028CF">
        <w:rPr>
          <w:rFonts w:cstheme="minorHAnsi"/>
          <w:i/>
          <w:iCs/>
        </w:rPr>
        <w:t xml:space="preserve">Figure </w:t>
      </w:r>
      <w:r w:rsidRPr="003028CF">
        <w:rPr>
          <w:rFonts w:cstheme="minorHAnsi"/>
          <w:i/>
          <w:iCs/>
          <w:noProof/>
        </w:rPr>
        <w:t>15</w:t>
      </w:r>
      <w:r w:rsidRPr="003028CF">
        <w:rPr>
          <w:rFonts w:eastAsia="Calibri" w:cstheme="minorHAnsi"/>
          <w:i/>
          <w:iCs/>
        </w:rPr>
        <w:fldChar w:fldCharType="end"/>
      </w:r>
      <w:r w:rsidRPr="003028CF">
        <w:rPr>
          <w:rFonts w:eastAsia="Calibri" w:cstheme="minorHAnsi"/>
          <w:i/>
          <w:iCs/>
        </w:rPr>
        <w:t xml:space="preserve"> (</w:t>
      </w:r>
      <w:r w:rsidRPr="003028CF">
        <w:rPr>
          <w:rFonts w:cstheme="minorHAnsi"/>
        </w:rPr>
        <w:t>see</w:t>
      </w:r>
      <w:r w:rsidRPr="003028CF">
        <w:rPr>
          <w:rFonts w:cstheme="minorHAnsi"/>
          <w:i/>
          <w:iCs/>
        </w:rPr>
        <w:t xml:space="preserve"> </w:t>
      </w:r>
      <w:r w:rsidRPr="003028CF">
        <w:rPr>
          <w:rFonts w:cstheme="minorHAnsi"/>
          <w:i/>
          <w:iCs/>
        </w:rPr>
        <w:fldChar w:fldCharType="begin"/>
      </w:r>
      <w:r w:rsidRPr="003028CF">
        <w:rPr>
          <w:rFonts w:cstheme="minorHAnsi"/>
          <w:i/>
          <w:iCs/>
        </w:rPr>
        <w:instrText xml:space="preserve"> REF _Ref88045768 \h  \* MERGEFORMAT </w:instrText>
      </w:r>
      <w:r w:rsidRPr="003028CF">
        <w:rPr>
          <w:rFonts w:cstheme="minorHAnsi"/>
          <w:i/>
          <w:iCs/>
        </w:rPr>
      </w:r>
      <w:r w:rsidRPr="003028CF">
        <w:rPr>
          <w:rFonts w:cstheme="minorHAnsi"/>
          <w:i/>
          <w:iCs/>
        </w:rPr>
        <w:fldChar w:fldCharType="separate"/>
      </w:r>
      <w:r w:rsidRPr="003028CF">
        <w:rPr>
          <w:rFonts w:cstheme="minorHAnsi"/>
          <w:i/>
          <w:iCs/>
        </w:rPr>
        <w:t xml:space="preserve">Figure </w:t>
      </w:r>
      <w:r w:rsidRPr="003028CF">
        <w:rPr>
          <w:rFonts w:cstheme="minorHAnsi"/>
          <w:i/>
          <w:iCs/>
          <w:noProof/>
        </w:rPr>
        <w:t>5</w:t>
      </w:r>
      <w:r w:rsidRPr="003028CF">
        <w:rPr>
          <w:rFonts w:cstheme="minorHAnsi"/>
          <w:i/>
          <w:iCs/>
        </w:rPr>
        <w:fldChar w:fldCharType="end"/>
      </w:r>
      <w:r w:rsidRPr="003028CF">
        <w:rPr>
          <w:rFonts w:cstheme="minorHAnsi"/>
        </w:rPr>
        <w:t xml:space="preserve"> for skill level definitions)</w:t>
      </w:r>
      <w:r w:rsidRPr="003028CF">
        <w:rPr>
          <w:rFonts w:eastAsia="Calibri" w:cstheme="minorHAnsi"/>
        </w:rPr>
        <w:t>.</w:t>
      </w:r>
      <w:bookmarkStart w:id="129" w:name="_Ref87718260"/>
      <w:bookmarkStart w:id="130" w:name="_Toc88035275"/>
    </w:p>
    <w:p w14:paraId="38D16E0D" w14:textId="77777777" w:rsidR="007B0710" w:rsidRDefault="007B0710">
      <w:pPr>
        <w:spacing w:after="160" w:line="259" w:lineRule="auto"/>
        <w:rPr>
          <w:rFonts w:cstheme="minorHAnsi"/>
          <w:b/>
          <w:iCs/>
          <w:szCs w:val="18"/>
        </w:rPr>
      </w:pPr>
      <w:r>
        <w:rPr>
          <w:rFonts w:cstheme="minorHAnsi"/>
        </w:rPr>
        <w:br w:type="page"/>
      </w:r>
    </w:p>
    <w:p w14:paraId="1A071FC8" w14:textId="70C10B0A" w:rsidR="00C660F5" w:rsidRPr="003028CF" w:rsidRDefault="00C660F5" w:rsidP="00C660F5">
      <w:pPr>
        <w:pStyle w:val="Caption"/>
        <w:rPr>
          <w:rFonts w:cstheme="minorHAnsi"/>
          <w:b w:val="0"/>
          <w:bCs/>
          <w:color w:val="FF0000"/>
        </w:rPr>
      </w:pPr>
      <w:bookmarkStart w:id="131" w:name="_Toc95480484"/>
      <w:r w:rsidRPr="003028CF">
        <w:rPr>
          <w:rFonts w:cstheme="minorHAnsi"/>
        </w:rPr>
        <w:t xml:space="preserve">Figure </w:t>
      </w:r>
      <w:r w:rsidRPr="003028CF">
        <w:rPr>
          <w:rFonts w:cstheme="minorHAnsi"/>
        </w:rPr>
        <w:fldChar w:fldCharType="begin"/>
      </w:r>
      <w:r w:rsidRPr="003028CF">
        <w:rPr>
          <w:rFonts w:cstheme="minorHAnsi"/>
        </w:rPr>
        <w:instrText xml:space="preserve"> SEQ Figure \* ARABIC </w:instrText>
      </w:r>
      <w:r w:rsidRPr="003028CF">
        <w:rPr>
          <w:rFonts w:cstheme="minorHAnsi"/>
        </w:rPr>
        <w:fldChar w:fldCharType="separate"/>
      </w:r>
      <w:r w:rsidRPr="003028CF">
        <w:rPr>
          <w:rFonts w:cstheme="minorHAnsi"/>
          <w:noProof/>
        </w:rPr>
        <w:t>15</w:t>
      </w:r>
      <w:r w:rsidRPr="003028CF">
        <w:rPr>
          <w:rFonts w:cstheme="minorHAnsi"/>
          <w:noProof/>
        </w:rPr>
        <w:fldChar w:fldCharType="end"/>
      </w:r>
      <w:bookmarkEnd w:id="129"/>
      <w:r w:rsidRPr="003028CF">
        <w:rPr>
          <w:rFonts w:cstheme="minorHAnsi"/>
          <w:bCs/>
        </w:rPr>
        <w:t xml:space="preserve">. Skill </w:t>
      </w:r>
      <w:r>
        <w:rPr>
          <w:rFonts w:cstheme="minorHAnsi"/>
          <w:bCs/>
        </w:rPr>
        <w:t>L</w:t>
      </w:r>
      <w:r w:rsidRPr="003028CF">
        <w:rPr>
          <w:rFonts w:cstheme="minorHAnsi"/>
          <w:bCs/>
        </w:rPr>
        <w:t>evel 3 roles are more common among Construction workers</w:t>
      </w:r>
      <w:bookmarkEnd w:id="130"/>
      <w:bookmarkEnd w:id="131"/>
    </w:p>
    <w:p w14:paraId="1E5B02EA" w14:textId="3AF6484D" w:rsidR="00C660F5" w:rsidRPr="003028CF" w:rsidRDefault="00CC0E96" w:rsidP="00C660F5">
      <w:pPr>
        <w:spacing w:before="120" w:after="0"/>
        <w:rPr>
          <w:rFonts w:cstheme="minorHAnsi"/>
        </w:rPr>
      </w:pPr>
      <w:r>
        <w:rPr>
          <w:rFonts w:cstheme="minorHAnsi"/>
          <w:noProof/>
        </w:rPr>
        <w:drawing>
          <wp:inline distT="0" distB="0" distL="0" distR="0" wp14:anchorId="4D19F06D" wp14:editId="15408752">
            <wp:extent cx="4779645" cy="2688590"/>
            <wp:effectExtent l="0" t="0" r="1905" b="0"/>
            <wp:docPr id="62" name="Picture 62" descr="Column chart showing that the Construction industry has more roles at skill level 3 compared to all indust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Column chart showing that the Construction industry has more roles at skill level 3 compared to all industries."/>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779645" cy="2688590"/>
                    </a:xfrm>
                    <a:prstGeom prst="rect">
                      <a:avLst/>
                    </a:prstGeom>
                    <a:noFill/>
                  </pic:spPr>
                </pic:pic>
              </a:graphicData>
            </a:graphic>
          </wp:inline>
        </w:drawing>
      </w:r>
    </w:p>
    <w:p w14:paraId="1BD9814C" w14:textId="773B5783" w:rsidR="008036C5" w:rsidRPr="008E57A7" w:rsidRDefault="00C660F5" w:rsidP="008E57A7">
      <w:pPr>
        <w:spacing w:after="360"/>
        <w:rPr>
          <w:rFonts w:cstheme="minorHAnsi"/>
          <w:sz w:val="18"/>
          <w:szCs w:val="18"/>
        </w:rPr>
      </w:pPr>
      <w:r w:rsidRPr="003028CF">
        <w:rPr>
          <w:rFonts w:cstheme="minorHAnsi"/>
          <w:b/>
          <w:bCs/>
          <w:color w:val="000000"/>
          <w:sz w:val="18"/>
          <w:szCs w:val="18"/>
          <w:lang w:eastAsia="en-AU"/>
        </w:rPr>
        <w:t>Source</w:t>
      </w:r>
      <w:r w:rsidRPr="003028CF">
        <w:rPr>
          <w:rFonts w:cstheme="minorHAnsi"/>
          <w:color w:val="000000"/>
          <w:sz w:val="18"/>
          <w:szCs w:val="18"/>
          <w:lang w:eastAsia="en-AU"/>
        </w:rPr>
        <w:t xml:space="preserve">: </w:t>
      </w:r>
      <w:r w:rsidRPr="003028CF">
        <w:rPr>
          <w:rFonts w:cstheme="minorHAnsi"/>
          <w:sz w:val="18"/>
          <w:szCs w:val="24"/>
        </w:rPr>
        <w:t>Australian Bureau of Statistics</w:t>
      </w:r>
      <w:r w:rsidRPr="003028CF">
        <w:rPr>
          <w:rFonts w:cstheme="minorHAnsi"/>
          <w:color w:val="000000"/>
          <w:sz w:val="18"/>
          <w:szCs w:val="18"/>
          <w:lang w:eastAsia="en-AU"/>
        </w:rPr>
        <w:t xml:space="preserve">, Labour Force Estimates, Customised Table - Employed Persons, by Industry Division of Main/Last Job, by Occupation of Main/Last Job, 2020, provided by the </w:t>
      </w:r>
      <w:r w:rsidRPr="003028CF">
        <w:rPr>
          <w:rFonts w:cstheme="minorHAnsi"/>
          <w:sz w:val="18"/>
          <w:szCs w:val="24"/>
        </w:rPr>
        <w:t>National Skills Commission.</w:t>
      </w:r>
    </w:p>
    <w:p w14:paraId="1AC19BB5" w14:textId="2535CBD5" w:rsidR="00C660F5" w:rsidRPr="003028CF" w:rsidRDefault="00C660F5" w:rsidP="008E57A7">
      <w:pPr>
        <w:rPr>
          <w:rFonts w:cstheme="minorHAnsi"/>
          <w:b/>
          <w:bCs/>
        </w:rPr>
      </w:pPr>
      <w:r w:rsidRPr="003028CF">
        <w:rPr>
          <w:rFonts w:eastAsia="Calibri" w:cstheme="minorHAnsi"/>
        </w:rPr>
        <w:t>Recently, the number of commencements in apprenticeships and traineeships has surged across many industries, aligning in timing with the introduction of the Australian Government’s BAC wage subsidy. While the December quarter is not usually a particularly busy quarter for commencements, the number of apprenticeship and traineeship commencements jumped dramatically in the December 2020 quarter. Within the Construction industry, there was a more than two-fold increase in commencements compared to the corresponding period a year earlier.</w:t>
      </w:r>
      <w:r w:rsidRPr="003028CF">
        <w:rPr>
          <w:rStyle w:val="FootnoteReference"/>
          <w:rFonts w:eastAsia="Calibri" w:cstheme="minorHAnsi"/>
        </w:rPr>
        <w:footnoteReference w:id="106"/>
      </w:r>
      <w:r w:rsidRPr="003028CF">
        <w:rPr>
          <w:rFonts w:eastAsia="Calibri" w:cstheme="minorHAnsi"/>
        </w:rPr>
        <w:t xml:space="preserve"> The CAC wage subsidy for BAC</w:t>
      </w:r>
      <w:r w:rsidRPr="003028CF">
        <w:rPr>
          <w:rFonts w:eastAsia="Calibri" w:cstheme="minorHAnsi"/>
        </w:rPr>
        <w:noBreakHyphen/>
        <w:t xml:space="preserve">eligible employers, will support employers in the construction industry by extending financial support in the second and third year of an Australian Apprenticeship.  </w:t>
      </w:r>
    </w:p>
    <w:p w14:paraId="107F2CCC" w14:textId="77777777" w:rsidR="00C660F5" w:rsidRPr="003028CF" w:rsidRDefault="00C660F5" w:rsidP="008E57A7">
      <w:pPr>
        <w:rPr>
          <w:rFonts w:eastAsia="Calibri" w:cstheme="minorHAnsi"/>
        </w:rPr>
      </w:pPr>
      <w:r w:rsidRPr="003028CF">
        <w:rPr>
          <w:rFonts w:eastAsia="Calibri" w:cstheme="minorHAnsi"/>
        </w:rPr>
        <w:t xml:space="preserve">The Construction industry </w:t>
      </w:r>
      <w:r>
        <w:rPr>
          <w:rFonts w:eastAsia="Calibri" w:cstheme="minorHAnsi"/>
        </w:rPr>
        <w:t>has a high number</w:t>
      </w:r>
      <w:r w:rsidRPr="003028CF">
        <w:rPr>
          <w:rFonts w:eastAsia="Calibri" w:cstheme="minorHAnsi"/>
        </w:rPr>
        <w:t xml:space="preserve"> of jobactive </w:t>
      </w:r>
      <w:r>
        <w:rPr>
          <w:rFonts w:eastAsia="Calibri" w:cstheme="minorHAnsi"/>
        </w:rPr>
        <w:t xml:space="preserve">placements, with </w:t>
      </w:r>
      <w:r w:rsidRPr="003028CF">
        <w:rPr>
          <w:rFonts w:eastAsia="Calibri" w:cstheme="minorHAnsi"/>
        </w:rPr>
        <w:t xml:space="preserve">over </w:t>
      </w:r>
      <w:r>
        <w:rPr>
          <w:rFonts w:eastAsia="Calibri" w:cstheme="minorHAnsi"/>
        </w:rPr>
        <w:t xml:space="preserve">188,800 </w:t>
      </w:r>
      <w:r w:rsidRPr="003028CF">
        <w:rPr>
          <w:rFonts w:eastAsia="Calibri" w:cstheme="minorHAnsi"/>
        </w:rPr>
        <w:t xml:space="preserve">job placements </w:t>
      </w:r>
      <w:r>
        <w:rPr>
          <w:rFonts w:eastAsia="Calibri" w:cstheme="minorHAnsi"/>
        </w:rPr>
        <w:t>since July 2015</w:t>
      </w:r>
      <w:r w:rsidRPr="003028CF">
        <w:rPr>
          <w:rFonts w:eastAsia="Calibri" w:cstheme="minorHAnsi"/>
        </w:rPr>
        <w:t>.</w:t>
      </w:r>
      <w:r w:rsidRPr="003028CF">
        <w:rPr>
          <w:rStyle w:val="FootnoteReference"/>
          <w:rFonts w:eastAsia="Calibri" w:cstheme="minorHAnsi"/>
        </w:rPr>
        <w:footnoteReference w:id="107"/>
      </w:r>
      <w:r w:rsidRPr="003028CF">
        <w:rPr>
          <w:rFonts w:eastAsia="Calibri" w:cstheme="minorHAnsi"/>
        </w:rPr>
        <w:t xml:space="preserve"> This indicates that many job seekers in the new model are likely to be suitable for </w:t>
      </w:r>
      <w:r>
        <w:rPr>
          <w:rFonts w:eastAsia="Calibri" w:cstheme="minorHAnsi"/>
        </w:rPr>
        <w:t>work</w:t>
      </w:r>
      <w:r w:rsidRPr="003028CF">
        <w:rPr>
          <w:rFonts w:eastAsia="Calibri" w:cstheme="minorHAnsi"/>
        </w:rPr>
        <w:t xml:space="preserve"> in the industry. There are opportunities to support job seekers to take up and complete </w:t>
      </w:r>
      <w:r>
        <w:rPr>
          <w:rFonts w:eastAsia="Calibri" w:cstheme="minorHAnsi"/>
        </w:rPr>
        <w:t>an</w:t>
      </w:r>
      <w:r w:rsidRPr="003028CF">
        <w:rPr>
          <w:rFonts w:eastAsia="Calibri" w:cstheme="minorHAnsi"/>
        </w:rPr>
        <w:t xml:space="preserve"> apprenticeship </w:t>
      </w:r>
      <w:r>
        <w:rPr>
          <w:rFonts w:eastAsia="Calibri" w:cstheme="minorHAnsi"/>
        </w:rPr>
        <w:t>or</w:t>
      </w:r>
      <w:r w:rsidRPr="003028CF">
        <w:rPr>
          <w:rFonts w:eastAsia="Calibri" w:cstheme="minorHAnsi"/>
        </w:rPr>
        <w:t xml:space="preserve"> traineeship as a pathway </w:t>
      </w:r>
      <w:r>
        <w:rPr>
          <w:rFonts w:eastAsia="Calibri" w:cstheme="minorHAnsi"/>
        </w:rPr>
        <w:t xml:space="preserve">into the industry, and </w:t>
      </w:r>
      <w:r w:rsidRPr="003028CF">
        <w:rPr>
          <w:rFonts w:eastAsia="Calibri" w:cstheme="minorHAnsi"/>
        </w:rPr>
        <w:t>to sustainable long-term employment.</w:t>
      </w:r>
    </w:p>
    <w:p w14:paraId="79E650DE" w14:textId="77777777" w:rsidR="00C660F5" w:rsidRPr="003028CF" w:rsidRDefault="00C660F5" w:rsidP="00C660F5">
      <w:pPr>
        <w:rPr>
          <w:rFonts w:eastAsia="Calibri" w:cstheme="minorHAnsi"/>
        </w:rPr>
      </w:pPr>
      <w:r w:rsidRPr="003028CF">
        <w:rPr>
          <w:rFonts w:cstheme="minorHAnsi"/>
          <w:noProof/>
        </w:rPr>
        <mc:AlternateContent>
          <mc:Choice Requires="wps">
            <w:drawing>
              <wp:inline distT="0" distB="0" distL="114300" distR="114300" wp14:anchorId="3D1095F4" wp14:editId="35E7BACF">
                <wp:extent cx="5731510" cy="2236424"/>
                <wp:effectExtent l="0" t="0" r="2540" b="0"/>
                <wp:docPr id="33" name="Flowchart: Alternate Process 8"/>
                <wp:cNvGraphicFramePr/>
                <a:graphic xmlns:a="http://schemas.openxmlformats.org/drawingml/2006/main">
                  <a:graphicData uri="http://schemas.microsoft.com/office/word/2010/wordprocessingShape">
                    <wps:wsp>
                      <wps:cNvSpPr/>
                      <wps:spPr>
                        <a:xfrm>
                          <a:off x="0" y="0"/>
                          <a:ext cx="5731510" cy="2236424"/>
                        </a:xfrm>
                        <a:prstGeom prst="flowChartAlternateProcess">
                          <a:avLst/>
                        </a:prstGeom>
                        <a:solidFill>
                          <a:schemeClr val="bg2"/>
                        </a:solidFill>
                        <a:ln>
                          <a:noFill/>
                        </a:ln>
                      </wps:spPr>
                      <wps:style>
                        <a:lnRef idx="2">
                          <a:schemeClr val="accent1"/>
                        </a:lnRef>
                        <a:fillRef idx="1">
                          <a:schemeClr val="lt1"/>
                        </a:fillRef>
                        <a:effectRef idx="0">
                          <a:schemeClr val="accent1"/>
                        </a:effectRef>
                        <a:fontRef idx="minor">
                          <a:schemeClr val="dk1"/>
                        </a:fontRef>
                      </wps:style>
                      <wps:txbx>
                        <w:txbxContent>
                          <w:p w14:paraId="66D0624E" w14:textId="77777777" w:rsidR="00B0156F" w:rsidRPr="008E57A7" w:rsidRDefault="00B0156F" w:rsidP="008E57A7">
                            <w:pPr>
                              <w:rPr>
                                <w:b/>
                                <w:color w:val="000000" w:themeColor="text1"/>
                                <w:lang w:eastAsia="en-AU"/>
                              </w:rPr>
                            </w:pPr>
                            <w:r w:rsidRPr="008E57A7">
                              <w:rPr>
                                <w:b/>
                                <w:color w:val="000000" w:themeColor="text1"/>
                                <w:lang w:eastAsia="en-AU"/>
                              </w:rPr>
                              <w:t>Key Points</w:t>
                            </w:r>
                          </w:p>
                          <w:p w14:paraId="6358340F" w14:textId="77777777" w:rsidR="00B0156F" w:rsidRPr="008E57A7" w:rsidRDefault="00B0156F" w:rsidP="00313EC4">
                            <w:pPr>
                              <w:pStyle w:val="ListParagraph"/>
                              <w:numPr>
                                <w:ilvl w:val="0"/>
                                <w:numId w:val="20"/>
                              </w:numPr>
                              <w:spacing w:line="240" w:lineRule="auto"/>
                              <w:ind w:left="714" w:hanging="357"/>
                              <w:contextualSpacing w:val="0"/>
                              <w:rPr>
                                <w:color w:val="000000" w:themeColor="text1"/>
                                <w:lang w:eastAsia="en-AU"/>
                              </w:rPr>
                            </w:pPr>
                            <w:r w:rsidRPr="008E57A7">
                              <w:rPr>
                                <w:color w:val="000000" w:themeColor="text1"/>
                                <w:lang w:eastAsia="en-AU"/>
                              </w:rPr>
                              <w:t>Significant public and private investment across the industry needs a ready and deployable workforce, including a range of opportunities for job seekers.</w:t>
                            </w:r>
                          </w:p>
                          <w:p w14:paraId="49D2089A" w14:textId="77777777" w:rsidR="00B0156F" w:rsidRPr="008E57A7" w:rsidRDefault="00B0156F" w:rsidP="00313EC4">
                            <w:pPr>
                              <w:pStyle w:val="ListParagraph"/>
                              <w:numPr>
                                <w:ilvl w:val="0"/>
                                <w:numId w:val="20"/>
                              </w:numPr>
                              <w:spacing w:line="240" w:lineRule="auto"/>
                              <w:ind w:left="714" w:hanging="357"/>
                              <w:contextualSpacing w:val="0"/>
                              <w:rPr>
                                <w:color w:val="000000" w:themeColor="text1"/>
                                <w:lang w:eastAsia="en-AU"/>
                              </w:rPr>
                            </w:pPr>
                            <w:r w:rsidRPr="008E57A7">
                              <w:rPr>
                                <w:color w:val="000000" w:themeColor="text1"/>
                                <w:lang w:eastAsia="en-AU"/>
                              </w:rPr>
                              <w:t>There are a range of entry level roles within the industry – job seekers may require support to gain relevant licences/induction (e.g. a White Card) to take up these roles.</w:t>
                            </w:r>
                          </w:p>
                          <w:p w14:paraId="19A0DE07" w14:textId="77777777" w:rsidR="00B0156F" w:rsidRPr="008E57A7" w:rsidRDefault="00B0156F" w:rsidP="00313EC4">
                            <w:pPr>
                              <w:pStyle w:val="ListParagraph"/>
                              <w:numPr>
                                <w:ilvl w:val="0"/>
                                <w:numId w:val="20"/>
                              </w:numPr>
                              <w:spacing w:line="240" w:lineRule="auto"/>
                              <w:ind w:left="714" w:hanging="357"/>
                              <w:contextualSpacing w:val="0"/>
                              <w:rPr>
                                <w:color w:val="000000" w:themeColor="text1"/>
                                <w:lang w:eastAsia="en-AU"/>
                              </w:rPr>
                            </w:pPr>
                            <w:r w:rsidRPr="008E57A7">
                              <w:rPr>
                                <w:color w:val="000000" w:themeColor="text1"/>
                                <w:lang w:eastAsia="en-AU"/>
                              </w:rPr>
                              <w:t>Apprenticeships and traineeships provide a pathway for job seekers to take-up opportunities in the industry while gaining qualifications.</w:t>
                            </w:r>
                          </w:p>
                          <w:p w14:paraId="4B728377" w14:textId="77777777" w:rsidR="00B0156F" w:rsidRPr="008E57A7" w:rsidRDefault="00B0156F" w:rsidP="00313EC4">
                            <w:pPr>
                              <w:pStyle w:val="ListParagraph"/>
                              <w:numPr>
                                <w:ilvl w:val="0"/>
                                <w:numId w:val="20"/>
                              </w:numPr>
                              <w:spacing w:line="240" w:lineRule="auto"/>
                              <w:ind w:left="714" w:hanging="357"/>
                              <w:contextualSpacing w:val="0"/>
                              <w:rPr>
                                <w:color w:val="000000" w:themeColor="text1"/>
                              </w:rPr>
                            </w:pPr>
                            <w:r w:rsidRPr="008E57A7">
                              <w:rPr>
                                <w:color w:val="000000" w:themeColor="text1"/>
                                <w:lang w:eastAsia="en-AU"/>
                              </w:rPr>
                              <w:t xml:space="preserve">There is an opportunity to support greater workforce diversity, including gender diversity across the male-dominated industry and employment of other groups such as </w:t>
                            </w:r>
                            <w:r w:rsidRPr="008E57A7">
                              <w:rPr>
                                <w:color w:val="000000" w:themeColor="text1"/>
                              </w:rPr>
                              <w:t>Aboriginal and Torres Strait Islander peoples</w:t>
                            </w:r>
                            <w:r w:rsidRPr="008E57A7">
                              <w:rPr>
                                <w:color w:val="000000" w:themeColor="text1"/>
                                <w:lang w:eastAsia="en-AU"/>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3D1095F4" id="_x0000_s1033" type="#_x0000_t176" style="width:451.3pt;height:176.1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" fillcolor="#e7e6e6 [3214]" stroked="f" strokeweight="1pt">
                <v:textbox>
                  <w:txbxContent>
                    <w:p w14:paraId="66D0624E" w14:textId="77777777" w:rsidR="00B0156F" w:rsidRPr="008E57A7" w:rsidRDefault="00B0156F" w:rsidP="008E57A7">
                      <w:pPr>
                        <w:rPr>
                          <w:b/>
                          <w:color w:val="000000" w:themeColor="text1"/>
                          <w:lang w:eastAsia="en-AU"/>
                        </w:rPr>
                      </w:pPr>
                      <w:r w:rsidRPr="008E57A7">
                        <w:rPr>
                          <w:b/>
                          <w:color w:val="000000" w:themeColor="text1"/>
                          <w:lang w:eastAsia="en-AU"/>
                        </w:rPr>
                        <w:t>Key Points</w:t>
                      </w:r>
                    </w:p>
                    <w:p w14:paraId="6358340F" w14:textId="77777777" w:rsidR="00B0156F" w:rsidRPr="008E57A7" w:rsidRDefault="00B0156F" w:rsidP="00313EC4">
                      <w:pPr>
                        <w:pStyle w:val="ListParagraph"/>
                        <w:numPr>
                          <w:ilvl w:val="0"/>
                          <w:numId w:val="20"/>
                        </w:numPr>
                        <w:spacing w:line="240" w:lineRule="auto"/>
                        <w:ind w:left="714" w:hanging="357"/>
                        <w:contextualSpacing w:val="0"/>
                        <w:rPr>
                          <w:color w:val="000000" w:themeColor="text1"/>
                          <w:lang w:eastAsia="en-AU"/>
                        </w:rPr>
                      </w:pPr>
                      <w:r w:rsidRPr="008E57A7">
                        <w:rPr>
                          <w:color w:val="000000" w:themeColor="text1"/>
                          <w:lang w:eastAsia="en-AU"/>
                        </w:rPr>
                        <w:t>Significant public and private investment across the industry needs a ready and deployable workforce, including a range of opportunities for job seekers.</w:t>
                      </w:r>
                    </w:p>
                    <w:p w14:paraId="49D2089A" w14:textId="77777777" w:rsidR="00B0156F" w:rsidRPr="008E57A7" w:rsidRDefault="00B0156F" w:rsidP="00313EC4">
                      <w:pPr>
                        <w:pStyle w:val="ListParagraph"/>
                        <w:numPr>
                          <w:ilvl w:val="0"/>
                          <w:numId w:val="20"/>
                        </w:numPr>
                        <w:spacing w:line="240" w:lineRule="auto"/>
                        <w:ind w:left="714" w:hanging="357"/>
                        <w:contextualSpacing w:val="0"/>
                        <w:rPr>
                          <w:color w:val="000000" w:themeColor="text1"/>
                          <w:lang w:eastAsia="en-AU"/>
                        </w:rPr>
                      </w:pPr>
                      <w:r w:rsidRPr="008E57A7">
                        <w:rPr>
                          <w:color w:val="000000" w:themeColor="text1"/>
                          <w:lang w:eastAsia="en-AU"/>
                        </w:rPr>
                        <w:t>There are a range of entry level roles within the industry – job seekers may require support to gain relevant licences/induction (e.g. a White Card) to take up these roles.</w:t>
                      </w:r>
                    </w:p>
                    <w:p w14:paraId="19A0DE07" w14:textId="77777777" w:rsidR="00B0156F" w:rsidRPr="008E57A7" w:rsidRDefault="00B0156F" w:rsidP="00313EC4">
                      <w:pPr>
                        <w:pStyle w:val="ListParagraph"/>
                        <w:numPr>
                          <w:ilvl w:val="0"/>
                          <w:numId w:val="20"/>
                        </w:numPr>
                        <w:spacing w:line="240" w:lineRule="auto"/>
                        <w:ind w:left="714" w:hanging="357"/>
                        <w:contextualSpacing w:val="0"/>
                        <w:rPr>
                          <w:color w:val="000000" w:themeColor="text1"/>
                          <w:lang w:eastAsia="en-AU"/>
                        </w:rPr>
                      </w:pPr>
                      <w:r w:rsidRPr="008E57A7">
                        <w:rPr>
                          <w:color w:val="000000" w:themeColor="text1"/>
                          <w:lang w:eastAsia="en-AU"/>
                        </w:rPr>
                        <w:t>Apprenticeships and traineeships provide a pathway for job seekers to take-up opportunities in the industry while gaining qualifications.</w:t>
                      </w:r>
                    </w:p>
                    <w:p w14:paraId="4B728377" w14:textId="77777777" w:rsidR="00B0156F" w:rsidRPr="008E57A7" w:rsidRDefault="00B0156F" w:rsidP="00313EC4">
                      <w:pPr>
                        <w:pStyle w:val="ListParagraph"/>
                        <w:numPr>
                          <w:ilvl w:val="0"/>
                          <w:numId w:val="20"/>
                        </w:numPr>
                        <w:spacing w:line="240" w:lineRule="auto"/>
                        <w:ind w:left="714" w:hanging="357"/>
                        <w:contextualSpacing w:val="0"/>
                        <w:rPr>
                          <w:color w:val="000000" w:themeColor="text1"/>
                        </w:rPr>
                      </w:pPr>
                      <w:r w:rsidRPr="008E57A7">
                        <w:rPr>
                          <w:color w:val="000000" w:themeColor="text1"/>
                          <w:lang w:eastAsia="en-AU"/>
                        </w:rPr>
                        <w:t xml:space="preserve">There is an opportunity to support greater workforce diversity, including gender diversity across the male-dominated industry and employment of other groups such as </w:t>
                      </w:r>
                      <w:r w:rsidRPr="008E57A7">
                        <w:rPr>
                          <w:color w:val="000000" w:themeColor="text1"/>
                        </w:rPr>
                        <w:t>Aboriginal and Torres Strait Islander peoples</w:t>
                      </w:r>
                      <w:r w:rsidRPr="008E57A7">
                        <w:rPr>
                          <w:color w:val="000000" w:themeColor="text1"/>
                          <w:lang w:eastAsia="en-AU"/>
                        </w:rPr>
                        <w:t xml:space="preserve">. </w:t>
                      </w:r>
                    </w:p>
                  </w:txbxContent>
                </v:textbox>
                <w10:anchorlock/>
              </v:shape>
            </w:pict>
          </mc:Fallback>
        </mc:AlternateContent>
      </w:r>
    </w:p>
    <w:p w14:paraId="13B94EC9" w14:textId="77777777" w:rsidR="00C660F5" w:rsidRPr="003028CF" w:rsidRDefault="00C660F5" w:rsidP="00C660F5">
      <w:pPr>
        <w:pStyle w:val="Heading1"/>
        <w:rPr>
          <w:rFonts w:asciiTheme="minorHAnsi" w:hAnsiTheme="minorHAnsi" w:cstheme="minorHAnsi"/>
          <w:b w:val="0"/>
        </w:rPr>
      </w:pPr>
      <w:bookmarkStart w:id="132" w:name="_Toc95481927"/>
      <w:bookmarkStart w:id="133" w:name="_Hlk82582940"/>
      <w:r w:rsidRPr="003028CF">
        <w:rPr>
          <w:rFonts w:asciiTheme="minorHAnsi" w:hAnsiTheme="minorHAnsi" w:cstheme="minorHAnsi"/>
        </w:rPr>
        <w:t>Health Care and Social Assistance</w:t>
      </w:r>
      <w:bookmarkEnd w:id="132"/>
      <w:r w:rsidRPr="003028CF">
        <w:rPr>
          <w:rFonts w:asciiTheme="minorHAnsi" w:hAnsiTheme="minorHAnsi" w:cstheme="minorHAnsi"/>
        </w:rPr>
        <w:t xml:space="preserve">  </w:t>
      </w:r>
    </w:p>
    <w:tbl>
      <w:tblPr>
        <w:tblStyle w:val="TableGrid1"/>
        <w:tblW w:w="0" w:type="auto"/>
        <w:tblBorders>
          <w:top w:val="single" w:sz="18" w:space="0" w:color="002D3F" w:themeColor="accent1"/>
          <w:left w:val="single" w:sz="18" w:space="0" w:color="002D3F" w:themeColor="accent1"/>
          <w:bottom w:val="single" w:sz="18" w:space="0" w:color="002D3F" w:themeColor="accent1"/>
          <w:right w:val="single" w:sz="18" w:space="0" w:color="002D3F" w:themeColor="accent1"/>
          <w:insideH w:val="single" w:sz="18" w:space="0" w:color="002D3F" w:themeColor="accent1"/>
          <w:insideV w:val="single" w:sz="18" w:space="0" w:color="002D3F" w:themeColor="accent1"/>
        </w:tblBorders>
        <w:tblLook w:val="04A0" w:firstRow="1" w:lastRow="0" w:firstColumn="1" w:lastColumn="0" w:noHBand="0" w:noVBand="1"/>
      </w:tblPr>
      <w:tblGrid>
        <w:gridCol w:w="8980"/>
      </w:tblGrid>
      <w:tr w:rsidR="00C660F5" w:rsidRPr="003028CF" w14:paraId="4D253C0B" w14:textId="77777777" w:rsidTr="003A1E37">
        <w:tc>
          <w:tcPr>
            <w:tcW w:w="9016" w:type="dxa"/>
            <w:shd w:val="clear" w:color="auto" w:fill="auto"/>
          </w:tcPr>
          <w:p w14:paraId="47102B7E" w14:textId="3D007925" w:rsidR="00C660F5" w:rsidRPr="003028CF" w:rsidRDefault="00C660F5" w:rsidP="003A1E37">
            <w:pPr>
              <w:pStyle w:val="Heading2"/>
              <w:outlineLvl w:val="1"/>
              <w:rPr>
                <w:rFonts w:asciiTheme="minorHAnsi" w:hAnsiTheme="minorHAnsi" w:cstheme="minorHAnsi"/>
                <w:lang w:val="en-AU"/>
              </w:rPr>
            </w:pPr>
            <w:bookmarkStart w:id="134" w:name="_Toc95481928"/>
            <w:bookmarkEnd w:id="133"/>
            <w:r w:rsidRPr="003028CF">
              <w:rPr>
                <w:rFonts w:asciiTheme="minorHAnsi" w:hAnsiTheme="minorHAnsi" w:cstheme="minorHAnsi"/>
                <w:lang w:val="en-AU"/>
              </w:rPr>
              <w:t>Industry snapshot</w:t>
            </w:r>
            <w:bookmarkEnd w:id="134"/>
            <w:r w:rsidRPr="003028CF">
              <w:rPr>
                <w:rFonts w:asciiTheme="minorHAnsi" w:hAnsiTheme="minorHAnsi" w:cstheme="minorHAnsi"/>
                <w:lang w:val="en-AU"/>
              </w:rPr>
              <w:t> </w:t>
            </w:r>
          </w:p>
          <w:p w14:paraId="52615CA2" w14:textId="77777777" w:rsidR="00C660F5" w:rsidRPr="00C525FF" w:rsidRDefault="00C660F5" w:rsidP="001D036A">
            <w:pPr>
              <w:pStyle w:val="paragraph"/>
              <w:spacing w:before="0" w:beforeAutospacing="0" w:after="120" w:afterAutospacing="0"/>
              <w:textAlignment w:val="baseline"/>
              <w:rPr>
                <w:rFonts w:asciiTheme="minorHAnsi" w:hAnsiTheme="minorHAnsi" w:cstheme="minorHAnsi"/>
                <w:sz w:val="20"/>
                <w:szCs w:val="20"/>
              </w:rPr>
            </w:pPr>
            <w:r w:rsidRPr="00C525FF">
              <w:rPr>
                <w:rStyle w:val="normaltextrun"/>
                <w:rFonts w:asciiTheme="minorHAnsi" w:eastAsiaTheme="minorEastAsia" w:hAnsiTheme="minorHAnsi" w:cstheme="minorHAnsi"/>
                <w:sz w:val="20"/>
                <w:szCs w:val="20"/>
              </w:rPr>
              <w:t xml:space="preserve">Health Care and Social Assistance is Australia’s largest employing industry and includes medical services, allied health, residential care, social assistance and early childhood education and care services.  </w:t>
            </w:r>
          </w:p>
          <w:p w14:paraId="7C2BA736" w14:textId="77777777" w:rsidR="00C660F5" w:rsidRPr="00C525FF" w:rsidRDefault="00C660F5" w:rsidP="001D036A">
            <w:pPr>
              <w:pStyle w:val="paragraph"/>
              <w:spacing w:before="0" w:beforeAutospacing="0" w:after="120" w:afterAutospacing="0"/>
              <w:textAlignment w:val="baseline"/>
              <w:rPr>
                <w:rFonts w:asciiTheme="minorHAnsi" w:hAnsiTheme="minorHAnsi" w:cstheme="minorHAnsi"/>
                <w:sz w:val="20"/>
                <w:szCs w:val="20"/>
              </w:rPr>
            </w:pPr>
            <w:r w:rsidRPr="00C525FF">
              <w:rPr>
                <w:rFonts w:asciiTheme="minorHAnsi" w:hAnsiTheme="minorHAnsi" w:cstheme="minorHAnsi"/>
                <w:sz w:val="20"/>
                <w:szCs w:val="20"/>
              </w:rPr>
              <w:t>The Health Care and Social Assistance industry accounts for 14.4 per cent of Australian workers.</w:t>
            </w:r>
            <w:r w:rsidRPr="00C525FF">
              <w:rPr>
                <w:rStyle w:val="FootnoteReference"/>
                <w:rFonts w:asciiTheme="minorHAnsi" w:hAnsiTheme="minorHAnsi" w:cstheme="minorHAnsi"/>
                <w:sz w:val="20"/>
                <w:szCs w:val="20"/>
              </w:rPr>
              <w:footnoteReference w:id="108"/>
            </w:r>
          </w:p>
          <w:p w14:paraId="31BAC631" w14:textId="77777777" w:rsidR="00C660F5" w:rsidRPr="00C525FF" w:rsidRDefault="00C660F5" w:rsidP="001D036A">
            <w:pPr>
              <w:pStyle w:val="paragraph"/>
              <w:spacing w:before="0" w:beforeAutospacing="0" w:after="120" w:afterAutospacing="0"/>
              <w:textAlignment w:val="baseline"/>
              <w:rPr>
                <w:rStyle w:val="eop"/>
                <w:rFonts w:asciiTheme="minorHAnsi" w:hAnsiTheme="minorHAnsi" w:cstheme="minorHAnsi"/>
                <w:sz w:val="20"/>
                <w:szCs w:val="20"/>
              </w:rPr>
            </w:pPr>
            <w:r w:rsidRPr="00C525FF">
              <w:rPr>
                <w:rStyle w:val="normaltextrun"/>
                <w:rFonts w:asciiTheme="minorHAnsi" w:eastAsiaTheme="minorEastAsia" w:hAnsiTheme="minorHAnsi" w:cstheme="minorHAnsi"/>
                <w:sz w:val="20"/>
                <w:szCs w:val="20"/>
              </w:rPr>
              <w:t>The top employing occupations</w:t>
            </w:r>
            <w:r w:rsidRPr="00C525FF">
              <w:rPr>
                <w:rStyle w:val="FootnoteReference"/>
                <w:rFonts w:asciiTheme="minorHAnsi" w:hAnsiTheme="minorHAnsi" w:cstheme="minorHAnsi"/>
                <w:sz w:val="20"/>
                <w:szCs w:val="20"/>
              </w:rPr>
              <w:footnoteReference w:id="109"/>
            </w:r>
            <w:r w:rsidRPr="00C525FF">
              <w:rPr>
                <w:rStyle w:val="normaltextrun"/>
                <w:rFonts w:asciiTheme="minorHAnsi" w:eastAsiaTheme="minorEastAsia" w:hAnsiTheme="minorHAnsi" w:cstheme="minorHAnsi"/>
                <w:sz w:val="20"/>
                <w:szCs w:val="20"/>
              </w:rPr>
              <w:t xml:space="preserve"> in the Health Care and Social Assistance industry are: </w:t>
            </w:r>
            <w:r w:rsidRPr="00C525FF">
              <w:rPr>
                <w:rStyle w:val="eop"/>
                <w:rFonts w:asciiTheme="minorHAnsi" w:hAnsiTheme="minorHAnsi" w:cstheme="minorHAnsi"/>
                <w:sz w:val="20"/>
                <w:szCs w:val="20"/>
              </w:rPr>
              <w:t> </w:t>
            </w:r>
          </w:p>
          <w:p w14:paraId="65521E24" w14:textId="77777777" w:rsidR="00C660F5" w:rsidRPr="00C525FF" w:rsidRDefault="00C660F5" w:rsidP="001D036A">
            <w:pPr>
              <w:pStyle w:val="paragraph"/>
              <w:numPr>
                <w:ilvl w:val="0"/>
                <w:numId w:val="26"/>
              </w:numPr>
              <w:spacing w:before="0" w:beforeAutospacing="0" w:after="120" w:afterAutospacing="0"/>
              <w:ind w:left="714" w:hanging="357"/>
              <w:contextualSpacing/>
              <w:textAlignment w:val="baseline"/>
              <w:rPr>
                <w:rStyle w:val="eop"/>
                <w:rFonts w:asciiTheme="minorHAnsi" w:hAnsiTheme="minorHAnsi" w:cstheme="minorHAnsi"/>
                <w:sz w:val="20"/>
                <w:szCs w:val="20"/>
              </w:rPr>
            </w:pPr>
            <w:r w:rsidRPr="00C525FF">
              <w:rPr>
                <w:rStyle w:val="eop"/>
                <w:rFonts w:asciiTheme="minorHAnsi" w:hAnsiTheme="minorHAnsi" w:cstheme="minorHAnsi"/>
                <w:sz w:val="20"/>
                <w:szCs w:val="20"/>
              </w:rPr>
              <w:t>Registered Nurses</w:t>
            </w:r>
          </w:p>
          <w:p w14:paraId="1A5B2AD7" w14:textId="77777777" w:rsidR="00C660F5" w:rsidRPr="00C525FF" w:rsidRDefault="00C660F5" w:rsidP="001D036A">
            <w:pPr>
              <w:pStyle w:val="paragraph"/>
              <w:numPr>
                <w:ilvl w:val="0"/>
                <w:numId w:val="26"/>
              </w:numPr>
              <w:spacing w:before="0" w:beforeAutospacing="0" w:after="120" w:afterAutospacing="0"/>
              <w:ind w:left="714" w:hanging="357"/>
              <w:contextualSpacing/>
              <w:textAlignment w:val="baseline"/>
              <w:rPr>
                <w:rStyle w:val="eop"/>
                <w:rFonts w:asciiTheme="minorHAnsi" w:hAnsiTheme="minorHAnsi" w:cstheme="minorHAnsi"/>
                <w:sz w:val="20"/>
                <w:szCs w:val="20"/>
              </w:rPr>
            </w:pPr>
            <w:r w:rsidRPr="00C525FF">
              <w:rPr>
                <w:rStyle w:val="eop"/>
                <w:rFonts w:asciiTheme="minorHAnsi" w:hAnsiTheme="minorHAnsi" w:cstheme="minorHAnsi"/>
                <w:sz w:val="20"/>
                <w:szCs w:val="20"/>
              </w:rPr>
              <w:t xml:space="preserve">Aged and Disabled Carers </w:t>
            </w:r>
          </w:p>
          <w:p w14:paraId="368732D4" w14:textId="77777777" w:rsidR="00C660F5" w:rsidRPr="00C525FF" w:rsidRDefault="00C660F5" w:rsidP="001D036A">
            <w:pPr>
              <w:pStyle w:val="paragraph"/>
              <w:numPr>
                <w:ilvl w:val="0"/>
                <w:numId w:val="26"/>
              </w:numPr>
              <w:spacing w:before="0" w:beforeAutospacing="0" w:after="120" w:afterAutospacing="0"/>
              <w:ind w:left="714" w:hanging="357"/>
              <w:contextualSpacing/>
              <w:textAlignment w:val="baseline"/>
              <w:rPr>
                <w:rFonts w:asciiTheme="minorHAnsi" w:hAnsiTheme="minorHAnsi" w:cstheme="minorHAnsi"/>
                <w:sz w:val="20"/>
                <w:szCs w:val="20"/>
              </w:rPr>
            </w:pPr>
            <w:r w:rsidRPr="00C525FF">
              <w:rPr>
                <w:rStyle w:val="eop"/>
                <w:rFonts w:asciiTheme="minorHAnsi" w:hAnsiTheme="minorHAnsi" w:cstheme="minorHAnsi"/>
                <w:sz w:val="20"/>
                <w:szCs w:val="20"/>
              </w:rPr>
              <w:t>Receptionists.</w:t>
            </w:r>
          </w:p>
          <w:p w14:paraId="7BB5B5BF" w14:textId="77777777" w:rsidR="00C660F5" w:rsidRPr="003028CF" w:rsidRDefault="00C660F5" w:rsidP="001D036A">
            <w:pPr>
              <w:rPr>
                <w:rFonts w:cstheme="minorHAnsi"/>
              </w:rPr>
            </w:pPr>
            <w:r w:rsidRPr="003028CF">
              <w:rPr>
                <w:rFonts w:cstheme="minorHAnsi"/>
              </w:rPr>
              <w:t xml:space="preserve">Close to half of this workforce is employed part-time and it is a female-dominated industry, with </w:t>
            </w:r>
            <w:r w:rsidRPr="000D5383">
              <w:rPr>
                <w:rFonts w:cstheme="minorHAnsi"/>
              </w:rPr>
              <w:t xml:space="preserve">nearly </w:t>
            </w:r>
            <w:r w:rsidRPr="00005D50">
              <w:rPr>
                <w:rFonts w:cstheme="minorHAnsi"/>
              </w:rPr>
              <w:t>four out of five workers being female</w:t>
            </w:r>
            <w:r w:rsidRPr="000D5383">
              <w:rPr>
                <w:rStyle w:val="FootnoteReference"/>
                <w:rFonts w:cstheme="minorHAnsi"/>
              </w:rPr>
              <w:footnoteReference w:id="110"/>
            </w:r>
            <w:r w:rsidRPr="000D5383">
              <w:rPr>
                <w:rFonts w:cstheme="minorHAnsi"/>
              </w:rPr>
              <w:t>.</w:t>
            </w:r>
            <w:r w:rsidRPr="003028CF">
              <w:rPr>
                <w:rFonts w:cstheme="minorHAnsi"/>
              </w:rPr>
              <w:t xml:space="preserve"> </w:t>
            </w:r>
          </w:p>
          <w:p w14:paraId="050A4C36" w14:textId="1952C77F" w:rsidR="00C660F5" w:rsidRPr="003028CF" w:rsidRDefault="00C660F5" w:rsidP="001D036A">
            <w:pPr>
              <w:rPr>
                <w:rFonts w:cstheme="minorHAnsi"/>
              </w:rPr>
            </w:pPr>
            <w:r w:rsidRPr="003028CF">
              <w:rPr>
                <w:rFonts w:cstheme="minorHAnsi"/>
              </w:rPr>
              <w:t>There is strong demand for workers in the industry, especially for roles such as personal care workers</w:t>
            </w:r>
            <w:r w:rsidRPr="003028CF">
              <w:rPr>
                <w:rStyle w:val="FootnoteReference"/>
                <w:rFonts w:cstheme="minorHAnsi"/>
              </w:rPr>
              <w:footnoteReference w:id="111"/>
            </w:r>
            <w:r w:rsidRPr="003028CF">
              <w:rPr>
                <w:rFonts w:cstheme="minorHAnsi"/>
              </w:rPr>
              <w:t xml:space="preserve"> and early childhood educators. </w:t>
            </w:r>
          </w:p>
          <w:p w14:paraId="771A75C7" w14:textId="77777777" w:rsidR="00C660F5" w:rsidRPr="003028CF" w:rsidRDefault="00C660F5" w:rsidP="001D036A">
            <w:pPr>
              <w:rPr>
                <w:rFonts w:eastAsia="Calibri" w:cstheme="minorHAnsi"/>
              </w:rPr>
            </w:pPr>
            <w:r w:rsidRPr="003028CF">
              <w:rPr>
                <w:rFonts w:cstheme="minorHAnsi"/>
              </w:rPr>
              <w:t>Job placements for jobactive participants in the Health Care and Social Assistance industry tend to be more sustainable compared to other industries.</w:t>
            </w:r>
            <w:r w:rsidRPr="003028CF">
              <w:rPr>
                <w:rStyle w:val="FootnoteReference"/>
                <w:rFonts w:cstheme="minorHAnsi"/>
              </w:rPr>
              <w:footnoteReference w:id="112"/>
            </w:r>
          </w:p>
        </w:tc>
      </w:tr>
    </w:tbl>
    <w:p w14:paraId="287D4970" w14:textId="6593088A" w:rsidR="00C660F5" w:rsidRPr="003028CF" w:rsidRDefault="00C660F5" w:rsidP="00C660F5">
      <w:pPr>
        <w:pStyle w:val="Heading2"/>
        <w:rPr>
          <w:rFonts w:asciiTheme="minorHAnsi" w:hAnsiTheme="minorHAnsi" w:cstheme="minorHAnsi"/>
        </w:rPr>
      </w:pPr>
      <w:bookmarkStart w:id="135" w:name="_Toc95481929"/>
      <w:r w:rsidRPr="003028CF">
        <w:rPr>
          <w:rFonts w:asciiTheme="minorHAnsi" w:hAnsiTheme="minorHAnsi" w:cstheme="minorHAnsi"/>
        </w:rPr>
        <w:t>Strong employment growth projected to continue with growing demand for services across the industry</w:t>
      </w:r>
      <w:bookmarkEnd w:id="135"/>
    </w:p>
    <w:p w14:paraId="6977268D" w14:textId="67E23F72" w:rsidR="00C660F5" w:rsidRPr="003028CF" w:rsidRDefault="00C660F5" w:rsidP="001D036A">
      <w:pPr>
        <w:rPr>
          <w:rFonts w:cstheme="minorHAnsi"/>
        </w:rPr>
      </w:pPr>
      <w:bookmarkStart w:id="136" w:name="_Hlk83035163"/>
      <w:r w:rsidRPr="003028CF">
        <w:rPr>
          <w:rFonts w:cstheme="minorHAnsi"/>
        </w:rPr>
        <w:t xml:space="preserve">There are currently </w:t>
      </w:r>
      <w:r>
        <w:rPr>
          <w:rFonts w:cstheme="minorHAnsi"/>
        </w:rPr>
        <w:t xml:space="preserve">1.9 million </w:t>
      </w:r>
      <w:r w:rsidRPr="003028CF">
        <w:rPr>
          <w:rFonts w:cstheme="minorHAnsi"/>
        </w:rPr>
        <w:t>people employed in the Health Care and Social Assistance industry.</w:t>
      </w:r>
      <w:r w:rsidRPr="003028CF">
        <w:rPr>
          <w:rStyle w:val="FootnoteReference"/>
          <w:rFonts w:cstheme="minorHAnsi"/>
        </w:rPr>
        <w:footnoteReference w:id="113"/>
      </w:r>
      <w:r w:rsidRPr="003028CF">
        <w:rPr>
          <w:rFonts w:cstheme="minorHAnsi"/>
        </w:rPr>
        <w:t xml:space="preserve"> </w:t>
      </w:r>
    </w:p>
    <w:p w14:paraId="1B0ED966" w14:textId="77777777" w:rsidR="00C660F5" w:rsidRPr="003028CF" w:rsidRDefault="00C660F5" w:rsidP="001D036A">
      <w:pPr>
        <w:rPr>
          <w:rFonts w:cstheme="minorHAnsi"/>
        </w:rPr>
      </w:pPr>
      <w:r w:rsidRPr="003028CF">
        <w:rPr>
          <w:rFonts w:cstheme="minorHAnsi"/>
        </w:rPr>
        <w:t>The Health Care and Social Assistance industry is projected to need an additional 249,500 workers based on 2020 projections to November 2025.</w:t>
      </w:r>
      <w:r w:rsidRPr="003028CF">
        <w:rPr>
          <w:rStyle w:val="FootnoteReference"/>
          <w:rFonts w:cstheme="minorHAnsi"/>
        </w:rPr>
        <w:footnoteReference w:id="114"/>
      </w:r>
      <w:r w:rsidRPr="003028CF">
        <w:rPr>
          <w:rFonts w:cstheme="minorHAnsi"/>
        </w:rPr>
        <w:t xml:space="preserve"> The industry growth is projected across all states, territories, capital cities and regional areas.</w:t>
      </w:r>
      <w:r w:rsidRPr="003028CF">
        <w:rPr>
          <w:rStyle w:val="FootnoteReference"/>
          <w:rFonts w:cstheme="minorHAnsi"/>
        </w:rPr>
        <w:t xml:space="preserve"> </w:t>
      </w:r>
      <w:r w:rsidRPr="003028CF">
        <w:rPr>
          <w:rStyle w:val="FootnoteReference"/>
          <w:rFonts w:cstheme="minorHAnsi"/>
        </w:rPr>
        <w:footnoteReference w:id="115"/>
      </w:r>
      <w:r w:rsidRPr="003028CF">
        <w:rPr>
          <w:rFonts w:cstheme="minorHAnsi"/>
        </w:rPr>
        <w:t xml:space="preserve"> </w:t>
      </w:r>
    </w:p>
    <w:p w14:paraId="23B6E04B" w14:textId="77777777" w:rsidR="00C660F5" w:rsidRPr="003028CF" w:rsidRDefault="00C660F5" w:rsidP="001D036A">
      <w:pPr>
        <w:rPr>
          <w:rFonts w:cstheme="minorHAnsi"/>
        </w:rPr>
      </w:pPr>
      <w:r w:rsidRPr="003028CF">
        <w:rPr>
          <w:rFonts w:cstheme="minorHAnsi"/>
        </w:rPr>
        <w:t xml:space="preserve">Much of this growth is being driven by strong demand as well as continued government investment. Australia’s aging population is a key factor in increasing demand for aged care services. There is also growing demand for care and support services under the National Disability Insurance Scheme </w:t>
      </w:r>
      <w:r>
        <w:rPr>
          <w:rFonts w:cstheme="minorHAnsi"/>
        </w:rPr>
        <w:t xml:space="preserve">(NDIS) </w:t>
      </w:r>
      <w:r w:rsidRPr="003028CF">
        <w:rPr>
          <w:rFonts w:cstheme="minorHAnsi"/>
        </w:rPr>
        <w:t>due to the growth in the number of NDIS participants</w:t>
      </w:r>
      <w:r w:rsidRPr="003028CF">
        <w:rPr>
          <w:rStyle w:val="FootnoteReference"/>
          <w:rFonts w:cstheme="minorHAnsi"/>
        </w:rPr>
        <w:footnoteReference w:id="116"/>
      </w:r>
      <w:r w:rsidRPr="003028CF">
        <w:rPr>
          <w:rFonts w:cstheme="minorHAnsi"/>
        </w:rPr>
        <w:t xml:space="preserve"> as well as for early childhood education and care services</w:t>
      </w:r>
      <w:r w:rsidRPr="003028CF">
        <w:rPr>
          <w:rStyle w:val="FootnoteReference"/>
          <w:rFonts w:cstheme="minorHAnsi"/>
        </w:rPr>
        <w:footnoteReference w:id="117"/>
      </w:r>
      <w:r w:rsidRPr="003028CF">
        <w:rPr>
          <w:rFonts w:cstheme="minorHAnsi"/>
        </w:rPr>
        <w:t xml:space="preserve"> due to increasing labour force participation. </w:t>
      </w:r>
    </w:p>
    <w:p w14:paraId="567E07A1" w14:textId="77777777" w:rsidR="00D97115" w:rsidRDefault="00D97115">
      <w:pPr>
        <w:spacing w:after="160" w:line="259" w:lineRule="auto"/>
        <w:rPr>
          <w:rFonts w:cstheme="minorHAnsi"/>
        </w:rPr>
      </w:pPr>
      <w:r>
        <w:rPr>
          <w:rFonts w:cstheme="minorHAnsi"/>
        </w:rPr>
        <w:br w:type="page"/>
      </w:r>
    </w:p>
    <w:p w14:paraId="39C7669A" w14:textId="05317C66" w:rsidR="00C660F5" w:rsidRPr="003028CF" w:rsidRDefault="00C660F5" w:rsidP="002A5A9B">
      <w:pPr>
        <w:rPr>
          <w:rFonts w:cstheme="minorHAnsi"/>
        </w:rPr>
      </w:pPr>
      <w:r w:rsidRPr="003028CF">
        <w:rPr>
          <w:rFonts w:cstheme="minorHAnsi"/>
        </w:rPr>
        <w:t xml:space="preserve">To support the workforce needs of these sectors, industry specific workforce strategies and plans are already in place, including: </w:t>
      </w:r>
    </w:p>
    <w:p w14:paraId="31B7F51E" w14:textId="77777777" w:rsidR="00C660F5" w:rsidRPr="003028CF" w:rsidRDefault="00C660F5" w:rsidP="002A5A9B">
      <w:pPr>
        <w:pStyle w:val="ListParagraph"/>
        <w:numPr>
          <w:ilvl w:val="0"/>
          <w:numId w:val="27"/>
        </w:numPr>
        <w:spacing w:line="240" w:lineRule="auto"/>
        <w:ind w:left="714" w:hanging="357"/>
        <w:rPr>
          <w:rFonts w:cstheme="minorHAnsi"/>
        </w:rPr>
      </w:pPr>
      <w:r w:rsidRPr="003028CF">
        <w:rPr>
          <w:rFonts w:cstheme="minorHAnsi"/>
        </w:rPr>
        <w:t>A Matter of Care: Australia’s Aged Care Workforce Strategy (June 2018)</w:t>
      </w:r>
      <w:r w:rsidRPr="003028CF">
        <w:rPr>
          <w:rStyle w:val="FootnoteReference"/>
          <w:rFonts w:cstheme="minorHAnsi"/>
        </w:rPr>
        <w:footnoteReference w:id="118"/>
      </w:r>
    </w:p>
    <w:p w14:paraId="79434B33" w14:textId="77777777" w:rsidR="00C660F5" w:rsidRPr="003028CF" w:rsidRDefault="00C660F5" w:rsidP="002A5A9B">
      <w:pPr>
        <w:pStyle w:val="ListParagraph"/>
        <w:numPr>
          <w:ilvl w:val="0"/>
          <w:numId w:val="27"/>
        </w:numPr>
        <w:spacing w:line="240" w:lineRule="auto"/>
        <w:ind w:left="714" w:hanging="357"/>
        <w:rPr>
          <w:rFonts w:cstheme="minorHAnsi"/>
        </w:rPr>
      </w:pPr>
      <w:r w:rsidRPr="003028CF">
        <w:rPr>
          <w:rFonts w:cstheme="minorHAnsi"/>
        </w:rPr>
        <w:t>NDIS National Workforce Plan: 2021</w:t>
      </w:r>
      <w:r>
        <w:rPr>
          <w:rFonts w:cstheme="minorHAnsi"/>
        </w:rPr>
        <w:t>–</w:t>
      </w:r>
      <w:r w:rsidRPr="003028CF">
        <w:rPr>
          <w:rFonts w:cstheme="minorHAnsi"/>
        </w:rPr>
        <w:t>2025</w:t>
      </w:r>
      <w:r w:rsidRPr="003028CF">
        <w:rPr>
          <w:rStyle w:val="FootnoteReference"/>
          <w:rFonts w:cstheme="minorHAnsi"/>
        </w:rPr>
        <w:footnoteReference w:id="119"/>
      </w:r>
    </w:p>
    <w:p w14:paraId="25A8D26C" w14:textId="77777777" w:rsidR="00C660F5" w:rsidRPr="003028CF" w:rsidRDefault="00C660F5" w:rsidP="002A5A9B">
      <w:pPr>
        <w:pStyle w:val="ListParagraph"/>
        <w:numPr>
          <w:ilvl w:val="0"/>
          <w:numId w:val="27"/>
        </w:numPr>
        <w:spacing w:line="240" w:lineRule="auto"/>
        <w:ind w:left="714" w:hanging="357"/>
        <w:rPr>
          <w:rFonts w:cstheme="minorHAnsi"/>
        </w:rPr>
      </w:pPr>
      <w:r w:rsidRPr="003028CF">
        <w:rPr>
          <w:rFonts w:cstheme="minorHAnsi"/>
        </w:rPr>
        <w:t>Shaping Our Future: National Children’s Education and Care Workforce Strategy 2022-31</w:t>
      </w:r>
      <w:r w:rsidRPr="003028CF">
        <w:rPr>
          <w:rStyle w:val="FootnoteReference"/>
          <w:rFonts w:cstheme="minorHAnsi"/>
        </w:rPr>
        <w:footnoteReference w:id="120"/>
      </w:r>
      <w:r w:rsidRPr="003028CF">
        <w:rPr>
          <w:rFonts w:cstheme="minorHAnsi"/>
        </w:rPr>
        <w:t>.</w:t>
      </w:r>
    </w:p>
    <w:p w14:paraId="589D4C7B" w14:textId="77777777" w:rsidR="00C660F5" w:rsidRPr="003028CF" w:rsidRDefault="00C660F5" w:rsidP="00C660F5">
      <w:pPr>
        <w:rPr>
          <w:rFonts w:cstheme="minorHAnsi"/>
        </w:rPr>
      </w:pPr>
      <w:r w:rsidRPr="003028CF">
        <w:rPr>
          <w:rFonts w:cstheme="minorHAnsi"/>
          <w:noProof/>
        </w:rPr>
        <w:drawing>
          <wp:inline distT="0" distB="0" distL="0" distR="0" wp14:anchorId="2DBD94E2" wp14:editId="5D056097">
            <wp:extent cx="5731510" cy="2663190"/>
            <wp:effectExtent l="0" t="0" r="2540" b="3810"/>
            <wp:docPr id="37" name="Picture 37">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a:extLst>
                        <a:ext uri="{C183D7F6-B498-43B3-948B-1728B52AA6E4}">
                          <adec:decorative xmlns:adec="http://schemas.microsoft.com/office/drawing/2017/decorative" val="1"/>
                        </a:ext>
                      </a:extLst>
                    </pic:cNvPr>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510" cy="2663190"/>
                    </a:xfrm>
                    <a:prstGeom prst="rect">
                      <a:avLst/>
                    </a:prstGeom>
                  </pic:spPr>
                </pic:pic>
              </a:graphicData>
            </a:graphic>
          </wp:inline>
        </w:drawing>
      </w:r>
    </w:p>
    <w:p w14:paraId="258BDCF5" w14:textId="77777777" w:rsidR="00C660F5" w:rsidRPr="003028CF" w:rsidRDefault="00C660F5" w:rsidP="002A5A9B">
      <w:pPr>
        <w:rPr>
          <w:rFonts w:cstheme="minorHAnsi"/>
        </w:rPr>
      </w:pPr>
      <w:r w:rsidRPr="006E3E39">
        <w:rPr>
          <w:rFonts w:cstheme="minorHAnsi"/>
        </w:rPr>
        <w:t>The National Skills Commissioner was also asked to undertake an in-depth study of the needs of the care and support workforce to 2050.</w:t>
      </w:r>
      <w:r w:rsidRPr="003028CF">
        <w:rPr>
          <w:rFonts w:cstheme="minorHAnsi"/>
        </w:rPr>
        <w:t xml:space="preserve"> </w:t>
      </w:r>
    </w:p>
    <w:p w14:paraId="01A8676B" w14:textId="77777777" w:rsidR="00C660F5" w:rsidRPr="003028CF" w:rsidRDefault="00C660F5" w:rsidP="002A5A9B">
      <w:pPr>
        <w:rPr>
          <w:rFonts w:cstheme="minorHAnsi"/>
        </w:rPr>
      </w:pPr>
      <w:r w:rsidRPr="003028CF">
        <w:rPr>
          <w:rFonts w:cstheme="minorHAnsi"/>
        </w:rPr>
        <w:t xml:space="preserve">Insights from these strategies and studies have informed the development of this </w:t>
      </w:r>
      <w:r>
        <w:rPr>
          <w:rFonts w:cstheme="minorHAnsi"/>
        </w:rPr>
        <w:t>Framework</w:t>
      </w:r>
      <w:r w:rsidRPr="003028CF">
        <w:rPr>
          <w:rFonts w:cstheme="minorHAnsi"/>
        </w:rPr>
        <w:t>, particularly in relation to workforce needs that could be met by job seekers with the support of a Workforce Specialist project.</w:t>
      </w:r>
    </w:p>
    <w:p w14:paraId="34942121" w14:textId="77777777" w:rsidR="00C660F5" w:rsidRPr="003028CF" w:rsidRDefault="00C660F5" w:rsidP="002A5A9B">
      <w:pPr>
        <w:rPr>
          <w:rFonts w:cstheme="minorHAnsi"/>
        </w:rPr>
      </w:pPr>
      <w:r w:rsidRPr="003028CF">
        <w:rPr>
          <w:rFonts w:cstheme="minorHAnsi"/>
        </w:rPr>
        <w:t xml:space="preserve">The industry continued to experience strong employment demand during COVID-19 as shown in </w:t>
      </w:r>
      <w:r w:rsidRPr="003028CF">
        <w:rPr>
          <w:rFonts w:cstheme="minorHAnsi"/>
          <w:i/>
          <w:iCs/>
        </w:rPr>
        <w:fldChar w:fldCharType="begin"/>
      </w:r>
      <w:r w:rsidRPr="003028CF">
        <w:rPr>
          <w:rFonts w:cstheme="minorHAnsi"/>
          <w:i/>
          <w:iCs/>
        </w:rPr>
        <w:instrText xml:space="preserve"> REF _Ref87719538 \h  \* MERGEFORMAT </w:instrText>
      </w:r>
      <w:r w:rsidRPr="003028CF">
        <w:rPr>
          <w:rFonts w:cstheme="minorHAnsi"/>
          <w:i/>
          <w:iCs/>
        </w:rPr>
      </w:r>
      <w:r w:rsidRPr="003028CF">
        <w:rPr>
          <w:rFonts w:cstheme="minorHAnsi"/>
          <w:i/>
          <w:iCs/>
        </w:rPr>
        <w:fldChar w:fldCharType="separate"/>
      </w:r>
      <w:r w:rsidRPr="003028CF">
        <w:rPr>
          <w:rFonts w:cstheme="minorHAnsi"/>
          <w:i/>
          <w:iCs/>
        </w:rPr>
        <w:t xml:space="preserve">Figure </w:t>
      </w:r>
      <w:r w:rsidRPr="003028CF">
        <w:rPr>
          <w:rFonts w:cstheme="minorHAnsi"/>
          <w:i/>
          <w:iCs/>
          <w:noProof/>
        </w:rPr>
        <w:t>16</w:t>
      </w:r>
      <w:r w:rsidRPr="003028CF">
        <w:rPr>
          <w:rFonts w:cstheme="minorHAnsi"/>
          <w:i/>
          <w:iCs/>
        </w:rPr>
        <w:fldChar w:fldCharType="end"/>
      </w:r>
      <w:r w:rsidRPr="003028CF">
        <w:rPr>
          <w:rFonts w:cstheme="minorHAnsi"/>
        </w:rPr>
        <w:t xml:space="preserve">. In the five years to </w:t>
      </w:r>
      <w:r w:rsidRPr="00D7730B">
        <w:rPr>
          <w:rFonts w:cstheme="minorHAnsi"/>
        </w:rPr>
        <w:t>November</w:t>
      </w:r>
      <w:r w:rsidRPr="00EA7DD0">
        <w:rPr>
          <w:rFonts w:cstheme="minorHAnsi"/>
        </w:rPr>
        <w:t xml:space="preserve"> </w:t>
      </w:r>
      <w:r w:rsidRPr="003028CF">
        <w:rPr>
          <w:rFonts w:cstheme="minorHAnsi"/>
        </w:rPr>
        <w:t xml:space="preserve">2021, the industry grew by </w:t>
      </w:r>
      <w:r w:rsidRPr="00D7730B">
        <w:rPr>
          <w:rFonts w:cstheme="minorHAnsi"/>
        </w:rPr>
        <w:t>350,</w:t>
      </w:r>
      <w:r>
        <w:rPr>
          <w:rFonts w:cstheme="minorHAnsi"/>
        </w:rPr>
        <w:t>1</w:t>
      </w:r>
      <w:r w:rsidRPr="00D7730B">
        <w:rPr>
          <w:rFonts w:cstheme="minorHAnsi"/>
        </w:rPr>
        <w:t>00</w:t>
      </w:r>
      <w:r w:rsidRPr="003028CF">
        <w:rPr>
          <w:rFonts w:cstheme="minorHAnsi"/>
        </w:rPr>
        <w:t xml:space="preserve"> employed persons</w:t>
      </w:r>
      <w:r w:rsidRPr="003028CF">
        <w:rPr>
          <w:rStyle w:val="FootnoteReference"/>
          <w:rFonts w:cstheme="minorHAnsi"/>
        </w:rPr>
        <w:footnoteReference w:id="121"/>
      </w:r>
      <w:r w:rsidRPr="003028CF">
        <w:rPr>
          <w:rFonts w:cstheme="minorHAnsi"/>
        </w:rPr>
        <w:t xml:space="preserve">, a relatively steady increase across the period without the significant falls in employment at the start of the pandemic experienced by many industries. </w:t>
      </w:r>
    </w:p>
    <w:p w14:paraId="31C7BDBE" w14:textId="77777777" w:rsidR="00C660F5" w:rsidRPr="003028CF" w:rsidRDefault="00C660F5" w:rsidP="002A5A9B">
      <w:pPr>
        <w:rPr>
          <w:rFonts w:cstheme="minorHAnsi"/>
        </w:rPr>
      </w:pPr>
      <w:r w:rsidRPr="00352056">
        <w:rPr>
          <w:rFonts w:cstheme="minorHAnsi"/>
        </w:rPr>
        <w:t>Health Care and Social Assistance is a female dominated industry, with approximately 76 per cent of workers female.</w:t>
      </w:r>
      <w:r w:rsidRPr="00352056">
        <w:rPr>
          <w:rStyle w:val="FootnoteReference"/>
          <w:rFonts w:cstheme="minorHAnsi"/>
        </w:rPr>
        <w:footnoteReference w:id="122"/>
      </w:r>
      <w:r w:rsidRPr="00352056">
        <w:rPr>
          <w:rFonts w:cstheme="minorHAnsi"/>
        </w:rPr>
        <w:t xml:space="preserve"> </w:t>
      </w:r>
      <w:r w:rsidRPr="000D5383">
        <w:rPr>
          <w:rFonts w:cstheme="minorHAnsi"/>
        </w:rPr>
        <w:t>The industry’s age profile is relatively</w:t>
      </w:r>
      <w:r w:rsidRPr="00090DA2">
        <w:rPr>
          <w:rFonts w:cstheme="minorHAnsi"/>
        </w:rPr>
        <w:t xml:space="preserve"> consistent with the average across all industries, with 2</w:t>
      </w:r>
      <w:r w:rsidRPr="00D7730B">
        <w:rPr>
          <w:rFonts w:cstheme="minorHAnsi"/>
        </w:rPr>
        <w:t>1</w:t>
      </w:r>
      <w:r w:rsidRPr="00090DA2">
        <w:rPr>
          <w:rFonts w:cstheme="minorHAnsi"/>
        </w:rPr>
        <w:t xml:space="preserve"> per cent of workers aged 55 and over (compared to the average of around 20 per cent across all industries). Though, young people aged 15–24 years represent only </w:t>
      </w:r>
      <w:r>
        <w:rPr>
          <w:rFonts w:cstheme="minorHAnsi"/>
        </w:rPr>
        <w:t>10</w:t>
      </w:r>
      <w:r w:rsidRPr="00090DA2">
        <w:rPr>
          <w:rFonts w:cstheme="minorHAnsi"/>
        </w:rPr>
        <w:t xml:space="preserve"> per cent of the workforce in the industry (compared with the average of 14 per cent across all industries</w:t>
      </w:r>
      <w:r w:rsidRPr="003028CF">
        <w:rPr>
          <w:rFonts w:cstheme="minorHAnsi"/>
        </w:rPr>
        <w:t>).</w:t>
      </w:r>
      <w:r w:rsidRPr="003028CF">
        <w:rPr>
          <w:rStyle w:val="FootnoteReference"/>
          <w:rFonts w:cstheme="minorHAnsi"/>
        </w:rPr>
        <w:footnoteReference w:id="123"/>
      </w:r>
      <w:r w:rsidRPr="003028CF">
        <w:rPr>
          <w:rFonts w:cstheme="minorHAnsi"/>
        </w:rPr>
        <w:t xml:space="preserve">  </w:t>
      </w:r>
      <w:r w:rsidRPr="003028CF">
        <w:rPr>
          <w:rFonts w:eastAsia="Calibri" w:cstheme="minorHAnsi"/>
        </w:rPr>
        <w:t xml:space="preserve"> </w:t>
      </w:r>
    </w:p>
    <w:p w14:paraId="56C6DD54" w14:textId="77777777" w:rsidR="00C660F5" w:rsidRPr="003028CF" w:rsidRDefault="00C660F5" w:rsidP="002A5A9B">
      <w:pPr>
        <w:rPr>
          <w:rFonts w:cstheme="minorHAnsi"/>
        </w:rPr>
      </w:pPr>
      <w:r w:rsidRPr="003028CF">
        <w:rPr>
          <w:rFonts w:cstheme="minorHAnsi"/>
        </w:rPr>
        <w:t>There is an opportunity to promote greater workforce diversity including by supporting male job seekers and youth to take up roles within the industry.</w:t>
      </w:r>
      <w:r w:rsidRPr="003028CF">
        <w:rPr>
          <w:rFonts w:eastAsia="Calibri" w:cstheme="minorHAnsi"/>
        </w:rPr>
        <w:t xml:space="preserve"> There is an opportunity to increase the workforce participation of people with disability, Aboriginal and Torres Strait Islander peoples and people from culturally and linguistically diverse backgrounds in the industry. Workforce diversity is also important to ensure individuals have access to appropriate care and support to meet their needs including access to culturally appropriate and safe services.</w:t>
      </w:r>
      <w:r w:rsidRPr="003028CF">
        <w:rPr>
          <w:rStyle w:val="FootnoteReference"/>
          <w:rFonts w:eastAsia="Calibri" w:cstheme="minorHAnsi"/>
        </w:rPr>
        <w:footnoteReference w:id="124"/>
      </w:r>
    </w:p>
    <w:p w14:paraId="2625C3A9" w14:textId="77777777" w:rsidR="00C660F5" w:rsidRPr="003028CF" w:rsidRDefault="00C660F5" w:rsidP="00C660F5">
      <w:pPr>
        <w:pStyle w:val="Caption"/>
        <w:rPr>
          <w:rStyle w:val="normaltextrun"/>
          <w:rFonts w:cstheme="minorHAnsi"/>
          <w:i/>
          <w:sz w:val="22"/>
          <w:szCs w:val="20"/>
          <w:lang w:val="en-US"/>
        </w:rPr>
      </w:pPr>
      <w:bookmarkStart w:id="137" w:name="_Ref87719538"/>
      <w:bookmarkStart w:id="138" w:name="_Toc88035276"/>
      <w:bookmarkStart w:id="139" w:name="_Toc95480485"/>
      <w:r w:rsidRPr="003028CF">
        <w:rPr>
          <w:rFonts w:cstheme="minorHAnsi"/>
        </w:rPr>
        <w:t xml:space="preserve">Figure </w:t>
      </w:r>
      <w:r w:rsidRPr="003028CF">
        <w:rPr>
          <w:rFonts w:cstheme="minorHAnsi"/>
          <w:iCs w:val="0"/>
        </w:rPr>
        <w:fldChar w:fldCharType="begin"/>
      </w:r>
      <w:r w:rsidRPr="003028CF">
        <w:rPr>
          <w:rFonts w:cstheme="minorHAnsi"/>
        </w:rPr>
        <w:instrText xml:space="preserve"> SEQ Figure \* ARABIC </w:instrText>
      </w:r>
      <w:r w:rsidRPr="003028CF">
        <w:rPr>
          <w:rFonts w:cstheme="minorHAnsi"/>
          <w:iCs w:val="0"/>
        </w:rPr>
        <w:fldChar w:fldCharType="separate"/>
      </w:r>
      <w:r w:rsidRPr="003028CF">
        <w:rPr>
          <w:rFonts w:cstheme="minorHAnsi"/>
          <w:noProof/>
        </w:rPr>
        <w:t>16</w:t>
      </w:r>
      <w:r w:rsidRPr="003028CF">
        <w:rPr>
          <w:rFonts w:cstheme="minorHAnsi"/>
          <w:iCs w:val="0"/>
        </w:rPr>
        <w:fldChar w:fldCharType="end"/>
      </w:r>
      <w:bookmarkEnd w:id="137"/>
      <w:r w:rsidRPr="003028CF">
        <w:rPr>
          <w:rFonts w:cstheme="minorHAnsi"/>
          <w:bCs/>
        </w:rPr>
        <w:t>. The industry continued to experience strong demand</w:t>
      </w:r>
      <w:r w:rsidRPr="003028CF" w:rsidDel="006D5352">
        <w:rPr>
          <w:rFonts w:cstheme="minorHAnsi"/>
          <w:bCs/>
        </w:rPr>
        <w:t xml:space="preserve"> </w:t>
      </w:r>
      <w:r w:rsidRPr="003028CF">
        <w:rPr>
          <w:rFonts w:cstheme="minorHAnsi"/>
          <w:bCs/>
        </w:rPr>
        <w:t>during COVID-19</w:t>
      </w:r>
      <w:bookmarkEnd w:id="138"/>
      <w:bookmarkEnd w:id="139"/>
      <w:r w:rsidRPr="003028CF">
        <w:rPr>
          <w:rFonts w:cstheme="minorHAnsi"/>
          <w:bCs/>
        </w:rPr>
        <w:t xml:space="preserve"> </w:t>
      </w:r>
    </w:p>
    <w:bookmarkEnd w:id="136"/>
    <w:p w14:paraId="11CFE7FD" w14:textId="5B3287F1" w:rsidR="00C660F5" w:rsidRPr="003028CF" w:rsidRDefault="00CC0E96" w:rsidP="00C660F5">
      <w:pPr>
        <w:pStyle w:val="paragraph"/>
        <w:spacing w:before="0" w:beforeAutospacing="0" w:after="160" w:afterAutospacing="0" w:line="259" w:lineRule="auto"/>
        <w:textAlignment w:val="baseline"/>
        <w:rPr>
          <w:rStyle w:val="normaltextrun"/>
          <w:rFonts w:asciiTheme="minorHAnsi" w:eastAsiaTheme="minorEastAsia" w:hAnsiTheme="minorHAnsi" w:cstheme="minorHAnsi"/>
          <w:i/>
          <w:iCs/>
          <w:szCs w:val="20"/>
          <w:lang w:val="en-US"/>
        </w:rPr>
      </w:pPr>
      <w:r>
        <w:rPr>
          <w:rStyle w:val="normaltextrun"/>
          <w:rFonts w:asciiTheme="minorHAnsi" w:eastAsiaTheme="minorEastAsia" w:hAnsiTheme="minorHAnsi" w:cstheme="minorHAnsi"/>
          <w:i/>
          <w:iCs/>
          <w:noProof/>
          <w:szCs w:val="20"/>
          <w:lang w:val="en-US"/>
        </w:rPr>
        <w:drawing>
          <wp:inline distT="0" distB="0" distL="0" distR="0" wp14:anchorId="32660510" wp14:editId="3C960B62">
            <wp:extent cx="5742940" cy="3335020"/>
            <wp:effectExtent l="0" t="0" r="0" b="0"/>
            <wp:docPr id="63" name="Picture 63" descr="Line chart showing employment from November 2016 to November 2021. The chart shows that the Health Care and Social Assistance industry did not experience the decline in employment in May 2020 that is observed in the ‘all industries’ comparison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Line chart showing employment from November 2016 to November 2021. The chart shows that the Health Care and Social Assistance industry did not experience the decline in employment in May 2020 that is observed in the ‘all industries’ comparison lin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42940" cy="3335020"/>
                    </a:xfrm>
                    <a:prstGeom prst="rect">
                      <a:avLst/>
                    </a:prstGeom>
                    <a:noFill/>
                  </pic:spPr>
                </pic:pic>
              </a:graphicData>
            </a:graphic>
          </wp:inline>
        </w:drawing>
      </w:r>
    </w:p>
    <w:p w14:paraId="70039439" w14:textId="77777777" w:rsidR="00C660F5" w:rsidRPr="003028CF" w:rsidRDefault="00C660F5" w:rsidP="00C660F5">
      <w:pPr>
        <w:spacing w:after="0"/>
        <w:rPr>
          <w:rFonts w:cstheme="minorHAnsi"/>
          <w:sz w:val="18"/>
          <w:szCs w:val="18"/>
        </w:rPr>
      </w:pPr>
      <w:r w:rsidRPr="003028CF">
        <w:rPr>
          <w:rFonts w:cstheme="minorHAnsi"/>
          <w:b/>
          <w:bCs/>
          <w:sz w:val="18"/>
          <w:szCs w:val="18"/>
        </w:rPr>
        <w:t>Source</w:t>
      </w:r>
      <w:r w:rsidRPr="003028CF">
        <w:rPr>
          <w:rFonts w:cstheme="minorHAnsi"/>
          <w:sz w:val="18"/>
          <w:szCs w:val="18"/>
        </w:rPr>
        <w:t xml:space="preserve">: Australian Bureau of Statistics, Labour Force, Detailed, Quarterly, Seasonally Adjusted, </w:t>
      </w:r>
      <w:r>
        <w:rPr>
          <w:rFonts w:cstheme="minorHAnsi"/>
          <w:sz w:val="18"/>
          <w:szCs w:val="18"/>
        </w:rPr>
        <w:t>November</w:t>
      </w:r>
      <w:r w:rsidRPr="003028CF">
        <w:rPr>
          <w:rFonts w:cstheme="minorHAnsi"/>
          <w:sz w:val="18"/>
          <w:szCs w:val="18"/>
        </w:rPr>
        <w:t xml:space="preserve"> 2021. </w:t>
      </w:r>
    </w:p>
    <w:p w14:paraId="249E1455" w14:textId="22F77AF9" w:rsidR="00C660F5" w:rsidRPr="003028CF" w:rsidRDefault="00C660F5" w:rsidP="002A5A9B">
      <w:pPr>
        <w:spacing w:after="360"/>
        <w:rPr>
          <w:rFonts w:cstheme="minorHAnsi"/>
          <w:sz w:val="18"/>
          <w:szCs w:val="18"/>
        </w:rPr>
      </w:pPr>
      <w:r w:rsidRPr="003028CF">
        <w:rPr>
          <w:rFonts w:cstheme="minorHAnsi"/>
          <w:sz w:val="18"/>
          <w:szCs w:val="18"/>
        </w:rPr>
        <w:t>N.B. Dual axis used to distinguish employment trend.</w:t>
      </w:r>
    </w:p>
    <w:p w14:paraId="5F7EBD92" w14:textId="77777777" w:rsidR="00C660F5" w:rsidRPr="003028CF" w:rsidRDefault="00C660F5" w:rsidP="00C660F5">
      <w:pPr>
        <w:pStyle w:val="Caption"/>
        <w:rPr>
          <w:rFonts w:cstheme="minorHAnsi"/>
          <w:b w:val="0"/>
          <w:bCs/>
        </w:rPr>
      </w:pPr>
      <w:bookmarkStart w:id="140" w:name="_Ref87719690"/>
      <w:bookmarkStart w:id="141" w:name="_Toc88035277"/>
      <w:bookmarkStart w:id="142" w:name="_Toc95480486"/>
      <w:r w:rsidRPr="003028CF">
        <w:rPr>
          <w:rFonts w:cstheme="minorHAnsi"/>
        </w:rPr>
        <w:t xml:space="preserve">Figure </w:t>
      </w:r>
      <w:r w:rsidRPr="003028CF">
        <w:rPr>
          <w:rFonts w:cstheme="minorHAnsi"/>
        </w:rPr>
        <w:fldChar w:fldCharType="begin"/>
      </w:r>
      <w:r w:rsidRPr="003028CF">
        <w:rPr>
          <w:rFonts w:cstheme="minorHAnsi"/>
        </w:rPr>
        <w:instrText xml:space="preserve"> SEQ Figure \* ARABIC </w:instrText>
      </w:r>
      <w:r w:rsidRPr="003028CF">
        <w:rPr>
          <w:rFonts w:cstheme="minorHAnsi"/>
        </w:rPr>
        <w:fldChar w:fldCharType="separate"/>
      </w:r>
      <w:r w:rsidRPr="003028CF">
        <w:rPr>
          <w:rFonts w:cstheme="minorHAnsi"/>
          <w:noProof/>
        </w:rPr>
        <w:t>17</w:t>
      </w:r>
      <w:r w:rsidRPr="003028CF">
        <w:rPr>
          <w:rFonts w:cstheme="minorHAnsi"/>
          <w:noProof/>
        </w:rPr>
        <w:fldChar w:fldCharType="end"/>
      </w:r>
      <w:bookmarkEnd w:id="140"/>
      <w:r w:rsidRPr="003028CF">
        <w:rPr>
          <w:rFonts w:cstheme="minorHAnsi"/>
        </w:rPr>
        <w:t xml:space="preserve">. Skill </w:t>
      </w:r>
      <w:r>
        <w:rPr>
          <w:rFonts w:cstheme="minorHAnsi"/>
        </w:rPr>
        <w:t>L</w:t>
      </w:r>
      <w:r w:rsidRPr="003028CF">
        <w:rPr>
          <w:rFonts w:cstheme="minorHAnsi"/>
        </w:rPr>
        <w:t>evels 1 and 4 are most common among Health Care and Social Assistance workers</w:t>
      </w:r>
      <w:bookmarkEnd w:id="141"/>
      <w:bookmarkEnd w:id="142"/>
    </w:p>
    <w:p w14:paraId="1C3B68D3" w14:textId="56226D71" w:rsidR="00C660F5" w:rsidRPr="003028CF" w:rsidRDefault="00CC0E96" w:rsidP="00C660F5">
      <w:pPr>
        <w:rPr>
          <w:rFonts w:cstheme="minorHAnsi"/>
        </w:rPr>
      </w:pPr>
      <w:r>
        <w:rPr>
          <w:rFonts w:cstheme="minorHAnsi"/>
          <w:noProof/>
        </w:rPr>
        <w:drawing>
          <wp:inline distT="0" distB="0" distL="0" distR="0" wp14:anchorId="780976F4" wp14:editId="01CD6D82">
            <wp:extent cx="4779645" cy="2755900"/>
            <wp:effectExtent l="0" t="0" r="1905" b="6350"/>
            <wp:docPr id="566402048" name="Picture 566402048" descr="Column chart showing that the Health Care and Social Assistance industry has more roles at skill levels 1 and 4 compared to all indust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402048" name="Picture 566402048" descr="Column chart showing that the Health Care and Social Assistance industry has more roles at skill levels 1 and 4 compared to all industries."/>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779645" cy="2755900"/>
                    </a:xfrm>
                    <a:prstGeom prst="rect">
                      <a:avLst/>
                    </a:prstGeom>
                    <a:noFill/>
                  </pic:spPr>
                </pic:pic>
              </a:graphicData>
            </a:graphic>
          </wp:inline>
        </w:drawing>
      </w:r>
    </w:p>
    <w:p w14:paraId="2E3137E0" w14:textId="30A2E7B9" w:rsidR="00C660F5" w:rsidRPr="003028CF" w:rsidRDefault="00C660F5" w:rsidP="002A5A9B">
      <w:pPr>
        <w:spacing w:after="360"/>
        <w:rPr>
          <w:rFonts w:cstheme="minorHAnsi"/>
          <w:sz w:val="18"/>
          <w:szCs w:val="18"/>
        </w:rPr>
      </w:pPr>
      <w:r w:rsidRPr="003028CF">
        <w:rPr>
          <w:rFonts w:cstheme="minorHAnsi"/>
          <w:b/>
          <w:bCs/>
          <w:color w:val="000000"/>
          <w:sz w:val="18"/>
          <w:szCs w:val="18"/>
          <w:lang w:eastAsia="en-AU"/>
        </w:rPr>
        <w:t>Source</w:t>
      </w:r>
      <w:r w:rsidRPr="003028CF">
        <w:rPr>
          <w:rFonts w:cstheme="minorHAnsi"/>
          <w:color w:val="000000"/>
          <w:sz w:val="18"/>
          <w:szCs w:val="18"/>
          <w:lang w:eastAsia="en-AU"/>
        </w:rPr>
        <w:t xml:space="preserve">: </w:t>
      </w:r>
      <w:r w:rsidRPr="003028CF">
        <w:rPr>
          <w:rFonts w:cstheme="minorHAnsi"/>
          <w:sz w:val="18"/>
          <w:szCs w:val="24"/>
        </w:rPr>
        <w:t>Australian Bureau of Statistics</w:t>
      </w:r>
      <w:r w:rsidRPr="003028CF">
        <w:rPr>
          <w:rFonts w:cstheme="minorHAnsi"/>
          <w:color w:val="000000"/>
          <w:sz w:val="18"/>
          <w:szCs w:val="18"/>
          <w:lang w:eastAsia="en-AU"/>
        </w:rPr>
        <w:t xml:space="preserve">, Labour Force Estimates, Customised Table - Employed Persons, by Industry Division of Main/Last Job, by Occupation of Main/Last Job, 2020, provided by the </w:t>
      </w:r>
      <w:r w:rsidRPr="003028CF">
        <w:rPr>
          <w:rFonts w:cstheme="minorHAnsi"/>
          <w:sz w:val="18"/>
          <w:szCs w:val="24"/>
        </w:rPr>
        <w:t>National Skills Commission</w:t>
      </w:r>
      <w:r w:rsidR="00581118">
        <w:rPr>
          <w:rFonts w:cstheme="minorHAnsi"/>
          <w:sz w:val="18"/>
          <w:szCs w:val="24"/>
        </w:rPr>
        <w:t>.</w:t>
      </w:r>
    </w:p>
    <w:p w14:paraId="1D857914" w14:textId="77777777" w:rsidR="002A5A9B" w:rsidRDefault="002A5A9B">
      <w:pPr>
        <w:spacing w:after="160" w:line="259" w:lineRule="auto"/>
        <w:rPr>
          <w:rFonts w:cstheme="minorHAnsi"/>
        </w:rPr>
      </w:pPr>
      <w:r>
        <w:rPr>
          <w:rFonts w:cstheme="minorHAnsi"/>
        </w:rPr>
        <w:br w:type="page"/>
      </w:r>
    </w:p>
    <w:p w14:paraId="31396252" w14:textId="7E22F106" w:rsidR="00C660F5" w:rsidRPr="003028CF" w:rsidRDefault="00C660F5" w:rsidP="002A5A9B">
      <w:pPr>
        <w:rPr>
          <w:rFonts w:cstheme="minorHAnsi"/>
        </w:rPr>
      </w:pPr>
      <w:r w:rsidRPr="003028CF">
        <w:rPr>
          <w:rFonts w:cstheme="minorHAnsi"/>
        </w:rPr>
        <w:t xml:space="preserve">Employment in the Health Care and Social Assistance industry is concentrated in roles at </w:t>
      </w:r>
      <w:r>
        <w:rPr>
          <w:rFonts w:cstheme="minorHAnsi"/>
        </w:rPr>
        <w:t>S</w:t>
      </w:r>
      <w:r w:rsidRPr="003028CF">
        <w:rPr>
          <w:rFonts w:cstheme="minorHAnsi"/>
        </w:rPr>
        <w:t xml:space="preserve">kill </w:t>
      </w:r>
      <w:r>
        <w:rPr>
          <w:rFonts w:cstheme="minorHAnsi"/>
        </w:rPr>
        <w:t>L</w:t>
      </w:r>
      <w:r w:rsidRPr="003028CF">
        <w:rPr>
          <w:rFonts w:cstheme="minorHAnsi"/>
        </w:rPr>
        <w:t xml:space="preserve">evel 1 and </w:t>
      </w:r>
      <w:r>
        <w:rPr>
          <w:rFonts w:cstheme="minorHAnsi"/>
        </w:rPr>
        <w:t>S</w:t>
      </w:r>
      <w:r w:rsidRPr="003028CF">
        <w:rPr>
          <w:rFonts w:cstheme="minorHAnsi"/>
        </w:rPr>
        <w:t xml:space="preserve">kill </w:t>
      </w:r>
      <w:r>
        <w:rPr>
          <w:rFonts w:cstheme="minorHAnsi"/>
        </w:rPr>
        <w:t>L</w:t>
      </w:r>
      <w:r w:rsidRPr="003028CF">
        <w:rPr>
          <w:rFonts w:cstheme="minorHAnsi"/>
        </w:rPr>
        <w:t xml:space="preserve">evel 4 (refer to </w:t>
      </w:r>
      <w:r w:rsidRPr="003028CF">
        <w:rPr>
          <w:rFonts w:cstheme="minorHAnsi"/>
          <w:i/>
          <w:iCs/>
        </w:rPr>
        <w:fldChar w:fldCharType="begin"/>
      </w:r>
      <w:r w:rsidRPr="003028CF">
        <w:rPr>
          <w:rFonts w:cstheme="minorHAnsi"/>
          <w:i/>
          <w:iCs/>
        </w:rPr>
        <w:instrText xml:space="preserve"> REF _Ref87719690 \h  \* MERGEFORMAT </w:instrText>
      </w:r>
      <w:r w:rsidRPr="003028CF">
        <w:rPr>
          <w:rFonts w:cstheme="minorHAnsi"/>
          <w:i/>
          <w:iCs/>
        </w:rPr>
      </w:r>
      <w:r w:rsidRPr="003028CF">
        <w:rPr>
          <w:rFonts w:cstheme="minorHAnsi"/>
          <w:i/>
          <w:iCs/>
        </w:rPr>
        <w:fldChar w:fldCharType="separate"/>
      </w:r>
      <w:r w:rsidRPr="00674A09">
        <w:rPr>
          <w:rFonts w:cstheme="minorHAnsi"/>
          <w:i/>
          <w:iCs/>
        </w:rPr>
        <w:t xml:space="preserve">Figure </w:t>
      </w:r>
      <w:r w:rsidRPr="00674A09">
        <w:rPr>
          <w:rFonts w:cstheme="minorHAnsi"/>
          <w:i/>
          <w:iCs/>
          <w:noProof/>
        </w:rPr>
        <w:t>17</w:t>
      </w:r>
      <w:r w:rsidRPr="003028CF">
        <w:rPr>
          <w:rFonts w:cstheme="minorHAnsi"/>
          <w:i/>
          <w:iCs/>
        </w:rPr>
        <w:fldChar w:fldCharType="end"/>
      </w:r>
      <w:r w:rsidRPr="003028CF">
        <w:rPr>
          <w:rFonts w:cstheme="minorHAnsi"/>
          <w:i/>
          <w:iCs/>
        </w:rPr>
        <w:t xml:space="preserve"> </w:t>
      </w:r>
      <w:r w:rsidRPr="003028CF">
        <w:rPr>
          <w:rFonts w:cstheme="minorHAnsi"/>
        </w:rPr>
        <w:t>and</w:t>
      </w:r>
      <w:r w:rsidRPr="003028CF">
        <w:rPr>
          <w:rFonts w:cstheme="minorHAnsi"/>
          <w:i/>
          <w:iCs/>
        </w:rPr>
        <w:t xml:space="preserve"> </w:t>
      </w:r>
      <w:r w:rsidRPr="003028CF">
        <w:rPr>
          <w:rFonts w:cstheme="minorHAnsi"/>
        </w:rPr>
        <w:t>see</w:t>
      </w:r>
      <w:r w:rsidRPr="003028CF">
        <w:rPr>
          <w:rFonts w:cstheme="minorHAnsi"/>
          <w:i/>
          <w:iCs/>
        </w:rPr>
        <w:t xml:space="preserve"> </w:t>
      </w:r>
      <w:r w:rsidRPr="003028CF">
        <w:rPr>
          <w:rFonts w:cstheme="minorHAnsi"/>
          <w:i/>
          <w:iCs/>
        </w:rPr>
        <w:fldChar w:fldCharType="begin"/>
      </w:r>
      <w:r w:rsidRPr="003028CF">
        <w:rPr>
          <w:rFonts w:cstheme="minorHAnsi"/>
          <w:i/>
          <w:iCs/>
        </w:rPr>
        <w:instrText xml:space="preserve"> REF _Ref88045768 \h  \* MERGEFORMAT </w:instrText>
      </w:r>
      <w:r w:rsidRPr="003028CF">
        <w:rPr>
          <w:rFonts w:cstheme="minorHAnsi"/>
          <w:i/>
          <w:iCs/>
        </w:rPr>
      </w:r>
      <w:r w:rsidRPr="003028CF">
        <w:rPr>
          <w:rFonts w:cstheme="minorHAnsi"/>
          <w:i/>
          <w:iCs/>
        </w:rPr>
        <w:fldChar w:fldCharType="separate"/>
      </w:r>
      <w:r w:rsidRPr="003028CF">
        <w:rPr>
          <w:rFonts w:cstheme="minorHAnsi"/>
          <w:i/>
          <w:iCs/>
        </w:rPr>
        <w:t xml:space="preserve">Figure </w:t>
      </w:r>
      <w:r w:rsidRPr="003028CF">
        <w:rPr>
          <w:rFonts w:cstheme="minorHAnsi"/>
          <w:i/>
          <w:iCs/>
          <w:noProof/>
        </w:rPr>
        <w:t>5</w:t>
      </w:r>
      <w:r w:rsidRPr="003028CF">
        <w:rPr>
          <w:rFonts w:cstheme="minorHAnsi"/>
          <w:i/>
          <w:iCs/>
        </w:rPr>
        <w:fldChar w:fldCharType="end"/>
      </w:r>
      <w:r w:rsidRPr="003028CF">
        <w:rPr>
          <w:rFonts w:cstheme="minorHAnsi"/>
          <w:i/>
          <w:iCs/>
        </w:rPr>
        <w:t xml:space="preserve"> </w:t>
      </w:r>
      <w:r w:rsidRPr="003028CF">
        <w:rPr>
          <w:rFonts w:cstheme="minorHAnsi"/>
        </w:rPr>
        <w:t xml:space="preserve">for skill level definitions). </w:t>
      </w:r>
      <w:r>
        <w:rPr>
          <w:rFonts w:cstheme="minorHAnsi"/>
        </w:rPr>
        <w:t>S</w:t>
      </w:r>
      <w:r w:rsidRPr="003028CF">
        <w:rPr>
          <w:rFonts w:cstheme="minorHAnsi"/>
        </w:rPr>
        <w:t xml:space="preserve">kill </w:t>
      </w:r>
      <w:r>
        <w:rPr>
          <w:rFonts w:cstheme="minorHAnsi"/>
        </w:rPr>
        <w:t>L</w:t>
      </w:r>
      <w:r w:rsidRPr="003028CF">
        <w:rPr>
          <w:rFonts w:cstheme="minorHAnsi"/>
        </w:rPr>
        <w:t>evel 1</w:t>
      </w:r>
      <w:r>
        <w:rPr>
          <w:rFonts w:cstheme="minorHAnsi"/>
        </w:rPr>
        <w:t xml:space="preserve"> </w:t>
      </w:r>
      <w:r w:rsidRPr="003028CF">
        <w:rPr>
          <w:rFonts w:cstheme="minorHAnsi"/>
        </w:rPr>
        <w:t xml:space="preserve">reflects the high number of professionals, such as General Practitioners and Registered Nurses, with bachelor degree or above qualifications common across the industry. </w:t>
      </w:r>
      <w:r>
        <w:rPr>
          <w:rFonts w:cstheme="minorHAnsi"/>
        </w:rPr>
        <w:t>S</w:t>
      </w:r>
      <w:r w:rsidRPr="003028CF">
        <w:rPr>
          <w:rFonts w:cstheme="minorHAnsi"/>
        </w:rPr>
        <w:t xml:space="preserve">kill </w:t>
      </w:r>
      <w:r>
        <w:rPr>
          <w:rFonts w:cstheme="minorHAnsi"/>
        </w:rPr>
        <w:t>L</w:t>
      </w:r>
      <w:r w:rsidRPr="003028CF">
        <w:rPr>
          <w:rFonts w:cstheme="minorHAnsi"/>
        </w:rPr>
        <w:t>evel 4 reflects the high number of personal care workers</w:t>
      </w:r>
      <w:r w:rsidRPr="003028CF">
        <w:rPr>
          <w:rStyle w:val="FootnoteReference"/>
          <w:rFonts w:cstheme="minorHAnsi"/>
        </w:rPr>
        <w:footnoteReference w:id="125"/>
      </w:r>
      <w:r w:rsidRPr="003028CF">
        <w:rPr>
          <w:rFonts w:cstheme="minorHAnsi"/>
        </w:rPr>
        <w:t xml:space="preserve"> as well as support roles, such as receptionists and general clerks, across the industry.  </w:t>
      </w:r>
    </w:p>
    <w:p w14:paraId="017DA462" w14:textId="1AE9ECD4" w:rsidR="00C660F5" w:rsidRPr="003028CF" w:rsidRDefault="00C660F5" w:rsidP="00C660F5">
      <w:pPr>
        <w:pStyle w:val="Heading2"/>
        <w:rPr>
          <w:rFonts w:asciiTheme="minorHAnsi" w:hAnsiTheme="minorHAnsi" w:cstheme="minorHAnsi"/>
        </w:rPr>
      </w:pPr>
      <w:bookmarkStart w:id="143" w:name="_Toc95481930"/>
      <w:r w:rsidRPr="003028CF">
        <w:rPr>
          <w:rFonts w:asciiTheme="minorHAnsi" w:hAnsiTheme="minorHAnsi" w:cstheme="minorHAnsi"/>
        </w:rPr>
        <w:t>Growing personal care sector will need to attract new workers</w:t>
      </w:r>
      <w:bookmarkEnd w:id="143"/>
      <w:r w:rsidRPr="003028CF">
        <w:rPr>
          <w:rFonts w:asciiTheme="minorHAnsi" w:hAnsiTheme="minorHAnsi" w:cstheme="minorHAnsi"/>
        </w:rPr>
        <w:t xml:space="preserve"> </w:t>
      </w:r>
    </w:p>
    <w:p w14:paraId="4C17E6BE" w14:textId="77777777" w:rsidR="00C660F5" w:rsidRPr="00C525FF" w:rsidRDefault="00C660F5" w:rsidP="002A5A9B">
      <w:pPr>
        <w:pStyle w:val="paragraph"/>
        <w:spacing w:before="0" w:beforeAutospacing="0" w:after="120" w:afterAutospacing="0"/>
        <w:textAlignment w:val="baseline"/>
        <w:rPr>
          <w:rFonts w:asciiTheme="minorHAnsi" w:hAnsiTheme="minorHAnsi" w:cstheme="minorHAnsi"/>
          <w:sz w:val="20"/>
          <w:szCs w:val="20"/>
        </w:rPr>
      </w:pPr>
      <w:r w:rsidRPr="00C525FF">
        <w:rPr>
          <w:rFonts w:asciiTheme="minorHAnsi" w:hAnsiTheme="minorHAnsi" w:cstheme="minorHAnsi"/>
          <w:sz w:val="20"/>
          <w:szCs w:val="20"/>
        </w:rPr>
        <w:t>Personal care workers deliver services to provide individuals with high quality care that is safe, meets individual needs and supports their quality of life.</w:t>
      </w:r>
      <w:r w:rsidRPr="00C525FF">
        <w:rPr>
          <w:rStyle w:val="FootnoteReference"/>
          <w:rFonts w:asciiTheme="minorHAnsi" w:hAnsiTheme="minorHAnsi" w:cstheme="minorHAnsi"/>
          <w:sz w:val="20"/>
          <w:szCs w:val="20"/>
        </w:rPr>
        <w:footnoteReference w:id="126"/>
      </w:r>
      <w:r w:rsidRPr="00C525FF">
        <w:rPr>
          <w:rFonts w:asciiTheme="minorHAnsi" w:hAnsiTheme="minorHAnsi" w:cstheme="minorHAnsi"/>
          <w:sz w:val="20"/>
          <w:szCs w:val="20"/>
        </w:rPr>
        <w:t xml:space="preserve"> </w:t>
      </w:r>
    </w:p>
    <w:p w14:paraId="4BFBE822" w14:textId="1954AC38" w:rsidR="00C660F5" w:rsidRPr="00C525FF" w:rsidRDefault="00C660F5" w:rsidP="002A5A9B">
      <w:pPr>
        <w:pStyle w:val="paragraph"/>
        <w:spacing w:before="0" w:beforeAutospacing="0" w:after="120" w:afterAutospacing="0"/>
        <w:textAlignment w:val="baseline"/>
        <w:rPr>
          <w:rFonts w:asciiTheme="minorHAnsi" w:hAnsiTheme="minorHAnsi" w:cstheme="minorHAnsi"/>
          <w:sz w:val="20"/>
          <w:szCs w:val="20"/>
        </w:rPr>
      </w:pPr>
      <w:r w:rsidRPr="00C525FF">
        <w:rPr>
          <w:rFonts w:asciiTheme="minorHAnsi" w:hAnsiTheme="minorHAnsi" w:cstheme="minorHAnsi"/>
          <w:sz w:val="20"/>
          <w:szCs w:val="20"/>
        </w:rPr>
        <w:t xml:space="preserve">The personal care workforce </w:t>
      </w:r>
      <w:r w:rsidRPr="00C525FF">
        <w:rPr>
          <w:rStyle w:val="normaltextrun"/>
          <w:rFonts w:asciiTheme="minorHAnsi" w:eastAsiaTheme="minorEastAsia" w:hAnsiTheme="minorHAnsi" w:cstheme="minorHAnsi"/>
          <w:sz w:val="20"/>
          <w:szCs w:val="20"/>
          <w:lang w:val="en-US"/>
        </w:rPr>
        <w:t>represents 17 per cent of the Health Care and Social Assistance industry.</w:t>
      </w:r>
      <w:r w:rsidRPr="00C525FF">
        <w:rPr>
          <w:rStyle w:val="FootnoteReference"/>
          <w:rFonts w:asciiTheme="minorHAnsi" w:hAnsiTheme="minorHAnsi" w:cstheme="minorHAnsi"/>
          <w:sz w:val="20"/>
          <w:szCs w:val="20"/>
          <w:lang w:val="en-US"/>
        </w:rPr>
        <w:footnoteReference w:id="127"/>
      </w:r>
      <w:r w:rsidRPr="00C525FF">
        <w:rPr>
          <w:rStyle w:val="normaltextrun"/>
          <w:rFonts w:asciiTheme="minorHAnsi" w:eastAsiaTheme="minorEastAsia" w:hAnsiTheme="minorHAnsi" w:cstheme="minorHAnsi"/>
          <w:sz w:val="20"/>
          <w:szCs w:val="20"/>
          <w:lang w:val="en-US"/>
        </w:rPr>
        <w:t xml:space="preserve"> </w:t>
      </w:r>
      <w:r w:rsidRPr="00C525FF">
        <w:rPr>
          <w:rFonts w:asciiTheme="minorHAnsi" w:hAnsiTheme="minorHAnsi" w:cstheme="minorHAnsi"/>
          <w:sz w:val="20"/>
          <w:szCs w:val="20"/>
        </w:rPr>
        <w:t>The</w:t>
      </w:r>
      <w:r w:rsidR="00F3691C">
        <w:rPr>
          <w:rFonts w:asciiTheme="minorHAnsi" w:hAnsiTheme="minorHAnsi" w:cstheme="minorHAnsi"/>
          <w:sz w:val="20"/>
          <w:szCs w:val="20"/>
        </w:rPr>
        <w:t> </w:t>
      </w:r>
      <w:r w:rsidRPr="00C525FF">
        <w:rPr>
          <w:rFonts w:asciiTheme="minorHAnsi" w:hAnsiTheme="minorHAnsi" w:cstheme="minorHAnsi"/>
          <w:sz w:val="20"/>
          <w:szCs w:val="20"/>
        </w:rPr>
        <w:t>personal care workforce is projected to continue to grow, requiring an additional 60,000 workers over the five years from November 2020 to November 2025.</w:t>
      </w:r>
      <w:r w:rsidRPr="00C525FF">
        <w:rPr>
          <w:rStyle w:val="FootnoteReference"/>
          <w:rFonts w:asciiTheme="minorHAnsi" w:hAnsiTheme="minorHAnsi" w:cstheme="minorHAnsi"/>
          <w:sz w:val="20"/>
          <w:szCs w:val="20"/>
        </w:rPr>
        <w:footnoteReference w:id="128"/>
      </w:r>
      <w:r w:rsidRPr="00C525FF">
        <w:rPr>
          <w:rFonts w:asciiTheme="minorHAnsi" w:hAnsiTheme="minorHAnsi" w:cstheme="minorHAnsi"/>
          <w:sz w:val="20"/>
          <w:szCs w:val="20"/>
        </w:rPr>
        <w:t xml:space="preserve"> Attraction of new workers, as well as the retention of existing workers, will assist in meeting these needs across the industry. Aged care, disability support and veterans’ care are all highly connected with providers operating across these sectors and workers often transitioning between sectors.</w:t>
      </w:r>
      <w:r w:rsidRPr="00C525FF">
        <w:rPr>
          <w:rStyle w:val="FootnoteReference"/>
          <w:rFonts w:asciiTheme="minorHAnsi" w:hAnsiTheme="minorHAnsi" w:cstheme="minorHAnsi"/>
          <w:sz w:val="20"/>
          <w:szCs w:val="20"/>
        </w:rPr>
        <w:footnoteReference w:id="129"/>
      </w:r>
      <w:r w:rsidRPr="00C525FF">
        <w:rPr>
          <w:rFonts w:asciiTheme="minorHAnsi" w:hAnsiTheme="minorHAnsi" w:cstheme="minorHAnsi"/>
          <w:sz w:val="20"/>
          <w:szCs w:val="20"/>
        </w:rPr>
        <w:t xml:space="preserve"> </w:t>
      </w:r>
    </w:p>
    <w:p w14:paraId="1A052EE1" w14:textId="77777777" w:rsidR="00C660F5" w:rsidRPr="00C525FF" w:rsidRDefault="00C660F5" w:rsidP="002A5A9B">
      <w:pPr>
        <w:pStyle w:val="paragraph"/>
        <w:spacing w:before="0" w:beforeAutospacing="0" w:after="120" w:afterAutospacing="0"/>
        <w:textAlignment w:val="baseline"/>
        <w:rPr>
          <w:rFonts w:asciiTheme="minorHAnsi" w:hAnsiTheme="minorHAnsi" w:cstheme="minorHAnsi"/>
          <w:sz w:val="20"/>
          <w:szCs w:val="20"/>
        </w:rPr>
      </w:pPr>
      <w:r w:rsidRPr="00C525FF">
        <w:rPr>
          <w:rFonts w:asciiTheme="minorHAnsi" w:hAnsiTheme="minorHAnsi" w:cstheme="minorHAnsi"/>
          <w:sz w:val="20"/>
          <w:szCs w:val="20"/>
        </w:rPr>
        <w:t>Personal care workers will usually need to meet a number of general requirements to work in the industry, such as undergoing a police check, completing a Working with Children and Vulnerable People Check and, particularly in aged care, need to receive certain vaccinations. Some sectors may also have specific entry requirements that some workers may be required to meet, such as the national NDIS Worker Screening Check, or completion of a course on Infection Prevention and Control.</w:t>
      </w:r>
      <w:r w:rsidRPr="00C525FF">
        <w:rPr>
          <w:rStyle w:val="FootnoteReference"/>
          <w:rFonts w:asciiTheme="minorHAnsi" w:hAnsiTheme="minorHAnsi" w:cstheme="minorHAnsi"/>
          <w:sz w:val="20"/>
          <w:szCs w:val="20"/>
        </w:rPr>
        <w:footnoteReference w:id="130"/>
      </w:r>
    </w:p>
    <w:p w14:paraId="53E42F00" w14:textId="77777777" w:rsidR="00C660F5" w:rsidRPr="00C525FF" w:rsidRDefault="00C660F5" w:rsidP="002A5A9B">
      <w:pPr>
        <w:pStyle w:val="paragraph"/>
        <w:spacing w:before="0" w:beforeAutospacing="0" w:after="120" w:afterAutospacing="0"/>
        <w:textAlignment w:val="baseline"/>
        <w:rPr>
          <w:rFonts w:asciiTheme="minorHAnsi" w:hAnsiTheme="minorHAnsi" w:cstheme="minorHAnsi"/>
          <w:sz w:val="20"/>
          <w:szCs w:val="20"/>
        </w:rPr>
      </w:pPr>
      <w:r w:rsidRPr="00C525FF">
        <w:rPr>
          <w:rFonts w:asciiTheme="minorHAnsi" w:hAnsiTheme="minorHAnsi" w:cstheme="minorHAnsi"/>
          <w:sz w:val="20"/>
          <w:szCs w:val="20"/>
        </w:rPr>
        <w:t xml:space="preserve">Depending on the sector, the employer and the specific role, personal care workers may also be expected to hold a Certificate III or higher relevant qualification (such as a Certificate III in Individual Support). Traineeships may provide workers with a pathway to gaining relevant qualifications. </w:t>
      </w:r>
    </w:p>
    <w:p w14:paraId="73EBF4DA" w14:textId="77777777" w:rsidR="00C660F5" w:rsidRPr="00C525FF" w:rsidRDefault="00C660F5" w:rsidP="002A5A9B">
      <w:pPr>
        <w:pStyle w:val="paragraph"/>
        <w:spacing w:before="0" w:beforeAutospacing="0" w:after="120" w:afterAutospacing="0"/>
        <w:textAlignment w:val="baseline"/>
        <w:rPr>
          <w:rFonts w:asciiTheme="minorHAnsi" w:hAnsiTheme="minorHAnsi" w:cstheme="minorHAnsi"/>
          <w:sz w:val="20"/>
          <w:szCs w:val="20"/>
        </w:rPr>
      </w:pPr>
      <w:r w:rsidRPr="00C525FF">
        <w:rPr>
          <w:rFonts w:asciiTheme="minorHAnsi" w:hAnsiTheme="minorHAnsi" w:cstheme="minorHAnsi"/>
          <w:sz w:val="20"/>
          <w:szCs w:val="20"/>
        </w:rPr>
        <w:t>Anecdotally, some stakeholders identified that having sufficient time and resourcing available to train and supervise workers can be a challenge.</w:t>
      </w:r>
      <w:r w:rsidRPr="00C525FF">
        <w:rPr>
          <w:rStyle w:val="FootnoteReference"/>
          <w:rFonts w:asciiTheme="minorHAnsi" w:hAnsiTheme="minorHAnsi" w:cstheme="minorHAnsi"/>
          <w:sz w:val="20"/>
          <w:szCs w:val="20"/>
        </w:rPr>
        <w:footnoteReference w:id="131"/>
      </w:r>
      <w:r w:rsidRPr="00C525FF">
        <w:rPr>
          <w:rFonts w:asciiTheme="minorHAnsi" w:hAnsiTheme="minorHAnsi" w:cstheme="minorHAnsi"/>
          <w:sz w:val="20"/>
          <w:szCs w:val="20"/>
        </w:rPr>
        <w:t xml:space="preserve"> During consultations on this Framework, stakeholders also highlighted challenges in relation to sufficient capacity to support students to undertake work placement hours as part of their Certificate III or above. Workforce shortages may be more acute in regional and remote communities, where it may be harder to attract workers to the sector and/or the area.</w:t>
      </w:r>
      <w:r w:rsidRPr="00C525FF">
        <w:rPr>
          <w:rStyle w:val="FootnoteReference"/>
          <w:rFonts w:asciiTheme="minorHAnsi" w:hAnsiTheme="minorHAnsi" w:cstheme="minorHAnsi"/>
          <w:sz w:val="20"/>
          <w:szCs w:val="20"/>
        </w:rPr>
        <w:footnoteReference w:id="132"/>
      </w:r>
      <w:r w:rsidRPr="00C525FF">
        <w:rPr>
          <w:rFonts w:asciiTheme="minorHAnsi" w:hAnsiTheme="minorHAnsi" w:cstheme="minorHAnsi"/>
          <w:sz w:val="20"/>
          <w:szCs w:val="20"/>
        </w:rPr>
        <w:t xml:space="preserve"> There is an opportunity to provide support to the industry to attract job seekers to personal care work and look at mechanisms to provide the training and supervision needed for new and upskilling workers.</w:t>
      </w:r>
    </w:p>
    <w:p w14:paraId="3E1D57F1" w14:textId="77777777" w:rsidR="00C660F5" w:rsidRPr="003028CF" w:rsidRDefault="00C660F5" w:rsidP="002A5A9B">
      <w:pPr>
        <w:rPr>
          <w:rFonts w:cstheme="minorHAnsi"/>
        </w:rPr>
      </w:pPr>
      <w:r w:rsidRPr="003028CF">
        <w:rPr>
          <w:rFonts w:cstheme="minorHAnsi"/>
        </w:rPr>
        <w:t>In addition to these skills and qualifications, stakeholders consistently identify the importance of the attributes and values</w:t>
      </w:r>
      <w:r w:rsidRPr="003028CF">
        <w:rPr>
          <w:rStyle w:val="FootnoteReference"/>
          <w:rFonts w:cstheme="minorHAnsi"/>
        </w:rPr>
        <w:footnoteReference w:id="133"/>
      </w:r>
      <w:r w:rsidRPr="003028CF">
        <w:rPr>
          <w:rFonts w:cstheme="minorHAnsi"/>
        </w:rPr>
        <w:t xml:space="preserve"> an individual brings to a care and support role.</w:t>
      </w:r>
      <w:r w:rsidRPr="003028CF">
        <w:rPr>
          <w:rStyle w:val="FootnoteReference"/>
          <w:rFonts w:cstheme="minorHAnsi"/>
        </w:rPr>
        <w:footnoteReference w:id="134"/>
      </w:r>
      <w:r w:rsidRPr="003028CF">
        <w:rPr>
          <w:rFonts w:cstheme="minorHAnsi"/>
        </w:rPr>
        <w:t xml:space="preserve"> Many employers will look for candidates who share the organisation’s values to support the delivery of quality care to meet an individual’s needs. </w:t>
      </w:r>
    </w:p>
    <w:p w14:paraId="06C37F10" w14:textId="77777777" w:rsidR="00C660F5" w:rsidRPr="003028CF" w:rsidRDefault="00C660F5" w:rsidP="002A5A9B">
      <w:pPr>
        <w:rPr>
          <w:rFonts w:cstheme="minorHAnsi"/>
        </w:rPr>
      </w:pPr>
      <w:r w:rsidRPr="003028CF">
        <w:rPr>
          <w:rFonts w:cstheme="minorHAnsi"/>
        </w:rPr>
        <w:t xml:space="preserve">There are opportunities for job seekers who have these shared values/attributes and meet the general requirements to take up personal care worker roles with appropriate support and training. This may include progressing to study a formal qualification over time. There are also a range of Government initiatives to support people to take up a </w:t>
      </w:r>
      <w:r>
        <w:rPr>
          <w:rFonts w:cstheme="minorHAnsi"/>
        </w:rPr>
        <w:t>role in personal care</w:t>
      </w:r>
      <w:r w:rsidRPr="003028CF">
        <w:rPr>
          <w:rFonts w:cstheme="minorHAnsi"/>
        </w:rPr>
        <w:t>, as part of broader efforts to grow a skilled aged care</w:t>
      </w:r>
      <w:r w:rsidRPr="003028CF">
        <w:rPr>
          <w:rStyle w:val="FootnoteReference"/>
          <w:rFonts w:cstheme="minorHAnsi"/>
        </w:rPr>
        <w:footnoteReference w:id="135"/>
      </w:r>
      <w:r w:rsidRPr="003028CF">
        <w:rPr>
          <w:rFonts w:cstheme="minorHAnsi"/>
        </w:rPr>
        <w:t xml:space="preserve"> and disability support</w:t>
      </w:r>
      <w:r w:rsidRPr="003028CF">
        <w:rPr>
          <w:rStyle w:val="FootnoteReference"/>
          <w:rFonts w:cstheme="minorHAnsi"/>
        </w:rPr>
        <w:footnoteReference w:id="136"/>
      </w:r>
      <w:r w:rsidRPr="003028CF">
        <w:rPr>
          <w:rFonts w:cstheme="minorHAnsi"/>
        </w:rPr>
        <w:t xml:space="preserve"> workforce.</w:t>
      </w:r>
    </w:p>
    <w:p w14:paraId="14EE395E" w14:textId="77777777" w:rsidR="00C660F5" w:rsidRPr="003028CF" w:rsidRDefault="00C660F5" w:rsidP="002A5A9B">
      <w:pPr>
        <w:rPr>
          <w:rFonts w:cstheme="minorHAnsi"/>
        </w:rPr>
      </w:pPr>
      <w:r w:rsidRPr="003028CF">
        <w:rPr>
          <w:rFonts w:cstheme="minorHAnsi"/>
        </w:rPr>
        <w:t>For example, the Government will invest an additional $500 million, to be matched by state and territory governments, to expand the JobTrainer Fund to ensure Australians can skill up, including around 33,800 additional training places in the aged care sector.</w:t>
      </w:r>
      <w:r w:rsidRPr="003028CF">
        <w:rPr>
          <w:rStyle w:val="FootnoteReference"/>
          <w:rFonts w:cstheme="minorHAnsi"/>
        </w:rPr>
        <w:footnoteReference w:id="137"/>
      </w:r>
    </w:p>
    <w:p w14:paraId="121B999A" w14:textId="77777777" w:rsidR="00C660F5" w:rsidRPr="003028CF" w:rsidRDefault="00C660F5" w:rsidP="002A5A9B">
      <w:pPr>
        <w:rPr>
          <w:rFonts w:cstheme="minorHAnsi"/>
        </w:rPr>
      </w:pPr>
      <w:r w:rsidRPr="003028CF">
        <w:rPr>
          <w:rFonts w:cstheme="minorHAnsi"/>
        </w:rPr>
        <w:t xml:space="preserve">Personal care work may provide a pathway to further study and career progression in the industry in relation to roles in nursing and allied health. </w:t>
      </w:r>
    </w:p>
    <w:p w14:paraId="47E0633D" w14:textId="77777777" w:rsidR="00C660F5" w:rsidRPr="003028CF" w:rsidRDefault="00C660F5" w:rsidP="002A5A9B">
      <w:pPr>
        <w:rPr>
          <w:rFonts w:cstheme="minorHAnsi"/>
        </w:rPr>
      </w:pPr>
      <w:r w:rsidRPr="003028CF">
        <w:rPr>
          <w:rFonts w:cstheme="minorHAnsi"/>
        </w:rPr>
        <w:t xml:space="preserve">Caring and support roles may offer a pathway to engage or reengage in the workforce for job seekers </w:t>
      </w:r>
      <w:r>
        <w:rPr>
          <w:rFonts w:cstheme="minorHAnsi"/>
        </w:rPr>
        <w:t>looking for</w:t>
      </w:r>
      <w:r w:rsidRPr="003028CF">
        <w:rPr>
          <w:rFonts w:cstheme="minorHAnsi"/>
        </w:rPr>
        <w:t xml:space="preserve"> flexible hours to balance study, training or personal caring commitments, with a high proportion of personal care workers employed on a part-time basis.</w:t>
      </w:r>
      <w:r w:rsidRPr="003028CF">
        <w:rPr>
          <w:rStyle w:val="FootnoteReference"/>
          <w:rFonts w:cstheme="minorHAnsi"/>
        </w:rPr>
        <w:footnoteReference w:id="138"/>
      </w:r>
      <w:r w:rsidRPr="003028CF">
        <w:rPr>
          <w:rFonts w:cstheme="minorHAnsi"/>
        </w:rPr>
        <w:t xml:space="preserve"> </w:t>
      </w:r>
    </w:p>
    <w:p w14:paraId="064C0124" w14:textId="1CCE876A" w:rsidR="00C660F5" w:rsidRPr="003028CF" w:rsidRDefault="00C660F5" w:rsidP="00C660F5">
      <w:pPr>
        <w:pStyle w:val="Heading2"/>
        <w:rPr>
          <w:rFonts w:asciiTheme="minorHAnsi" w:hAnsiTheme="minorHAnsi" w:cstheme="minorHAnsi"/>
        </w:rPr>
      </w:pPr>
      <w:bookmarkStart w:id="144" w:name="_Toc95481931"/>
      <w:r w:rsidRPr="003028CF">
        <w:rPr>
          <w:rFonts w:asciiTheme="minorHAnsi" w:hAnsiTheme="minorHAnsi" w:cstheme="minorHAnsi"/>
        </w:rPr>
        <w:t>Early Childhood Education and Care</w:t>
      </w:r>
      <w:bookmarkEnd w:id="144"/>
    </w:p>
    <w:p w14:paraId="2CD47DB9" w14:textId="77777777" w:rsidR="00C660F5" w:rsidRPr="003028CF" w:rsidRDefault="00C660F5" w:rsidP="00223712">
      <w:pPr>
        <w:rPr>
          <w:rFonts w:cstheme="minorHAnsi"/>
        </w:rPr>
      </w:pPr>
      <w:r w:rsidRPr="003028CF">
        <w:rPr>
          <w:rFonts w:cstheme="minorHAnsi"/>
        </w:rPr>
        <w:t>As part of the industry classification, ANSZIC</w:t>
      </w:r>
      <w:r w:rsidRPr="003028CF">
        <w:rPr>
          <w:rStyle w:val="FootnoteReference"/>
          <w:rFonts w:cstheme="minorHAnsi"/>
        </w:rPr>
        <w:footnoteReference w:id="139"/>
      </w:r>
      <w:r w:rsidRPr="003028CF">
        <w:rPr>
          <w:rFonts w:cstheme="minorHAnsi"/>
        </w:rPr>
        <w:t xml:space="preserve">, used to inform this </w:t>
      </w:r>
      <w:r w:rsidRPr="00275C8B">
        <w:rPr>
          <w:rFonts w:cstheme="minorHAnsi"/>
        </w:rPr>
        <w:t>Framework</w:t>
      </w:r>
      <w:r w:rsidRPr="003028CF">
        <w:rPr>
          <w:rFonts w:cstheme="minorHAnsi"/>
        </w:rPr>
        <w:t xml:space="preserve">, the Child Care Services sector falls under the broader Health Care and Social Assistance industry. Child carers, generally known as early childhood educators, may be </w:t>
      </w:r>
      <w:r w:rsidRPr="003028CF" w:rsidDel="00D44149">
        <w:rPr>
          <w:rFonts w:cstheme="minorHAnsi"/>
        </w:rPr>
        <w:t xml:space="preserve">employed in </w:t>
      </w:r>
      <w:r w:rsidRPr="003028CF">
        <w:rPr>
          <w:rFonts w:cstheme="minorHAnsi"/>
        </w:rPr>
        <w:t xml:space="preserve">either the Education and Training industry, in preschool or early childhood education and care settings, or the Health Care and Social Assistance industry, reflecting the role this occupation plays in supporting children’s learning and development. </w:t>
      </w:r>
    </w:p>
    <w:p w14:paraId="6EE7EC29" w14:textId="77777777" w:rsidR="00C660F5" w:rsidRPr="003028CF" w:rsidRDefault="00C660F5" w:rsidP="00223712">
      <w:pPr>
        <w:rPr>
          <w:rFonts w:cstheme="minorHAnsi"/>
        </w:rPr>
      </w:pPr>
      <w:r w:rsidRPr="008A1739">
        <w:rPr>
          <w:rFonts w:cstheme="minorHAnsi"/>
        </w:rPr>
        <w:t xml:space="preserve">At </w:t>
      </w:r>
      <w:r w:rsidRPr="00C80351">
        <w:rPr>
          <w:rFonts w:cstheme="minorHAnsi"/>
        </w:rPr>
        <w:t>November</w:t>
      </w:r>
      <w:r w:rsidRPr="008A1739">
        <w:rPr>
          <w:rFonts w:cstheme="minorHAnsi"/>
        </w:rPr>
        <w:t xml:space="preserve"> </w:t>
      </w:r>
      <w:r w:rsidRPr="004D426A">
        <w:rPr>
          <w:rFonts w:cstheme="minorHAnsi"/>
        </w:rPr>
        <w:t>2021, there are 134</w:t>
      </w:r>
      <w:r>
        <w:rPr>
          <w:rFonts w:cstheme="minorHAnsi"/>
        </w:rPr>
        <w:t>,200</w:t>
      </w:r>
      <w:r w:rsidRPr="003028CF">
        <w:rPr>
          <w:rFonts w:cstheme="minorHAnsi"/>
        </w:rPr>
        <w:t xml:space="preserve"> early childhood educators</w:t>
      </w:r>
      <w:r w:rsidRPr="003028CF" w:rsidDel="00F36903">
        <w:rPr>
          <w:rFonts w:cstheme="minorHAnsi"/>
        </w:rPr>
        <w:t xml:space="preserve"> </w:t>
      </w:r>
      <w:r w:rsidRPr="003028CF">
        <w:rPr>
          <w:rFonts w:cstheme="minorHAnsi"/>
        </w:rPr>
        <w:t xml:space="preserve">employed in Australia with men underrepresented in this </w:t>
      </w:r>
      <w:r w:rsidRPr="000D5383">
        <w:rPr>
          <w:rFonts w:cstheme="minorHAnsi"/>
        </w:rPr>
        <w:t xml:space="preserve">occupation, </w:t>
      </w:r>
      <w:r w:rsidRPr="001D7DA4">
        <w:rPr>
          <w:rFonts w:cstheme="minorHAnsi"/>
        </w:rPr>
        <w:t>making up only four per cent of this workforce</w:t>
      </w:r>
      <w:r w:rsidRPr="000D5383">
        <w:rPr>
          <w:rFonts w:cstheme="minorHAnsi"/>
        </w:rPr>
        <w:t>.</w:t>
      </w:r>
      <w:r w:rsidRPr="000D5383">
        <w:rPr>
          <w:rStyle w:val="FootnoteReference"/>
          <w:rFonts w:cstheme="minorHAnsi"/>
        </w:rPr>
        <w:footnoteReference w:id="140"/>
      </w:r>
      <w:r>
        <w:rPr>
          <w:rFonts w:cstheme="minorHAnsi"/>
        </w:rPr>
        <w:t xml:space="preserve"> </w:t>
      </w:r>
      <w:r w:rsidRPr="003028CF">
        <w:rPr>
          <w:rFonts w:cstheme="minorHAnsi"/>
        </w:rPr>
        <w:t>Early childhood educator</w:t>
      </w:r>
      <w:r w:rsidRPr="003028CF" w:rsidDel="00F36903">
        <w:rPr>
          <w:rFonts w:cstheme="minorHAnsi"/>
        </w:rPr>
        <w:t xml:space="preserve"> </w:t>
      </w:r>
      <w:r w:rsidRPr="003028CF">
        <w:rPr>
          <w:rFonts w:cstheme="minorHAnsi"/>
        </w:rPr>
        <w:t>roles are expected to grow by around 10 per cent from November 2020 to November 2025</w:t>
      </w:r>
      <w:r w:rsidRPr="003028CF">
        <w:rPr>
          <w:rStyle w:val="FootnoteReference"/>
          <w:rFonts w:cstheme="minorHAnsi"/>
        </w:rPr>
        <w:footnoteReference w:id="141"/>
      </w:r>
      <w:r w:rsidRPr="003028CF">
        <w:rPr>
          <w:rFonts w:cstheme="minorHAnsi"/>
        </w:rPr>
        <w:t xml:space="preserve"> and are identified as an occupation in national shortage with strong demand on the Skills Priority List.</w:t>
      </w:r>
      <w:r w:rsidRPr="003028CF">
        <w:rPr>
          <w:rStyle w:val="FootnoteReference"/>
          <w:rFonts w:cstheme="minorHAnsi"/>
        </w:rPr>
        <w:footnoteReference w:id="142"/>
      </w:r>
    </w:p>
    <w:p w14:paraId="525BC573" w14:textId="77777777" w:rsidR="00C660F5" w:rsidRPr="003028CF" w:rsidRDefault="00C660F5" w:rsidP="00223712">
      <w:pPr>
        <w:rPr>
          <w:rFonts w:cstheme="minorHAnsi"/>
        </w:rPr>
      </w:pPr>
      <w:r w:rsidRPr="003028CF">
        <w:rPr>
          <w:rFonts w:cstheme="minorHAnsi"/>
        </w:rPr>
        <w:t>Early childhood educators</w:t>
      </w:r>
      <w:r w:rsidRPr="003028CF" w:rsidDel="00F36903">
        <w:rPr>
          <w:rFonts w:cstheme="minorHAnsi"/>
        </w:rPr>
        <w:t xml:space="preserve"> </w:t>
      </w:r>
      <w:r w:rsidRPr="003028CF">
        <w:rPr>
          <w:rFonts w:cstheme="minorHAnsi"/>
        </w:rPr>
        <w:t>must hold or be ‘actively working towards’ at least Certificate III level education and care qualification approved by the Australian Children’s Education and Care Quality Authority.</w:t>
      </w:r>
      <w:r w:rsidRPr="003028CF">
        <w:rPr>
          <w:rStyle w:val="FootnoteReference"/>
          <w:rFonts w:cstheme="minorHAnsi"/>
        </w:rPr>
        <w:footnoteReference w:id="143"/>
      </w:r>
      <w:r w:rsidRPr="003028CF">
        <w:rPr>
          <w:rFonts w:cstheme="minorHAnsi"/>
        </w:rPr>
        <w:t xml:space="preserve"> Early childhood educators</w:t>
      </w:r>
      <w:r w:rsidRPr="003028CF" w:rsidDel="00F36903">
        <w:rPr>
          <w:rFonts w:cstheme="minorHAnsi"/>
        </w:rPr>
        <w:t xml:space="preserve"> </w:t>
      </w:r>
      <w:r w:rsidRPr="003028CF">
        <w:rPr>
          <w:rFonts w:cstheme="minorHAnsi"/>
        </w:rPr>
        <w:t>may also be required to undertake other training such as first aid and other emergency care training.</w:t>
      </w:r>
    </w:p>
    <w:p w14:paraId="25B29DA0" w14:textId="77777777" w:rsidR="00C660F5" w:rsidRPr="003028CF" w:rsidRDefault="00C660F5" w:rsidP="00223712">
      <w:pPr>
        <w:rPr>
          <w:rFonts w:cstheme="minorHAnsi"/>
        </w:rPr>
      </w:pPr>
      <w:r w:rsidRPr="003028CF">
        <w:rPr>
          <w:rFonts w:cstheme="minorHAnsi"/>
        </w:rPr>
        <w:t>Many opportunities exist for job seekers to take up early childhood educator</w:t>
      </w:r>
      <w:r w:rsidRPr="003028CF" w:rsidDel="00F36903">
        <w:rPr>
          <w:rFonts w:cstheme="minorHAnsi"/>
        </w:rPr>
        <w:t xml:space="preserve"> </w:t>
      </w:r>
      <w:r w:rsidRPr="003028CF">
        <w:rPr>
          <w:rFonts w:cstheme="minorHAnsi"/>
        </w:rPr>
        <w:t>roles while they learn on the job and actively work towards their qualification. This includes though traineeships, which provide a supported pathway for job seekers to commence a career within the sector.</w:t>
      </w:r>
    </w:p>
    <w:p w14:paraId="30E2A428" w14:textId="77777777" w:rsidR="000D7AB4" w:rsidRDefault="000D7AB4">
      <w:pPr>
        <w:spacing w:after="160" w:line="259" w:lineRule="auto"/>
        <w:rPr>
          <w:rFonts w:eastAsiaTheme="majorEastAsia" w:cstheme="minorHAnsi"/>
          <w:b/>
          <w:color w:val="0E77CD"/>
          <w:sz w:val="28"/>
          <w:szCs w:val="26"/>
        </w:rPr>
      </w:pPr>
      <w:r>
        <w:rPr>
          <w:rFonts w:cstheme="minorHAnsi"/>
        </w:rPr>
        <w:br w:type="page"/>
      </w:r>
    </w:p>
    <w:p w14:paraId="5055DC97" w14:textId="3609C8FA" w:rsidR="00C660F5" w:rsidRPr="003028CF" w:rsidRDefault="00C660F5" w:rsidP="00C660F5">
      <w:pPr>
        <w:pStyle w:val="Heading2"/>
        <w:rPr>
          <w:rFonts w:asciiTheme="minorHAnsi" w:hAnsiTheme="minorHAnsi" w:cstheme="minorHAnsi"/>
        </w:rPr>
      </w:pPr>
      <w:bookmarkStart w:id="145" w:name="_Toc95481932"/>
      <w:r w:rsidRPr="003028CF">
        <w:rPr>
          <w:rFonts w:asciiTheme="minorHAnsi" w:hAnsiTheme="minorHAnsi" w:cstheme="minorHAnsi"/>
        </w:rPr>
        <w:t>Other supporting roles provide an opportunity to work in the industry</w:t>
      </w:r>
      <w:bookmarkEnd w:id="145"/>
    </w:p>
    <w:p w14:paraId="08FC620D" w14:textId="5F380A33" w:rsidR="00C660F5" w:rsidRPr="003028CF" w:rsidRDefault="00C660F5" w:rsidP="00E028DE">
      <w:pPr>
        <w:rPr>
          <w:rFonts w:cstheme="minorHAnsi"/>
        </w:rPr>
      </w:pPr>
      <w:r w:rsidRPr="003028CF">
        <w:rPr>
          <w:rFonts w:cstheme="minorHAnsi"/>
        </w:rPr>
        <w:t>Several stakeholders noted there are a range of support roles across the Health Care and Social Assistance industry, such as receptionists, general clerks, kitchenhands and commercial cleaners.</w:t>
      </w:r>
      <w:r w:rsidRPr="003028CF">
        <w:rPr>
          <w:rStyle w:val="FootnoteReference"/>
          <w:rFonts w:cstheme="minorHAnsi"/>
        </w:rPr>
        <w:footnoteReference w:id="144"/>
      </w:r>
      <w:r w:rsidRPr="003028CF">
        <w:rPr>
          <w:rFonts w:cstheme="minorHAnsi"/>
        </w:rPr>
        <w:t xml:space="preserve"> Around 15 per cent of people employed across the industry are employed in these types of roles which are generally </w:t>
      </w:r>
      <w:r>
        <w:rPr>
          <w:rFonts w:cstheme="minorHAnsi"/>
        </w:rPr>
        <w:t>S</w:t>
      </w:r>
      <w:r w:rsidRPr="003028CF">
        <w:rPr>
          <w:rFonts w:cstheme="minorHAnsi"/>
        </w:rPr>
        <w:t xml:space="preserve">kill </w:t>
      </w:r>
      <w:r>
        <w:rPr>
          <w:rFonts w:cstheme="minorHAnsi"/>
        </w:rPr>
        <w:t>L</w:t>
      </w:r>
      <w:r w:rsidRPr="003028CF">
        <w:rPr>
          <w:rFonts w:cstheme="minorHAnsi"/>
        </w:rPr>
        <w:t>evel 4 or</w:t>
      </w:r>
      <w:r w:rsidR="00D55DF6">
        <w:rPr>
          <w:rFonts w:cstheme="minorHAnsi"/>
        </w:rPr>
        <w:t> </w:t>
      </w:r>
      <w:r w:rsidRPr="003028CF">
        <w:rPr>
          <w:rFonts w:cstheme="minorHAnsi"/>
        </w:rPr>
        <w:t>5.</w:t>
      </w:r>
      <w:r w:rsidRPr="003028CF">
        <w:rPr>
          <w:rStyle w:val="FootnoteReference"/>
          <w:rFonts w:cstheme="minorHAnsi"/>
        </w:rPr>
        <w:footnoteReference w:id="145"/>
      </w:r>
      <w:r w:rsidRPr="003028CF">
        <w:rPr>
          <w:rFonts w:cstheme="minorHAnsi"/>
        </w:rPr>
        <w:t xml:space="preserve"> </w:t>
      </w:r>
    </w:p>
    <w:p w14:paraId="1F92F36A" w14:textId="409A4B92" w:rsidR="00C660F5" w:rsidRDefault="00C660F5" w:rsidP="000D7AB4">
      <w:pPr>
        <w:rPr>
          <w:rFonts w:cstheme="minorHAnsi"/>
        </w:rPr>
      </w:pPr>
      <w:r w:rsidRPr="003028CF">
        <w:rPr>
          <w:rFonts w:cstheme="minorHAnsi"/>
        </w:rPr>
        <w:t>These support roles provide job seekers an opportunity to work in this industry as well as the flexibility to work across other industries with similar roles. These roles may provide job seekers experience in the industry with the potential to move into industry specific roles, such as personal care work or early childhood education and care, over time.</w:t>
      </w:r>
    </w:p>
    <w:p w14:paraId="7643F535" w14:textId="77777777" w:rsidR="00D55DF6" w:rsidRPr="003028CF" w:rsidRDefault="00D55DF6" w:rsidP="000D7AB4">
      <w:pPr>
        <w:rPr>
          <w:rFonts w:cstheme="minorHAnsi"/>
        </w:rPr>
      </w:pPr>
    </w:p>
    <w:p w14:paraId="6390E081" w14:textId="77777777" w:rsidR="00C660F5" w:rsidRPr="003028CF" w:rsidRDefault="00C660F5" w:rsidP="00C660F5">
      <w:pPr>
        <w:rPr>
          <w:rFonts w:cstheme="minorHAnsi"/>
        </w:rPr>
      </w:pPr>
      <w:r w:rsidRPr="003028CF">
        <w:rPr>
          <w:rFonts w:cstheme="minorHAnsi"/>
          <w:noProof/>
        </w:rPr>
        <mc:AlternateContent>
          <mc:Choice Requires="wps">
            <w:drawing>
              <wp:inline distT="0" distB="0" distL="114300" distR="114300" wp14:anchorId="37754A45" wp14:editId="6D8094B2">
                <wp:extent cx="5731510" cy="4439798"/>
                <wp:effectExtent l="0" t="0" r="2540" b="0"/>
                <wp:docPr id="36" name="Flowchart: Alternate Process 8"/>
                <wp:cNvGraphicFramePr/>
                <a:graphic xmlns:a="http://schemas.openxmlformats.org/drawingml/2006/main">
                  <a:graphicData uri="http://schemas.microsoft.com/office/word/2010/wordprocessingShape">
                    <wps:wsp>
                      <wps:cNvSpPr/>
                      <wps:spPr>
                        <a:xfrm>
                          <a:off x="0" y="0"/>
                          <a:ext cx="5731510" cy="4439798"/>
                        </a:xfrm>
                        <a:prstGeom prst="flowChartAlternateProcess">
                          <a:avLst/>
                        </a:prstGeom>
                        <a:solidFill>
                          <a:schemeClr val="bg2"/>
                        </a:solidFill>
                        <a:ln>
                          <a:noFill/>
                        </a:ln>
                      </wps:spPr>
                      <wps:style>
                        <a:lnRef idx="2">
                          <a:schemeClr val="accent1"/>
                        </a:lnRef>
                        <a:fillRef idx="1">
                          <a:schemeClr val="lt1"/>
                        </a:fillRef>
                        <a:effectRef idx="0">
                          <a:schemeClr val="accent1"/>
                        </a:effectRef>
                        <a:fontRef idx="minor">
                          <a:schemeClr val="dk1"/>
                        </a:fontRef>
                      </wps:style>
                      <wps:txbx>
                        <w:txbxContent>
                          <w:p w14:paraId="08CBE6D5" w14:textId="77777777" w:rsidR="00B0156F" w:rsidRPr="000D7AB4" w:rsidRDefault="00B0156F" w:rsidP="000D7AB4">
                            <w:pPr>
                              <w:rPr>
                                <w:b/>
                                <w:bCs/>
                                <w:color w:val="000000" w:themeColor="text1"/>
                                <w:lang w:eastAsia="en-AU"/>
                              </w:rPr>
                            </w:pPr>
                            <w:r w:rsidRPr="000D7AB4">
                              <w:rPr>
                                <w:b/>
                                <w:bCs/>
                                <w:color w:val="000000" w:themeColor="text1"/>
                                <w:lang w:eastAsia="en-AU"/>
                              </w:rPr>
                              <w:t>Key Points</w:t>
                            </w:r>
                          </w:p>
                          <w:p w14:paraId="11634164" w14:textId="196AD29C" w:rsidR="00B0156F" w:rsidRPr="000D7AB4" w:rsidRDefault="00B0156F" w:rsidP="00313EC4">
                            <w:pPr>
                              <w:pStyle w:val="ListParagraph"/>
                              <w:numPr>
                                <w:ilvl w:val="0"/>
                                <w:numId w:val="20"/>
                              </w:numPr>
                              <w:spacing w:line="240" w:lineRule="auto"/>
                              <w:ind w:left="714" w:hanging="357"/>
                              <w:contextualSpacing w:val="0"/>
                              <w:rPr>
                                <w:color w:val="000000" w:themeColor="text1"/>
                                <w:lang w:eastAsia="en-AU"/>
                              </w:rPr>
                            </w:pPr>
                            <w:r w:rsidRPr="000D7AB4">
                              <w:rPr>
                                <w:color w:val="000000" w:themeColor="text1"/>
                                <w:lang w:eastAsia="en-AU"/>
                              </w:rPr>
                              <w:t xml:space="preserve">Strong employment growth is projected across these sectors including aged </w:t>
                            </w:r>
                            <w:r w:rsidR="003C0B0F">
                              <w:rPr>
                                <w:color w:val="000000" w:themeColor="text1"/>
                                <w:lang w:eastAsia="en-AU"/>
                              </w:rPr>
                              <w:t>c</w:t>
                            </w:r>
                            <w:r w:rsidRPr="000D7AB4">
                              <w:rPr>
                                <w:color w:val="000000" w:themeColor="text1"/>
                                <w:lang w:eastAsia="en-AU"/>
                              </w:rPr>
                              <w:t>are, disability support and veterans’ care as well as early childhood education and care. This is driven by the ageing population, with an increase in the participation rate and government investment.</w:t>
                            </w:r>
                          </w:p>
                          <w:p w14:paraId="27D052CA" w14:textId="77777777" w:rsidR="00B0156F" w:rsidRPr="000D7AB4" w:rsidRDefault="00B0156F" w:rsidP="00313EC4">
                            <w:pPr>
                              <w:pStyle w:val="ListParagraph"/>
                              <w:numPr>
                                <w:ilvl w:val="0"/>
                                <w:numId w:val="20"/>
                              </w:numPr>
                              <w:spacing w:line="240" w:lineRule="auto"/>
                              <w:ind w:left="714" w:hanging="357"/>
                              <w:contextualSpacing w:val="0"/>
                              <w:rPr>
                                <w:color w:val="000000" w:themeColor="text1"/>
                                <w:lang w:eastAsia="en-AU"/>
                              </w:rPr>
                            </w:pPr>
                            <w:r w:rsidRPr="000D7AB4">
                              <w:rPr>
                                <w:color w:val="000000" w:themeColor="text1"/>
                                <w:lang w:eastAsia="en-AU"/>
                              </w:rPr>
                              <w:t>A range of workforce strategies are in place across specific sectors, including aged care, the NDIS, and children’s education and care, to support the attraction and retention of a skilled workforce.</w:t>
                            </w:r>
                          </w:p>
                          <w:p w14:paraId="7E04E62F" w14:textId="77777777" w:rsidR="00B0156F" w:rsidRPr="000D7AB4" w:rsidRDefault="00B0156F" w:rsidP="00313EC4">
                            <w:pPr>
                              <w:pStyle w:val="ListParagraph"/>
                              <w:numPr>
                                <w:ilvl w:val="0"/>
                                <w:numId w:val="20"/>
                              </w:numPr>
                              <w:spacing w:line="240" w:lineRule="auto"/>
                              <w:ind w:left="714" w:hanging="357"/>
                              <w:contextualSpacing w:val="0"/>
                              <w:rPr>
                                <w:color w:val="000000" w:themeColor="text1"/>
                                <w:lang w:eastAsia="en-AU"/>
                              </w:rPr>
                            </w:pPr>
                            <w:r w:rsidRPr="000D7AB4">
                              <w:rPr>
                                <w:color w:val="000000" w:themeColor="text1"/>
                                <w:lang w:eastAsia="en-AU"/>
                              </w:rPr>
                              <w:t>There are opportunities to join the personal care workforce for job seekers with the shared values and attributes of employers, who meet entry level requirements and have the capacity to develop the skills (and in some circumstances qualifications) required.</w:t>
                            </w:r>
                          </w:p>
                          <w:p w14:paraId="1CFF969E" w14:textId="77777777" w:rsidR="00B0156F" w:rsidRPr="000D7AB4" w:rsidRDefault="00B0156F" w:rsidP="00313EC4">
                            <w:pPr>
                              <w:pStyle w:val="ListParagraph"/>
                              <w:numPr>
                                <w:ilvl w:val="0"/>
                                <w:numId w:val="20"/>
                              </w:numPr>
                              <w:spacing w:line="240" w:lineRule="auto"/>
                              <w:ind w:left="714" w:hanging="357"/>
                              <w:contextualSpacing w:val="0"/>
                              <w:rPr>
                                <w:color w:val="000000" w:themeColor="text1"/>
                                <w:lang w:eastAsia="en-AU"/>
                              </w:rPr>
                            </w:pPr>
                            <w:r w:rsidRPr="000D7AB4">
                              <w:rPr>
                                <w:color w:val="000000" w:themeColor="text1"/>
                                <w:lang w:eastAsia="en-AU"/>
                              </w:rPr>
                              <w:t>Traineeships and on-the-job experience provide a pathway for job seekers interested in early childhood education to take-up opportunities in the sector while gaining qualifications.</w:t>
                            </w:r>
                          </w:p>
                          <w:p w14:paraId="1441FF19" w14:textId="77777777" w:rsidR="00B0156F" w:rsidRPr="000D7AB4" w:rsidRDefault="00B0156F" w:rsidP="00313EC4">
                            <w:pPr>
                              <w:pStyle w:val="ListParagraph"/>
                              <w:numPr>
                                <w:ilvl w:val="0"/>
                                <w:numId w:val="20"/>
                              </w:numPr>
                              <w:spacing w:line="240" w:lineRule="auto"/>
                              <w:ind w:left="714" w:hanging="357"/>
                              <w:contextualSpacing w:val="0"/>
                              <w:rPr>
                                <w:color w:val="000000" w:themeColor="text1"/>
                                <w:lang w:eastAsia="en-AU"/>
                              </w:rPr>
                            </w:pPr>
                            <w:r w:rsidRPr="000D7AB4">
                              <w:rPr>
                                <w:color w:val="000000" w:themeColor="text1"/>
                                <w:lang w:eastAsia="en-AU"/>
                              </w:rPr>
                              <w:t>There are a range of other support service roles, often at Skill Level 4 or 5, that provide opportunities for job seekers to enter the industry.</w:t>
                            </w:r>
                          </w:p>
                          <w:p w14:paraId="42E41170" w14:textId="77777777" w:rsidR="00B0156F" w:rsidRPr="000D7AB4" w:rsidRDefault="00B0156F" w:rsidP="00313EC4">
                            <w:pPr>
                              <w:pStyle w:val="ListParagraph"/>
                              <w:numPr>
                                <w:ilvl w:val="0"/>
                                <w:numId w:val="20"/>
                              </w:numPr>
                              <w:spacing w:line="240" w:lineRule="auto"/>
                              <w:ind w:left="714" w:hanging="357"/>
                              <w:contextualSpacing w:val="0"/>
                              <w:rPr>
                                <w:color w:val="000000" w:themeColor="text1"/>
                                <w:lang w:eastAsia="en-AU"/>
                              </w:rPr>
                            </w:pPr>
                            <w:r w:rsidRPr="000D7AB4">
                              <w:rPr>
                                <w:color w:val="000000" w:themeColor="text1"/>
                                <w:lang w:eastAsia="en-AU"/>
                              </w:rPr>
                              <w:t>There is an opportunity to support gender diversity across the female-dominated industry and more young people into roles in the industry.</w:t>
                            </w:r>
                          </w:p>
                          <w:p w14:paraId="427DC7BC" w14:textId="77777777" w:rsidR="00B0156F" w:rsidRPr="000D7AB4" w:rsidRDefault="00B0156F" w:rsidP="00313EC4">
                            <w:pPr>
                              <w:pStyle w:val="ListParagraph"/>
                              <w:numPr>
                                <w:ilvl w:val="0"/>
                                <w:numId w:val="20"/>
                              </w:numPr>
                              <w:spacing w:line="240" w:lineRule="auto"/>
                              <w:ind w:left="714" w:hanging="357"/>
                              <w:contextualSpacing w:val="0"/>
                              <w:rPr>
                                <w:color w:val="000000" w:themeColor="text1"/>
                                <w:lang w:eastAsia="en-AU"/>
                              </w:rPr>
                            </w:pPr>
                            <w:r w:rsidRPr="000D7AB4">
                              <w:rPr>
                                <w:color w:val="000000" w:themeColor="text1"/>
                              </w:rPr>
                              <w:t>There is an opportunity to increase employment of job seekers, including for example people with disability, Aboriginal and Torres Strait Islander peoples</w:t>
                            </w:r>
                            <w:r w:rsidRPr="000D7AB4">
                              <w:rPr>
                                <w:color w:val="000000" w:themeColor="text1"/>
                                <w:lang w:eastAsia="en-AU"/>
                              </w:rPr>
                              <w:t xml:space="preserve"> and people from culturally and linguistically diverse backgrounds.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37754A45" id="_x0000_s1034" type="#_x0000_t176" style="width:451.3pt;height:349.6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" fillcolor="#e7e6e6 [3214]" stroked="f" strokeweight="1pt">
                <v:textbox>
                  <w:txbxContent>
                    <w:p w14:paraId="08CBE6D5" w14:textId="77777777" w:rsidR="00B0156F" w:rsidRPr="000D7AB4" w:rsidRDefault="00B0156F" w:rsidP="000D7AB4">
                      <w:pPr>
                        <w:rPr>
                          <w:b/>
                          <w:bCs/>
                          <w:color w:val="000000" w:themeColor="text1"/>
                          <w:lang w:eastAsia="en-AU"/>
                        </w:rPr>
                      </w:pPr>
                      <w:r w:rsidRPr="000D7AB4">
                        <w:rPr>
                          <w:b/>
                          <w:bCs/>
                          <w:color w:val="000000" w:themeColor="text1"/>
                          <w:lang w:eastAsia="en-AU"/>
                        </w:rPr>
                        <w:t>Key Points</w:t>
                      </w:r>
                    </w:p>
                    <w:p w14:paraId="11634164" w14:textId="196AD29C" w:rsidR="00B0156F" w:rsidRPr="000D7AB4" w:rsidRDefault="00B0156F" w:rsidP="00313EC4">
                      <w:pPr>
                        <w:pStyle w:val="ListParagraph"/>
                        <w:numPr>
                          <w:ilvl w:val="0"/>
                          <w:numId w:val="20"/>
                        </w:numPr>
                        <w:spacing w:line="240" w:lineRule="auto"/>
                        <w:ind w:left="714" w:hanging="357"/>
                        <w:contextualSpacing w:val="0"/>
                        <w:rPr>
                          <w:color w:val="000000" w:themeColor="text1"/>
                          <w:lang w:eastAsia="en-AU"/>
                        </w:rPr>
                      </w:pPr>
                      <w:r w:rsidRPr="000D7AB4">
                        <w:rPr>
                          <w:color w:val="000000" w:themeColor="text1"/>
                          <w:lang w:eastAsia="en-AU"/>
                        </w:rPr>
                        <w:t xml:space="preserve">Strong employment growth is projected across these sectors including aged </w:t>
                      </w:r>
                      <w:r w:rsidR="003C0B0F">
                        <w:rPr>
                          <w:color w:val="000000" w:themeColor="text1"/>
                          <w:lang w:eastAsia="en-AU"/>
                        </w:rPr>
                        <w:t>c</w:t>
                      </w:r>
                      <w:r w:rsidRPr="000D7AB4">
                        <w:rPr>
                          <w:color w:val="000000" w:themeColor="text1"/>
                          <w:lang w:eastAsia="en-AU"/>
                        </w:rPr>
                        <w:t>are, disability support and veterans’ care as well as early childhood education and care. This is driven by the ageing population, with an increase in the participation rate and government investment.</w:t>
                      </w:r>
                    </w:p>
                    <w:p w14:paraId="27D052CA" w14:textId="77777777" w:rsidR="00B0156F" w:rsidRPr="000D7AB4" w:rsidRDefault="00B0156F" w:rsidP="00313EC4">
                      <w:pPr>
                        <w:pStyle w:val="ListParagraph"/>
                        <w:numPr>
                          <w:ilvl w:val="0"/>
                          <w:numId w:val="20"/>
                        </w:numPr>
                        <w:spacing w:line="240" w:lineRule="auto"/>
                        <w:ind w:left="714" w:hanging="357"/>
                        <w:contextualSpacing w:val="0"/>
                        <w:rPr>
                          <w:color w:val="000000" w:themeColor="text1"/>
                          <w:lang w:eastAsia="en-AU"/>
                        </w:rPr>
                      </w:pPr>
                      <w:r w:rsidRPr="000D7AB4">
                        <w:rPr>
                          <w:color w:val="000000" w:themeColor="text1"/>
                          <w:lang w:eastAsia="en-AU"/>
                        </w:rPr>
                        <w:t>A range of workforce strategies are in place across specific sectors, including aged care, the NDIS, and children’s education and care, to support the attraction and retention of a skilled workforce.</w:t>
                      </w:r>
                    </w:p>
                    <w:p w14:paraId="7E04E62F" w14:textId="77777777" w:rsidR="00B0156F" w:rsidRPr="000D7AB4" w:rsidRDefault="00B0156F" w:rsidP="00313EC4">
                      <w:pPr>
                        <w:pStyle w:val="ListParagraph"/>
                        <w:numPr>
                          <w:ilvl w:val="0"/>
                          <w:numId w:val="20"/>
                        </w:numPr>
                        <w:spacing w:line="240" w:lineRule="auto"/>
                        <w:ind w:left="714" w:hanging="357"/>
                        <w:contextualSpacing w:val="0"/>
                        <w:rPr>
                          <w:color w:val="000000" w:themeColor="text1"/>
                          <w:lang w:eastAsia="en-AU"/>
                        </w:rPr>
                      </w:pPr>
                      <w:r w:rsidRPr="000D7AB4">
                        <w:rPr>
                          <w:color w:val="000000" w:themeColor="text1"/>
                          <w:lang w:eastAsia="en-AU"/>
                        </w:rPr>
                        <w:t>There are opportunities to join the personal care workforce for job seekers with the shared values and attributes of employers, who meet entry level requirements and have the capacity to develop the skills (and in some circumstances qualifications) required.</w:t>
                      </w:r>
                    </w:p>
                    <w:p w14:paraId="1CFF969E" w14:textId="77777777" w:rsidR="00B0156F" w:rsidRPr="000D7AB4" w:rsidRDefault="00B0156F" w:rsidP="00313EC4">
                      <w:pPr>
                        <w:pStyle w:val="ListParagraph"/>
                        <w:numPr>
                          <w:ilvl w:val="0"/>
                          <w:numId w:val="20"/>
                        </w:numPr>
                        <w:spacing w:line="240" w:lineRule="auto"/>
                        <w:ind w:left="714" w:hanging="357"/>
                        <w:contextualSpacing w:val="0"/>
                        <w:rPr>
                          <w:color w:val="000000" w:themeColor="text1"/>
                          <w:lang w:eastAsia="en-AU"/>
                        </w:rPr>
                      </w:pPr>
                      <w:r w:rsidRPr="000D7AB4">
                        <w:rPr>
                          <w:color w:val="000000" w:themeColor="text1"/>
                          <w:lang w:eastAsia="en-AU"/>
                        </w:rPr>
                        <w:t>Traineeships and on-the-job experience provide a pathway for job seekers interested in early childhood education to take-up opportunities in the sector while gaining qualifications.</w:t>
                      </w:r>
                    </w:p>
                    <w:p w14:paraId="1441FF19" w14:textId="77777777" w:rsidR="00B0156F" w:rsidRPr="000D7AB4" w:rsidRDefault="00B0156F" w:rsidP="00313EC4">
                      <w:pPr>
                        <w:pStyle w:val="ListParagraph"/>
                        <w:numPr>
                          <w:ilvl w:val="0"/>
                          <w:numId w:val="20"/>
                        </w:numPr>
                        <w:spacing w:line="240" w:lineRule="auto"/>
                        <w:ind w:left="714" w:hanging="357"/>
                        <w:contextualSpacing w:val="0"/>
                        <w:rPr>
                          <w:color w:val="000000" w:themeColor="text1"/>
                          <w:lang w:eastAsia="en-AU"/>
                        </w:rPr>
                      </w:pPr>
                      <w:r w:rsidRPr="000D7AB4">
                        <w:rPr>
                          <w:color w:val="000000" w:themeColor="text1"/>
                          <w:lang w:eastAsia="en-AU"/>
                        </w:rPr>
                        <w:t>There are a range of other support service roles, often at Skill Level 4 or 5, that provide opportunities for job seekers to enter the industry.</w:t>
                      </w:r>
                    </w:p>
                    <w:p w14:paraId="42E41170" w14:textId="77777777" w:rsidR="00B0156F" w:rsidRPr="000D7AB4" w:rsidRDefault="00B0156F" w:rsidP="00313EC4">
                      <w:pPr>
                        <w:pStyle w:val="ListParagraph"/>
                        <w:numPr>
                          <w:ilvl w:val="0"/>
                          <w:numId w:val="20"/>
                        </w:numPr>
                        <w:spacing w:line="240" w:lineRule="auto"/>
                        <w:ind w:left="714" w:hanging="357"/>
                        <w:contextualSpacing w:val="0"/>
                        <w:rPr>
                          <w:color w:val="000000" w:themeColor="text1"/>
                          <w:lang w:eastAsia="en-AU"/>
                        </w:rPr>
                      </w:pPr>
                      <w:r w:rsidRPr="000D7AB4">
                        <w:rPr>
                          <w:color w:val="000000" w:themeColor="text1"/>
                          <w:lang w:eastAsia="en-AU"/>
                        </w:rPr>
                        <w:t>There is an opportunity to support gender diversity across the female-dominated industry and more young people into roles in the industry.</w:t>
                      </w:r>
                    </w:p>
                    <w:p w14:paraId="427DC7BC" w14:textId="77777777" w:rsidR="00B0156F" w:rsidRPr="000D7AB4" w:rsidRDefault="00B0156F" w:rsidP="00313EC4">
                      <w:pPr>
                        <w:pStyle w:val="ListParagraph"/>
                        <w:numPr>
                          <w:ilvl w:val="0"/>
                          <w:numId w:val="20"/>
                        </w:numPr>
                        <w:spacing w:line="240" w:lineRule="auto"/>
                        <w:ind w:left="714" w:hanging="357"/>
                        <w:contextualSpacing w:val="0"/>
                        <w:rPr>
                          <w:color w:val="000000" w:themeColor="text1"/>
                          <w:lang w:eastAsia="en-AU"/>
                        </w:rPr>
                      </w:pPr>
                      <w:r w:rsidRPr="000D7AB4">
                        <w:rPr>
                          <w:color w:val="000000" w:themeColor="text1"/>
                        </w:rPr>
                        <w:t>There is an opportunity to increase employment of job seekers, including for example people with disability, Aboriginal and Torres Strait Islander peoples</w:t>
                      </w:r>
                      <w:r w:rsidRPr="000D7AB4">
                        <w:rPr>
                          <w:color w:val="000000" w:themeColor="text1"/>
                          <w:lang w:eastAsia="en-AU"/>
                        </w:rPr>
                        <w:t xml:space="preserve"> and people from culturally and linguistically diverse backgrounds.</w:t>
                      </w:r>
                    </w:p>
                  </w:txbxContent>
                </v:textbox>
                <w10:anchorlock/>
              </v:shape>
            </w:pict>
          </mc:Fallback>
        </mc:AlternateContent>
      </w:r>
    </w:p>
    <w:p w14:paraId="48019B24" w14:textId="77777777" w:rsidR="00C660F5" w:rsidRPr="003028CF" w:rsidRDefault="00C660F5" w:rsidP="00C660F5">
      <w:pPr>
        <w:spacing w:after="160" w:line="259" w:lineRule="auto"/>
        <w:rPr>
          <w:rFonts w:cstheme="minorHAnsi"/>
        </w:rPr>
      </w:pPr>
      <w:r w:rsidRPr="003028CF">
        <w:rPr>
          <w:rFonts w:cstheme="minorHAnsi"/>
        </w:rPr>
        <w:br w:type="page"/>
      </w:r>
    </w:p>
    <w:p w14:paraId="00A98B99" w14:textId="2CF89C5E" w:rsidR="00C660F5" w:rsidRPr="003028CF" w:rsidRDefault="00C660F5" w:rsidP="00C660F5">
      <w:pPr>
        <w:pStyle w:val="Heading1"/>
        <w:rPr>
          <w:rFonts w:asciiTheme="minorHAnsi" w:hAnsiTheme="minorHAnsi" w:cstheme="minorHAnsi"/>
        </w:rPr>
      </w:pPr>
      <w:bookmarkStart w:id="146" w:name="_Toc95481933"/>
      <w:r w:rsidRPr="003028CF">
        <w:rPr>
          <w:rFonts w:asciiTheme="minorHAnsi" w:hAnsiTheme="minorHAnsi" w:cstheme="minorHAnsi"/>
        </w:rPr>
        <w:t>Manufacturing</w:t>
      </w:r>
      <w:bookmarkEnd w:id="146"/>
      <w:r w:rsidRPr="003028CF">
        <w:rPr>
          <w:rFonts w:asciiTheme="minorHAnsi" w:hAnsiTheme="minorHAnsi" w:cstheme="minorHAnsi"/>
        </w:rPr>
        <w:t xml:space="preserve"> </w:t>
      </w:r>
    </w:p>
    <w:tbl>
      <w:tblPr>
        <w:tblStyle w:val="TableGrid1"/>
        <w:tblW w:w="0" w:type="auto"/>
        <w:tblBorders>
          <w:top w:val="single" w:sz="18" w:space="0" w:color="auto"/>
          <w:left w:val="single" w:sz="18" w:space="0" w:color="auto"/>
          <w:bottom w:val="single" w:sz="18" w:space="0" w:color="auto"/>
          <w:right w:val="single" w:sz="18" w:space="0" w:color="auto"/>
          <w:insideH w:val="single" w:sz="18" w:space="0" w:color="auto"/>
          <w:insideV w:val="single" w:sz="18" w:space="0" w:color="auto"/>
        </w:tblBorders>
        <w:shd w:val="clear" w:color="auto" w:fill="CFE5F4"/>
        <w:tblLook w:val="04A0" w:firstRow="1" w:lastRow="0" w:firstColumn="1" w:lastColumn="0" w:noHBand="0" w:noVBand="1"/>
      </w:tblPr>
      <w:tblGrid>
        <w:gridCol w:w="8980"/>
      </w:tblGrid>
      <w:tr w:rsidR="00C660F5" w:rsidRPr="003028CF" w14:paraId="14C8E3C2" w14:textId="77777777" w:rsidTr="00A22F27">
        <w:tc>
          <w:tcPr>
            <w:tcW w:w="8980" w:type="dxa"/>
            <w:shd w:val="clear" w:color="auto" w:fill="auto"/>
          </w:tcPr>
          <w:p w14:paraId="035D260E" w14:textId="42EEF412" w:rsidR="00C660F5" w:rsidRPr="003028CF" w:rsidRDefault="00C660F5" w:rsidP="003A1E37">
            <w:pPr>
              <w:pStyle w:val="Heading2"/>
              <w:outlineLvl w:val="1"/>
              <w:rPr>
                <w:rFonts w:asciiTheme="minorHAnsi" w:hAnsiTheme="minorHAnsi" w:cstheme="minorHAnsi"/>
                <w:lang w:val="en-AU"/>
              </w:rPr>
            </w:pPr>
            <w:bookmarkStart w:id="147" w:name="_Toc95481934"/>
            <w:r w:rsidRPr="003028CF">
              <w:rPr>
                <w:rFonts w:asciiTheme="minorHAnsi" w:hAnsiTheme="minorHAnsi" w:cstheme="minorHAnsi"/>
                <w:lang w:val="en-AU"/>
              </w:rPr>
              <w:t>Industry snapshot</w:t>
            </w:r>
            <w:bookmarkEnd w:id="147"/>
            <w:r w:rsidRPr="003028CF">
              <w:rPr>
                <w:rFonts w:asciiTheme="minorHAnsi" w:hAnsiTheme="minorHAnsi" w:cstheme="minorHAnsi"/>
                <w:lang w:val="en-AU"/>
              </w:rPr>
              <w:t> </w:t>
            </w:r>
          </w:p>
          <w:p w14:paraId="2789A6C7" w14:textId="77777777" w:rsidR="00C660F5" w:rsidRPr="00C525FF" w:rsidRDefault="00C660F5" w:rsidP="00E06FD0">
            <w:pPr>
              <w:pStyle w:val="paragraph"/>
              <w:spacing w:before="0" w:beforeAutospacing="0" w:after="120" w:afterAutospacing="0"/>
              <w:textAlignment w:val="baseline"/>
              <w:rPr>
                <w:rFonts w:asciiTheme="minorHAnsi" w:hAnsiTheme="minorHAnsi" w:cstheme="minorHAnsi"/>
                <w:sz w:val="20"/>
                <w:szCs w:val="20"/>
              </w:rPr>
            </w:pPr>
            <w:r w:rsidRPr="00C525FF">
              <w:rPr>
                <w:rFonts w:asciiTheme="minorHAnsi" w:hAnsiTheme="minorHAnsi" w:cstheme="minorHAnsi"/>
                <w:sz w:val="20"/>
                <w:szCs w:val="20"/>
              </w:rPr>
              <w:t>The Manufacturing industry is the seventh largest employing industry, with 864,300 people employed in the industry (6.6 per cent of Australian workforce).</w:t>
            </w:r>
            <w:r w:rsidRPr="00C525FF">
              <w:rPr>
                <w:rFonts w:asciiTheme="minorHAnsi" w:hAnsiTheme="minorHAnsi" w:cstheme="minorHAnsi"/>
                <w:sz w:val="20"/>
                <w:szCs w:val="20"/>
                <w:vertAlign w:val="superscript"/>
              </w:rPr>
              <w:footnoteReference w:id="146"/>
            </w:r>
            <w:r w:rsidRPr="00C525FF">
              <w:rPr>
                <w:rFonts w:asciiTheme="minorHAnsi" w:hAnsiTheme="minorHAnsi" w:cstheme="minorHAnsi"/>
                <w:sz w:val="20"/>
                <w:szCs w:val="20"/>
              </w:rPr>
              <w:t xml:space="preserve"> The top employing occupations</w:t>
            </w:r>
            <w:r w:rsidRPr="00C525FF">
              <w:rPr>
                <w:rFonts w:asciiTheme="minorHAnsi" w:hAnsiTheme="minorHAnsi" w:cstheme="minorHAnsi"/>
                <w:sz w:val="20"/>
                <w:szCs w:val="20"/>
                <w:vertAlign w:val="superscript"/>
              </w:rPr>
              <w:footnoteReference w:id="147"/>
            </w:r>
            <w:r w:rsidRPr="00C525FF">
              <w:rPr>
                <w:rFonts w:asciiTheme="minorHAnsi" w:hAnsiTheme="minorHAnsi" w:cstheme="minorHAnsi"/>
                <w:sz w:val="20"/>
                <w:szCs w:val="20"/>
              </w:rPr>
              <w:t xml:space="preserve"> related to the production elements of the industry are:  </w:t>
            </w:r>
          </w:p>
          <w:p w14:paraId="66CFEE66" w14:textId="77777777" w:rsidR="00C660F5" w:rsidRPr="00C525FF" w:rsidRDefault="00C660F5" w:rsidP="00E06FD0">
            <w:pPr>
              <w:pStyle w:val="paragraph"/>
              <w:numPr>
                <w:ilvl w:val="0"/>
                <w:numId w:val="35"/>
              </w:numPr>
              <w:spacing w:before="0" w:beforeAutospacing="0" w:after="120" w:afterAutospacing="0"/>
              <w:ind w:left="714" w:hanging="357"/>
              <w:contextualSpacing/>
              <w:textAlignment w:val="baseline"/>
              <w:rPr>
                <w:rFonts w:asciiTheme="minorHAnsi" w:eastAsiaTheme="minorHAnsi" w:hAnsiTheme="minorHAnsi" w:cstheme="minorHAnsi"/>
                <w:sz w:val="20"/>
                <w:szCs w:val="20"/>
              </w:rPr>
            </w:pPr>
            <w:r w:rsidRPr="00C525FF">
              <w:rPr>
                <w:rFonts w:asciiTheme="minorHAnsi" w:hAnsiTheme="minorHAnsi" w:cstheme="minorHAnsi"/>
                <w:sz w:val="20"/>
                <w:szCs w:val="20"/>
              </w:rPr>
              <w:t>Structural Steel and Welding Trades</w:t>
            </w:r>
          </w:p>
          <w:p w14:paraId="51F9B242" w14:textId="77777777" w:rsidR="00C660F5" w:rsidRPr="00C525FF" w:rsidRDefault="00C660F5" w:rsidP="00E06FD0">
            <w:pPr>
              <w:pStyle w:val="paragraph"/>
              <w:numPr>
                <w:ilvl w:val="0"/>
                <w:numId w:val="35"/>
              </w:numPr>
              <w:spacing w:before="0" w:beforeAutospacing="0" w:after="120" w:afterAutospacing="0"/>
              <w:ind w:left="714" w:hanging="357"/>
              <w:contextualSpacing/>
              <w:textAlignment w:val="baseline"/>
              <w:rPr>
                <w:rFonts w:asciiTheme="minorHAnsi" w:hAnsiTheme="minorHAnsi" w:cstheme="minorHAnsi"/>
                <w:sz w:val="20"/>
                <w:szCs w:val="20"/>
              </w:rPr>
            </w:pPr>
            <w:r w:rsidRPr="00C525FF">
              <w:rPr>
                <w:rFonts w:asciiTheme="minorHAnsi" w:hAnsiTheme="minorHAnsi" w:cstheme="minorHAnsi"/>
                <w:sz w:val="20"/>
                <w:szCs w:val="20"/>
              </w:rPr>
              <w:t>Production Managers</w:t>
            </w:r>
          </w:p>
          <w:p w14:paraId="73385F0C" w14:textId="77777777" w:rsidR="00C660F5" w:rsidRPr="00C525FF" w:rsidRDefault="00C660F5" w:rsidP="00E06FD0">
            <w:pPr>
              <w:pStyle w:val="paragraph"/>
              <w:numPr>
                <w:ilvl w:val="0"/>
                <w:numId w:val="35"/>
              </w:numPr>
              <w:spacing w:before="0" w:beforeAutospacing="0" w:after="120" w:afterAutospacing="0"/>
              <w:ind w:left="714" w:hanging="357"/>
              <w:contextualSpacing/>
              <w:textAlignment w:val="baseline"/>
              <w:rPr>
                <w:rFonts w:asciiTheme="minorHAnsi" w:hAnsiTheme="minorHAnsi" w:cstheme="minorHAnsi"/>
                <w:sz w:val="20"/>
                <w:szCs w:val="20"/>
              </w:rPr>
            </w:pPr>
            <w:r w:rsidRPr="00C525FF">
              <w:rPr>
                <w:rFonts w:asciiTheme="minorHAnsi" w:hAnsiTheme="minorHAnsi" w:cstheme="minorHAnsi"/>
                <w:sz w:val="20"/>
                <w:szCs w:val="20"/>
              </w:rPr>
              <w:t>Packers</w:t>
            </w:r>
          </w:p>
          <w:p w14:paraId="54A33DBA" w14:textId="77777777" w:rsidR="00C660F5" w:rsidRPr="00C525FF" w:rsidRDefault="00C660F5" w:rsidP="00E06FD0">
            <w:pPr>
              <w:pStyle w:val="paragraph"/>
              <w:numPr>
                <w:ilvl w:val="0"/>
                <w:numId w:val="35"/>
              </w:numPr>
              <w:spacing w:before="0" w:beforeAutospacing="0" w:after="120" w:afterAutospacing="0"/>
              <w:ind w:left="714" w:hanging="357"/>
              <w:contextualSpacing/>
              <w:textAlignment w:val="baseline"/>
              <w:rPr>
                <w:rFonts w:asciiTheme="minorHAnsi" w:hAnsiTheme="minorHAnsi" w:cstheme="minorHAnsi"/>
                <w:sz w:val="20"/>
                <w:szCs w:val="20"/>
              </w:rPr>
            </w:pPr>
            <w:r w:rsidRPr="00C525FF">
              <w:rPr>
                <w:rFonts w:asciiTheme="minorHAnsi" w:hAnsiTheme="minorHAnsi" w:cstheme="minorHAnsi"/>
                <w:sz w:val="20"/>
                <w:szCs w:val="20"/>
              </w:rPr>
              <w:t>Metal Fitters and Machinists</w:t>
            </w:r>
          </w:p>
          <w:p w14:paraId="1583F7D7" w14:textId="77777777" w:rsidR="00C660F5" w:rsidRPr="00C525FF" w:rsidRDefault="00C660F5" w:rsidP="00E06FD0">
            <w:pPr>
              <w:pStyle w:val="paragraph"/>
              <w:numPr>
                <w:ilvl w:val="0"/>
                <w:numId w:val="35"/>
              </w:numPr>
              <w:spacing w:before="0" w:beforeAutospacing="0" w:after="120" w:afterAutospacing="0"/>
              <w:ind w:left="714" w:hanging="357"/>
              <w:textAlignment w:val="baseline"/>
              <w:rPr>
                <w:rFonts w:asciiTheme="minorHAnsi" w:hAnsiTheme="minorHAnsi" w:cstheme="minorHAnsi"/>
                <w:sz w:val="20"/>
                <w:szCs w:val="20"/>
              </w:rPr>
            </w:pPr>
            <w:r w:rsidRPr="00C525FF">
              <w:rPr>
                <w:rFonts w:asciiTheme="minorHAnsi" w:hAnsiTheme="minorHAnsi" w:cstheme="minorHAnsi"/>
                <w:sz w:val="20"/>
                <w:szCs w:val="20"/>
              </w:rPr>
              <w:t>Food and Drinks Factory Workers.</w:t>
            </w:r>
          </w:p>
          <w:p w14:paraId="02C7C2D5" w14:textId="77777777" w:rsidR="00C660F5" w:rsidRPr="00C525FF" w:rsidRDefault="00C660F5" w:rsidP="00E06FD0">
            <w:pPr>
              <w:pStyle w:val="paragraph"/>
              <w:spacing w:before="0" w:beforeAutospacing="0" w:after="120" w:afterAutospacing="0"/>
              <w:textAlignment w:val="baseline"/>
              <w:rPr>
                <w:rFonts w:asciiTheme="minorHAnsi" w:hAnsiTheme="minorHAnsi" w:cstheme="minorHAnsi"/>
                <w:sz w:val="20"/>
                <w:szCs w:val="20"/>
              </w:rPr>
            </w:pPr>
            <w:r w:rsidRPr="00C525FF">
              <w:rPr>
                <w:rFonts w:asciiTheme="minorHAnsi" w:hAnsiTheme="minorHAnsi" w:cstheme="minorHAnsi"/>
                <w:sz w:val="20"/>
                <w:szCs w:val="20"/>
              </w:rPr>
              <w:t>Almost 70 per cent of production roles are at Skill Levels 3, 4 and 5</w:t>
            </w:r>
            <w:r w:rsidRPr="00C525FF">
              <w:rPr>
                <w:rFonts w:asciiTheme="minorHAnsi" w:hAnsiTheme="minorHAnsi" w:cstheme="minorHAnsi"/>
                <w:sz w:val="20"/>
                <w:szCs w:val="20"/>
                <w:vertAlign w:val="superscript"/>
              </w:rPr>
              <w:footnoteReference w:id="148"/>
            </w:r>
            <w:r w:rsidRPr="00C525FF">
              <w:rPr>
                <w:rFonts w:asciiTheme="minorHAnsi" w:hAnsiTheme="minorHAnsi" w:cstheme="minorHAnsi"/>
                <w:sz w:val="20"/>
                <w:szCs w:val="20"/>
              </w:rPr>
              <w:t xml:space="preserve"> and around 30 per cent are employed regionally</w:t>
            </w:r>
            <w:r w:rsidRPr="00C525FF">
              <w:rPr>
                <w:rFonts w:asciiTheme="minorHAnsi" w:hAnsiTheme="minorHAnsi" w:cstheme="minorHAnsi"/>
                <w:sz w:val="20"/>
                <w:szCs w:val="20"/>
                <w:vertAlign w:val="superscript"/>
              </w:rPr>
              <w:footnoteReference w:id="149"/>
            </w:r>
            <w:r w:rsidRPr="00C525FF">
              <w:rPr>
                <w:rFonts w:asciiTheme="minorHAnsi" w:hAnsiTheme="minorHAnsi" w:cstheme="minorHAnsi"/>
                <w:sz w:val="20"/>
                <w:szCs w:val="20"/>
              </w:rPr>
              <w:t>.</w:t>
            </w:r>
          </w:p>
          <w:p w14:paraId="448A230C" w14:textId="77777777" w:rsidR="00C660F5" w:rsidRPr="00C525FF" w:rsidRDefault="00C660F5" w:rsidP="00E06FD0">
            <w:pPr>
              <w:pStyle w:val="paragraph"/>
              <w:spacing w:before="0" w:beforeAutospacing="0" w:after="120" w:afterAutospacing="0"/>
              <w:textAlignment w:val="baseline"/>
              <w:rPr>
                <w:rFonts w:asciiTheme="minorHAnsi" w:eastAsiaTheme="minorHAnsi" w:hAnsiTheme="minorHAnsi" w:cstheme="minorHAnsi"/>
                <w:sz w:val="20"/>
                <w:szCs w:val="20"/>
                <w:lang w:val="en-AU" w:eastAsia="en-US"/>
              </w:rPr>
            </w:pPr>
            <w:r w:rsidRPr="00C525FF">
              <w:rPr>
                <w:rFonts w:asciiTheme="minorHAnsi" w:hAnsiTheme="minorHAnsi" w:cstheme="minorHAnsi"/>
                <w:sz w:val="20"/>
                <w:szCs w:val="20"/>
              </w:rPr>
              <w:t>The Manufacturing industry is currently the fifth largest industry for job placements for jobactive participants.</w:t>
            </w:r>
            <w:r w:rsidRPr="00C525FF">
              <w:rPr>
                <w:rStyle w:val="FootnoteReference"/>
                <w:rFonts w:asciiTheme="minorHAnsi" w:hAnsiTheme="minorHAnsi" w:cstheme="minorHAnsi"/>
                <w:sz w:val="20"/>
                <w:szCs w:val="20"/>
              </w:rPr>
              <w:footnoteReference w:id="150"/>
            </w:r>
          </w:p>
          <w:p w14:paraId="026F49A6" w14:textId="5FBEBFE0" w:rsidR="00C660F5" w:rsidRPr="00C525FF" w:rsidRDefault="00C660F5" w:rsidP="00E06FD0">
            <w:pPr>
              <w:pStyle w:val="paragraph"/>
              <w:spacing w:before="0" w:beforeAutospacing="0" w:after="120" w:afterAutospacing="0"/>
              <w:textAlignment w:val="baseline"/>
              <w:rPr>
                <w:rFonts w:asciiTheme="minorHAnsi" w:hAnsiTheme="minorHAnsi" w:cstheme="minorHAnsi"/>
                <w:sz w:val="20"/>
                <w:szCs w:val="20"/>
              </w:rPr>
            </w:pPr>
            <w:r w:rsidRPr="00C525FF">
              <w:rPr>
                <w:rFonts w:asciiTheme="minorHAnsi" w:hAnsiTheme="minorHAnsi" w:cstheme="minorHAnsi"/>
                <w:sz w:val="20"/>
                <w:szCs w:val="20"/>
              </w:rPr>
              <w:t>The Manufacturing industry as defined within ANZSIC</w:t>
            </w:r>
            <w:r w:rsidRPr="00C525FF">
              <w:rPr>
                <w:rFonts w:asciiTheme="minorHAnsi" w:hAnsiTheme="minorHAnsi" w:cstheme="minorHAnsi"/>
                <w:sz w:val="20"/>
                <w:szCs w:val="20"/>
                <w:vertAlign w:val="superscript"/>
              </w:rPr>
              <w:footnoteReference w:id="151"/>
            </w:r>
            <w:r w:rsidRPr="00C525FF">
              <w:rPr>
                <w:rFonts w:asciiTheme="minorHAnsi" w:hAnsiTheme="minorHAnsi" w:cstheme="minorHAnsi"/>
                <w:sz w:val="20"/>
                <w:szCs w:val="20"/>
              </w:rPr>
              <w:t xml:space="preserve">, focuses on the production elements of the industry. This includes work related to the transformation of materials into new products such as the manufacturing of food and beverage products, clothing and footwear, wood, metal and other material products, machinery and equipment and furniture. Globally, the manufacturing industry is transforming rapidly. New technologies and methods of production are enabling a shift from mass production to more bespoke, advanced and higher value manufacturing, where design and associated service delivery are as important as the production process itself. </w:t>
            </w:r>
          </w:p>
          <w:p w14:paraId="026917F6" w14:textId="6702A010" w:rsidR="00C660F5" w:rsidRPr="003028CF" w:rsidRDefault="00C660F5" w:rsidP="00E06FD0">
            <w:pPr>
              <w:pStyle w:val="paragraph"/>
              <w:spacing w:before="0" w:beforeAutospacing="0" w:after="120" w:afterAutospacing="0"/>
              <w:textAlignment w:val="baseline"/>
              <w:rPr>
                <w:rFonts w:asciiTheme="minorHAnsi" w:eastAsia="Calibri" w:hAnsiTheme="minorHAnsi" w:cstheme="minorHAnsi"/>
              </w:rPr>
            </w:pPr>
            <w:r w:rsidRPr="00C525FF">
              <w:rPr>
                <w:rFonts w:asciiTheme="minorHAnsi" w:hAnsiTheme="minorHAnsi" w:cstheme="minorHAnsi"/>
                <w:sz w:val="20"/>
                <w:szCs w:val="20"/>
              </w:rPr>
              <w:t>This means that the above jobs figures do not represent the full scale of employment in manufacturing, with growing opportunities in a diverse range of jobs across the value chain, from research and development, to design, logistics and after-market maintenance and services.</w:t>
            </w:r>
          </w:p>
        </w:tc>
      </w:tr>
    </w:tbl>
    <w:p w14:paraId="79D6341A" w14:textId="1BEC7CC9" w:rsidR="00C660F5" w:rsidRDefault="00C660F5" w:rsidP="00C660F5">
      <w:pPr>
        <w:pStyle w:val="Heading2"/>
        <w:rPr>
          <w:rFonts w:eastAsia="Yu Gothic Light" w:cs="Times New Roman"/>
          <w:b w:val="0"/>
          <w:color w:val="287DB2"/>
        </w:rPr>
      </w:pPr>
      <w:bookmarkStart w:id="148" w:name="_Toc95481935"/>
      <w:r w:rsidRPr="001B54CA">
        <w:rPr>
          <w:rFonts w:asciiTheme="minorHAnsi" w:hAnsiTheme="minorHAnsi" w:cstheme="minorHAnsi"/>
        </w:rPr>
        <w:t>Manufacturing</w:t>
      </w:r>
      <w:r w:rsidRPr="003028CF">
        <w:t xml:space="preserve"> </w:t>
      </w:r>
      <w:r w:rsidRPr="001B54CA">
        <w:rPr>
          <w:rFonts w:asciiTheme="minorHAnsi" w:hAnsiTheme="minorHAnsi" w:cstheme="minorHAnsi"/>
        </w:rPr>
        <w:t>supports and enables other industries across the economy including as part of the COVID-19 response</w:t>
      </w:r>
      <w:bookmarkEnd w:id="148"/>
      <w:r>
        <w:rPr>
          <w:rFonts w:eastAsia="Yu Gothic Light" w:cs="Times New Roman"/>
          <w:b w:val="0"/>
          <w:color w:val="287DB2"/>
        </w:rPr>
        <w:t xml:space="preserve"> </w:t>
      </w:r>
    </w:p>
    <w:p w14:paraId="2999CF96" w14:textId="77777777" w:rsidR="00C660F5" w:rsidRPr="003028CF" w:rsidRDefault="00C660F5" w:rsidP="00E06FD0">
      <w:pPr>
        <w:pStyle w:val="NoSpacing"/>
        <w:spacing w:before="0" w:after="120" w:line="240" w:lineRule="auto"/>
        <w:rPr>
          <w:rFonts w:asciiTheme="minorHAnsi" w:hAnsiTheme="minorHAnsi" w:cstheme="minorHAnsi"/>
          <w:color w:val="auto"/>
        </w:rPr>
      </w:pPr>
      <w:r w:rsidRPr="003028CF">
        <w:rPr>
          <w:rFonts w:asciiTheme="minorHAnsi" w:hAnsiTheme="minorHAnsi" w:cstheme="minorHAnsi"/>
          <w:color w:val="auto"/>
        </w:rPr>
        <w:t xml:space="preserve">The COVID-19 pandemic has highlighted the importance of manufacturing capabilities and its role in building resilience to shocks, adding value to primary producers, lifting industry productivity and supporting job creation and growth. </w:t>
      </w:r>
    </w:p>
    <w:p w14:paraId="0CBD84C9" w14:textId="6CB6ECA0" w:rsidR="00C660F5" w:rsidRPr="009B55B3" w:rsidRDefault="00C660F5" w:rsidP="00E06FD0">
      <w:pPr>
        <w:pStyle w:val="NoSpacing"/>
        <w:spacing w:before="0" w:after="120" w:line="240" w:lineRule="auto"/>
        <w:rPr>
          <w:rFonts w:asciiTheme="minorHAnsi" w:hAnsiTheme="minorHAnsi" w:cstheme="minorHAnsi"/>
          <w:color w:val="auto"/>
        </w:rPr>
      </w:pPr>
      <w:r w:rsidRPr="003028CF">
        <w:rPr>
          <w:rFonts w:asciiTheme="minorHAnsi" w:hAnsiTheme="minorHAnsi" w:cstheme="minorHAnsi"/>
          <w:color w:val="auto"/>
        </w:rPr>
        <w:t xml:space="preserve">Manufacturing is both a supplier for and purchaser from a wide range of other industries including </w:t>
      </w:r>
      <w:r w:rsidRPr="009B55B3">
        <w:rPr>
          <w:rFonts w:asciiTheme="minorHAnsi" w:hAnsiTheme="minorHAnsi" w:cstheme="minorHAnsi"/>
          <w:color w:val="auto"/>
        </w:rPr>
        <w:t xml:space="preserve">the extractive industries, agriculture, utilities, construction, and the services sector. In 2018–19, </w:t>
      </w:r>
      <w:r w:rsidRPr="009B55B3">
        <w:rPr>
          <w:rFonts w:asciiTheme="minorHAnsi" w:hAnsiTheme="minorHAnsi" w:cstheme="minorHAnsi"/>
          <w:color w:val="auto"/>
        </w:rPr>
        <w:br/>
        <w:t>88 per cent of Australia’s domestic manufacturing output was used as inputs for production in other industries and produced end-level products for consumers. At the same time, Australian manufacturers sourced 70 per cent of their inputs from other industries.</w:t>
      </w:r>
      <w:r w:rsidRPr="009B55B3">
        <w:rPr>
          <w:rStyle w:val="FootnoteReference"/>
          <w:rFonts w:asciiTheme="minorHAnsi" w:hAnsiTheme="minorHAnsi" w:cstheme="minorHAnsi"/>
          <w:color w:val="auto"/>
        </w:rPr>
        <w:footnoteReference w:id="152"/>
      </w:r>
      <w:r w:rsidRPr="009B55B3">
        <w:rPr>
          <w:rFonts w:asciiTheme="minorHAnsi" w:hAnsiTheme="minorHAnsi" w:cstheme="minorHAnsi"/>
          <w:color w:val="auto"/>
        </w:rPr>
        <w:t xml:space="preserve"> Manufacturing is an important contributor to regional Australian with almost 1 in 3 manufacturing workers located in regional areas.</w:t>
      </w:r>
      <w:r w:rsidRPr="009B55B3">
        <w:rPr>
          <w:rStyle w:val="FootnoteReference"/>
          <w:rFonts w:asciiTheme="minorHAnsi" w:hAnsiTheme="minorHAnsi" w:cstheme="minorHAnsi"/>
          <w:color w:val="auto"/>
        </w:rPr>
        <w:footnoteReference w:id="153"/>
      </w:r>
    </w:p>
    <w:p w14:paraId="5D9BDDF2" w14:textId="40A0A3BF" w:rsidR="00C660F5" w:rsidRPr="003028CF" w:rsidRDefault="00C660F5" w:rsidP="00E06FD0">
      <w:pPr>
        <w:pStyle w:val="NoSpacing"/>
        <w:spacing w:before="0" w:after="120" w:line="240" w:lineRule="auto"/>
        <w:rPr>
          <w:rFonts w:asciiTheme="minorHAnsi" w:hAnsiTheme="minorHAnsi" w:cstheme="minorHAnsi"/>
          <w:color w:val="auto"/>
        </w:rPr>
      </w:pPr>
      <w:r w:rsidRPr="009B55B3">
        <w:rPr>
          <w:rFonts w:asciiTheme="minorHAnsi" w:hAnsiTheme="minorHAnsi" w:cstheme="minorHAnsi"/>
          <w:color w:val="auto"/>
        </w:rPr>
        <w:t>Manufacturing is also a major exporter. In the 12 months to June 2021, manufacturing in Australia generated around $11</w:t>
      </w:r>
      <w:r>
        <w:rPr>
          <w:rFonts w:asciiTheme="minorHAnsi" w:hAnsiTheme="minorHAnsi" w:cstheme="minorHAnsi"/>
          <w:color w:val="auto"/>
        </w:rPr>
        <w:t>5</w:t>
      </w:r>
      <w:r w:rsidRPr="009B55B3">
        <w:rPr>
          <w:rFonts w:asciiTheme="minorHAnsi" w:hAnsiTheme="minorHAnsi" w:cstheme="minorHAnsi"/>
          <w:color w:val="auto"/>
        </w:rPr>
        <w:t xml:space="preserve"> billion in gross value added (GVA)</w:t>
      </w:r>
      <w:r w:rsidRPr="009B55B3">
        <w:rPr>
          <w:rStyle w:val="FootnoteReference"/>
          <w:rFonts w:asciiTheme="minorHAnsi" w:hAnsiTheme="minorHAnsi" w:cstheme="minorHAnsi"/>
          <w:color w:val="auto"/>
        </w:rPr>
        <w:footnoteReference w:id="154"/>
      </w:r>
      <w:r w:rsidRPr="009B55B3">
        <w:rPr>
          <w:rFonts w:asciiTheme="minorHAnsi" w:hAnsiTheme="minorHAnsi" w:cstheme="minorHAnsi"/>
          <w:color w:val="auto"/>
        </w:rPr>
        <w:t xml:space="preserve"> to the national economy.</w:t>
      </w:r>
      <w:r w:rsidRPr="009B55B3">
        <w:rPr>
          <w:rStyle w:val="FootnoteReference"/>
          <w:rFonts w:asciiTheme="minorHAnsi" w:hAnsiTheme="minorHAnsi" w:cstheme="minorHAnsi"/>
          <w:color w:val="auto"/>
        </w:rPr>
        <w:footnoteReference w:id="155"/>
      </w:r>
      <w:r w:rsidRPr="009B55B3">
        <w:rPr>
          <w:rFonts w:asciiTheme="minorHAnsi" w:hAnsiTheme="minorHAnsi" w:cstheme="minorHAnsi"/>
          <w:color w:val="auto"/>
        </w:rPr>
        <w:t xml:space="preserve"> </w:t>
      </w:r>
      <w:r w:rsidRPr="009B55B3">
        <w:rPr>
          <w:rFonts w:asciiTheme="minorHAnsi" w:eastAsia="PMingLiU" w:hAnsiTheme="minorHAnsi" w:cstheme="minorHAnsi"/>
          <w:color w:val="auto"/>
        </w:rPr>
        <w:t>Australia’s established heavy industries – primarily aluminium, steel, cement and plastics and chemical manufacturing – are a significant contributor to Australian manufacturing. In 2018-19, heavy industry accounted for 25 per cent of GVA and 16 per cent of</w:t>
      </w:r>
      <w:r w:rsidRPr="003028CF">
        <w:rPr>
          <w:rFonts w:asciiTheme="minorHAnsi" w:eastAsia="PMingLiU" w:hAnsiTheme="minorHAnsi" w:cstheme="minorHAnsi"/>
          <w:color w:val="auto"/>
        </w:rPr>
        <w:t xml:space="preserve"> employment in the manufacturing industry.</w:t>
      </w:r>
      <w:r w:rsidRPr="003028CF">
        <w:rPr>
          <w:rFonts w:asciiTheme="minorHAnsi" w:eastAsia="PMingLiU" w:hAnsiTheme="minorHAnsi" w:cstheme="minorHAnsi"/>
          <w:color w:val="auto"/>
          <w:vertAlign w:val="superscript"/>
        </w:rPr>
        <w:footnoteReference w:id="156"/>
      </w:r>
    </w:p>
    <w:p w14:paraId="3F9E7F54" w14:textId="6DB6A655" w:rsidR="00C660F5" w:rsidRPr="003028CF" w:rsidRDefault="00C660F5" w:rsidP="00E06FD0">
      <w:pPr>
        <w:pStyle w:val="NoSpacing"/>
        <w:spacing w:before="0" w:after="120" w:line="240" w:lineRule="auto"/>
        <w:rPr>
          <w:rFonts w:asciiTheme="minorHAnsi" w:hAnsiTheme="minorHAnsi" w:cstheme="minorHAnsi"/>
        </w:rPr>
      </w:pPr>
      <w:r w:rsidRPr="003028CF">
        <w:rPr>
          <w:rFonts w:asciiTheme="minorHAnsi" w:hAnsiTheme="minorHAnsi" w:cstheme="minorHAnsi"/>
          <w:color w:val="auto"/>
        </w:rPr>
        <w:t>The manufacturing industry is also supporting the COVID-19 recovery. The Modern Manufacturing Strategy (MMS)</w:t>
      </w:r>
      <w:r w:rsidRPr="003028CF">
        <w:rPr>
          <w:rStyle w:val="FootnoteReference"/>
          <w:rFonts w:asciiTheme="minorHAnsi" w:hAnsiTheme="minorHAnsi" w:cstheme="minorHAnsi"/>
          <w:color w:val="auto"/>
        </w:rPr>
        <w:footnoteReference w:id="157"/>
      </w:r>
      <w:r w:rsidRPr="003028CF">
        <w:rPr>
          <w:rFonts w:asciiTheme="minorHAnsi" w:hAnsiTheme="minorHAnsi" w:cstheme="minorHAnsi"/>
          <w:color w:val="auto"/>
        </w:rPr>
        <w:t xml:space="preserve"> was released in October 2020, with additional support announced in the 2021</w:t>
      </w:r>
      <w:r>
        <w:rPr>
          <w:rFonts w:asciiTheme="minorHAnsi" w:hAnsiTheme="minorHAnsi" w:cstheme="minorHAnsi"/>
          <w:color w:val="auto"/>
        </w:rPr>
        <w:t>–</w:t>
      </w:r>
      <w:r w:rsidRPr="003028CF">
        <w:rPr>
          <w:rFonts w:asciiTheme="minorHAnsi" w:hAnsiTheme="minorHAnsi" w:cstheme="minorHAnsi"/>
          <w:color w:val="auto"/>
        </w:rPr>
        <w:t xml:space="preserve">22 Budget. The MMS focuses on areas of greatest competitive, comparative and strategic advantage through the six new National Manufacturing Priorities: Space; Medical Products; Resources Technology and Critical Minerals Processing; Food and Beverage; Defence; and Recycling and Clean Energy. </w:t>
      </w:r>
    </w:p>
    <w:p w14:paraId="3E87A15E" w14:textId="6F282D1D" w:rsidR="00C660F5" w:rsidRPr="003028CF" w:rsidRDefault="00C660F5" w:rsidP="00C660F5">
      <w:pPr>
        <w:pStyle w:val="Heading2"/>
        <w:rPr>
          <w:rFonts w:asciiTheme="minorHAnsi" w:hAnsiTheme="minorHAnsi" w:cstheme="minorHAnsi"/>
        </w:rPr>
      </w:pPr>
      <w:bookmarkStart w:id="149" w:name="_Toc95481936"/>
      <w:r>
        <w:rPr>
          <w:rFonts w:asciiTheme="minorHAnsi" w:hAnsiTheme="minorHAnsi" w:cstheme="minorHAnsi"/>
        </w:rPr>
        <w:t>E</w:t>
      </w:r>
      <w:r w:rsidRPr="003028CF">
        <w:rPr>
          <w:rFonts w:asciiTheme="minorHAnsi" w:hAnsiTheme="minorHAnsi" w:cstheme="minorHAnsi"/>
        </w:rPr>
        <w:t xml:space="preserve">xisting skills shortages </w:t>
      </w:r>
      <w:r>
        <w:rPr>
          <w:rFonts w:asciiTheme="minorHAnsi" w:hAnsiTheme="minorHAnsi" w:cstheme="minorHAnsi"/>
        </w:rPr>
        <w:t xml:space="preserve">in Manufacturing are </w:t>
      </w:r>
      <w:r w:rsidRPr="003028CF">
        <w:rPr>
          <w:rFonts w:asciiTheme="minorHAnsi" w:hAnsiTheme="minorHAnsi" w:cstheme="minorHAnsi"/>
        </w:rPr>
        <w:t>exacerbated by the pandemic</w:t>
      </w:r>
      <w:bookmarkEnd w:id="149"/>
    </w:p>
    <w:p w14:paraId="7446638B" w14:textId="2321AC3F" w:rsidR="00C660F5" w:rsidRPr="003028CF" w:rsidRDefault="00C660F5" w:rsidP="002D4657">
      <w:pPr>
        <w:rPr>
          <w:rFonts w:eastAsia="Calibri" w:cstheme="minorHAnsi"/>
        </w:rPr>
      </w:pPr>
      <w:r>
        <w:rPr>
          <w:rFonts w:cstheme="minorHAnsi"/>
        </w:rPr>
        <w:t xml:space="preserve">While </w:t>
      </w:r>
      <w:r w:rsidRPr="003028CF">
        <w:rPr>
          <w:rFonts w:cstheme="minorHAnsi"/>
        </w:rPr>
        <w:t xml:space="preserve">Australian manufacturing </w:t>
      </w:r>
      <w:r>
        <w:rPr>
          <w:rFonts w:cstheme="minorHAnsi"/>
        </w:rPr>
        <w:t>experienced</w:t>
      </w:r>
      <w:r w:rsidRPr="003028CF">
        <w:rPr>
          <w:rFonts w:cstheme="minorHAnsi"/>
        </w:rPr>
        <w:t xml:space="preserve"> an expansion phase </w:t>
      </w:r>
      <w:r>
        <w:rPr>
          <w:rFonts w:cstheme="minorHAnsi"/>
        </w:rPr>
        <w:t>in</w:t>
      </w:r>
      <w:r w:rsidRPr="003028CF">
        <w:rPr>
          <w:rFonts w:cstheme="minorHAnsi"/>
        </w:rPr>
        <w:t xml:space="preserve"> late 2020 and </w:t>
      </w:r>
      <w:r>
        <w:rPr>
          <w:rFonts w:cstheme="minorHAnsi"/>
        </w:rPr>
        <w:t xml:space="preserve">the first half of 2021, </w:t>
      </w:r>
      <w:r>
        <w:rPr>
          <w:rFonts w:cstheme="minorHAnsi"/>
          <w:shd w:val="clear" w:color="auto" w:fill="FFFFFF"/>
        </w:rPr>
        <w:t>e</w:t>
      </w:r>
      <w:r w:rsidRPr="003028CF">
        <w:rPr>
          <w:rFonts w:cstheme="minorHAnsi"/>
          <w:shd w:val="clear" w:color="auto" w:fill="FFFFFF"/>
        </w:rPr>
        <w:t xml:space="preserve">mployment in the </w:t>
      </w:r>
      <w:r>
        <w:rPr>
          <w:rFonts w:cstheme="minorHAnsi"/>
          <w:shd w:val="clear" w:color="auto" w:fill="FFFFFF"/>
        </w:rPr>
        <w:t>manufacturing industry has been relatively volatile.</w:t>
      </w:r>
      <w:r w:rsidRPr="003028CF">
        <w:rPr>
          <w:rStyle w:val="FootnoteReference"/>
          <w:rFonts w:cstheme="minorHAnsi"/>
        </w:rPr>
        <w:footnoteReference w:id="158"/>
      </w:r>
      <w:r w:rsidRPr="003028CF">
        <w:rPr>
          <w:rFonts w:cstheme="minorHAnsi"/>
        </w:rPr>
        <w:t xml:space="preserve"> </w:t>
      </w:r>
      <w:r w:rsidRPr="003028CF">
        <w:rPr>
          <w:rFonts w:eastAsia="Calibri" w:cstheme="minorHAnsi"/>
        </w:rPr>
        <w:t>Feedback from industry during the development of the National Manufacturing Priority Roadmaps</w:t>
      </w:r>
      <w:r>
        <w:rPr>
          <w:rFonts w:eastAsia="Calibri" w:cstheme="minorHAnsi"/>
        </w:rPr>
        <w:t xml:space="preserve"> </w:t>
      </w:r>
      <w:r w:rsidRPr="003028CF">
        <w:rPr>
          <w:rFonts w:eastAsia="Calibri" w:cstheme="minorHAnsi"/>
        </w:rPr>
        <w:t>identified a lack of skilled workers as the key cross-cutting barrier to the growth and transformation of Australian manufacturing.</w:t>
      </w:r>
      <w:r w:rsidRPr="00177E28">
        <w:rPr>
          <w:rStyle w:val="FootnoteReference"/>
          <w:rFonts w:eastAsia="Calibri" w:cstheme="minorHAnsi"/>
        </w:rPr>
        <w:t xml:space="preserve"> </w:t>
      </w:r>
      <w:r w:rsidRPr="003028CF">
        <w:rPr>
          <w:rStyle w:val="FootnoteReference"/>
          <w:rFonts w:eastAsia="Calibri" w:cstheme="minorHAnsi"/>
        </w:rPr>
        <w:footnoteReference w:id="159"/>
      </w:r>
      <w:r w:rsidRPr="003028CF">
        <w:rPr>
          <w:rFonts w:eastAsia="Calibri" w:cstheme="minorHAnsi"/>
        </w:rPr>
        <w:t xml:space="preserve"> These skills gaps have been </w:t>
      </w:r>
      <w:r w:rsidRPr="003028CF">
        <w:rPr>
          <w:rFonts w:cstheme="minorHAnsi"/>
        </w:rPr>
        <w:t xml:space="preserve">exacerbated by the </w:t>
      </w:r>
      <w:r w:rsidRPr="003028CF">
        <w:rPr>
          <w:rFonts w:cstheme="minorHAnsi"/>
          <w:shd w:val="clear" w:color="auto" w:fill="FFFFFF"/>
        </w:rPr>
        <w:t>COVID-19 pandemic, due to l</w:t>
      </w:r>
      <w:r w:rsidRPr="003028CF">
        <w:rPr>
          <w:rFonts w:eastAsia="Calibri" w:cstheme="minorHAnsi"/>
        </w:rPr>
        <w:t>imited access to the international labour market, reduced domestic mobility and changes to patterns of work.</w:t>
      </w:r>
    </w:p>
    <w:p w14:paraId="4B65C7E0" w14:textId="77777777" w:rsidR="00C660F5" w:rsidRPr="003028CF" w:rsidRDefault="00C660F5" w:rsidP="002D4657">
      <w:pPr>
        <w:rPr>
          <w:rFonts w:eastAsia="Calibri" w:cstheme="minorHAnsi"/>
        </w:rPr>
      </w:pPr>
      <w:r w:rsidRPr="003028CF">
        <w:rPr>
          <w:rFonts w:eastAsia="Calibri" w:cstheme="minorHAnsi"/>
        </w:rPr>
        <w:t xml:space="preserve">Although some of the urgent skills needs fall into </w:t>
      </w:r>
      <w:r>
        <w:rPr>
          <w:rFonts w:eastAsia="Calibri" w:cstheme="minorHAnsi"/>
        </w:rPr>
        <w:t>S</w:t>
      </w:r>
      <w:r w:rsidRPr="003028CF">
        <w:rPr>
          <w:rFonts w:eastAsia="Calibri" w:cstheme="minorHAnsi"/>
        </w:rPr>
        <w:t xml:space="preserve">kill </w:t>
      </w:r>
      <w:r>
        <w:rPr>
          <w:rFonts w:eastAsia="Calibri" w:cstheme="minorHAnsi"/>
        </w:rPr>
        <w:t>L</w:t>
      </w:r>
      <w:r w:rsidRPr="003028CF">
        <w:rPr>
          <w:rFonts w:eastAsia="Calibri" w:cstheme="minorHAnsi"/>
        </w:rPr>
        <w:t xml:space="preserve">evel 1 and 2 jobs (such as engineering and technical skills), the feedback indicated that there are significant opportunities for workers with </w:t>
      </w:r>
      <w:r>
        <w:rPr>
          <w:rFonts w:eastAsia="Calibri" w:cstheme="minorHAnsi"/>
        </w:rPr>
        <w:t>S</w:t>
      </w:r>
      <w:r w:rsidRPr="003028CF">
        <w:rPr>
          <w:rFonts w:eastAsia="Calibri" w:cstheme="minorHAnsi"/>
        </w:rPr>
        <w:t xml:space="preserve">kill </w:t>
      </w:r>
      <w:r>
        <w:rPr>
          <w:rFonts w:eastAsia="Calibri" w:cstheme="minorHAnsi"/>
        </w:rPr>
        <w:t>L</w:t>
      </w:r>
      <w:r w:rsidRPr="003028CF">
        <w:rPr>
          <w:rFonts w:eastAsia="Calibri" w:cstheme="minorHAnsi"/>
        </w:rPr>
        <w:t>evels 3</w:t>
      </w:r>
      <w:r>
        <w:rPr>
          <w:rFonts w:eastAsia="Calibri" w:cstheme="minorHAnsi"/>
        </w:rPr>
        <w:t>–</w:t>
      </w:r>
      <w:r w:rsidRPr="003028CF">
        <w:rPr>
          <w:rFonts w:eastAsia="Calibri" w:cstheme="minorHAnsi"/>
        </w:rPr>
        <w:t>5 across the National Manufacturing Priorities, with manufacturers reporting shortages in:</w:t>
      </w:r>
    </w:p>
    <w:p w14:paraId="1AB1CA4C" w14:textId="77777777" w:rsidR="00C660F5" w:rsidRPr="003028CF" w:rsidRDefault="00C660F5" w:rsidP="005377D8">
      <w:pPr>
        <w:pStyle w:val="ListParagraph"/>
        <w:numPr>
          <w:ilvl w:val="0"/>
          <w:numId w:val="32"/>
        </w:numPr>
        <w:spacing w:line="240" w:lineRule="auto"/>
        <w:ind w:left="714" w:hanging="357"/>
        <w:rPr>
          <w:rFonts w:cstheme="minorHAnsi"/>
        </w:rPr>
      </w:pPr>
      <w:r w:rsidRPr="003028CF">
        <w:rPr>
          <w:rFonts w:cstheme="minorHAnsi"/>
        </w:rPr>
        <w:t xml:space="preserve">Workers with information technology, digital, and automation skills </w:t>
      </w:r>
    </w:p>
    <w:p w14:paraId="31AA8AFF" w14:textId="77777777" w:rsidR="00C660F5" w:rsidRPr="003028CF" w:rsidRDefault="00C660F5" w:rsidP="005377D8">
      <w:pPr>
        <w:pStyle w:val="ListParagraph"/>
        <w:numPr>
          <w:ilvl w:val="0"/>
          <w:numId w:val="32"/>
        </w:numPr>
        <w:spacing w:line="240" w:lineRule="auto"/>
        <w:ind w:left="714" w:hanging="357"/>
        <w:rPr>
          <w:rFonts w:cstheme="minorHAnsi"/>
        </w:rPr>
      </w:pPr>
      <w:r w:rsidRPr="003028CF">
        <w:rPr>
          <w:rFonts w:cstheme="minorHAnsi"/>
        </w:rPr>
        <w:t>Workers with technical training through vocational pathways such as laboratory technicians</w:t>
      </w:r>
    </w:p>
    <w:p w14:paraId="76A313C1" w14:textId="77777777" w:rsidR="00C660F5" w:rsidRPr="003028CF" w:rsidRDefault="00C660F5" w:rsidP="005377D8">
      <w:pPr>
        <w:pStyle w:val="ListParagraph"/>
        <w:numPr>
          <w:ilvl w:val="0"/>
          <w:numId w:val="32"/>
        </w:numPr>
        <w:spacing w:line="240" w:lineRule="auto"/>
        <w:ind w:left="714" w:hanging="357"/>
        <w:rPr>
          <w:rFonts w:cstheme="minorHAnsi"/>
        </w:rPr>
      </w:pPr>
      <w:r w:rsidRPr="00CD7BE4">
        <w:rPr>
          <w:rFonts w:cstheme="minorHAnsi"/>
        </w:rPr>
        <w:t>Defence</w:t>
      </w:r>
      <w:r w:rsidRPr="003028CF">
        <w:rPr>
          <w:rFonts w:cstheme="minorHAnsi"/>
        </w:rPr>
        <w:t xml:space="preserve"> manufacturing personnel including in textile and machinery work</w:t>
      </w:r>
    </w:p>
    <w:p w14:paraId="6939B903" w14:textId="77777777" w:rsidR="00C660F5" w:rsidRPr="003028CF" w:rsidRDefault="00C660F5" w:rsidP="005377D8">
      <w:pPr>
        <w:pStyle w:val="ListParagraph"/>
        <w:numPr>
          <w:ilvl w:val="0"/>
          <w:numId w:val="32"/>
        </w:numPr>
        <w:spacing w:line="240" w:lineRule="auto"/>
        <w:ind w:left="714" w:hanging="357"/>
        <w:rPr>
          <w:rFonts w:cstheme="minorHAnsi"/>
        </w:rPr>
      </w:pPr>
      <w:r w:rsidRPr="003028CF">
        <w:rPr>
          <w:rFonts w:cstheme="minorHAnsi"/>
        </w:rPr>
        <w:t>VET skilled apprentices working in welding, electrical, metal fabrication, and metal and mineral processing</w:t>
      </w:r>
      <w:r>
        <w:rPr>
          <w:rFonts w:cstheme="minorHAnsi"/>
        </w:rPr>
        <w:t>.</w:t>
      </w:r>
    </w:p>
    <w:p w14:paraId="667BA97D" w14:textId="1CE0077B" w:rsidR="00C660F5" w:rsidRPr="003028CF" w:rsidRDefault="00C660F5" w:rsidP="00C660F5">
      <w:pPr>
        <w:pStyle w:val="Heading2"/>
        <w:rPr>
          <w:rFonts w:asciiTheme="minorHAnsi" w:hAnsiTheme="minorHAnsi" w:cstheme="minorHAnsi"/>
          <w:highlight w:val="yellow"/>
        </w:rPr>
      </w:pPr>
      <w:bookmarkStart w:id="150" w:name="_Toc95481937"/>
      <w:r w:rsidRPr="003028CF">
        <w:rPr>
          <w:rFonts w:asciiTheme="minorHAnsi" w:hAnsiTheme="minorHAnsi" w:cstheme="minorHAnsi"/>
        </w:rPr>
        <w:t xml:space="preserve">Currently most manufacturing production related workers are male and working in jobs in </w:t>
      </w:r>
      <w:r>
        <w:rPr>
          <w:rFonts w:asciiTheme="minorHAnsi" w:hAnsiTheme="minorHAnsi" w:cstheme="minorHAnsi"/>
        </w:rPr>
        <w:t>S</w:t>
      </w:r>
      <w:r w:rsidRPr="003028CF">
        <w:rPr>
          <w:rFonts w:asciiTheme="minorHAnsi" w:hAnsiTheme="minorHAnsi" w:cstheme="minorHAnsi"/>
        </w:rPr>
        <w:t xml:space="preserve">kill </w:t>
      </w:r>
      <w:r>
        <w:rPr>
          <w:rFonts w:asciiTheme="minorHAnsi" w:hAnsiTheme="minorHAnsi" w:cstheme="minorHAnsi"/>
        </w:rPr>
        <w:t>L</w:t>
      </w:r>
      <w:r w:rsidRPr="003028CF">
        <w:rPr>
          <w:rFonts w:asciiTheme="minorHAnsi" w:hAnsiTheme="minorHAnsi" w:cstheme="minorHAnsi"/>
        </w:rPr>
        <w:t>evel 3 and 4 roles</w:t>
      </w:r>
      <w:bookmarkEnd w:id="150"/>
    </w:p>
    <w:p w14:paraId="312214DA" w14:textId="77777777" w:rsidR="00C660F5" w:rsidRPr="003028CF" w:rsidRDefault="00C660F5" w:rsidP="002D4657">
      <w:pPr>
        <w:rPr>
          <w:rFonts w:cstheme="minorHAnsi"/>
        </w:rPr>
      </w:pPr>
      <w:r w:rsidRPr="003028CF">
        <w:rPr>
          <w:rFonts w:cstheme="minorHAnsi"/>
        </w:rPr>
        <w:t xml:space="preserve">Manufacturing is currently trade and technician dominated with male employment making up the majority of this occupation group (see </w:t>
      </w:r>
      <w:r w:rsidRPr="005A6264">
        <w:rPr>
          <w:rFonts w:cstheme="minorHAnsi"/>
          <w:i/>
        </w:rPr>
        <w:fldChar w:fldCharType="begin"/>
      </w:r>
      <w:r w:rsidRPr="000D5383">
        <w:rPr>
          <w:rFonts w:cstheme="minorHAnsi"/>
          <w:i/>
          <w:iCs/>
        </w:rPr>
        <w:instrText xml:space="preserve"> REF _Ref87877952 \h  \* MERGEFORMAT </w:instrText>
      </w:r>
      <w:r w:rsidRPr="005A6264">
        <w:rPr>
          <w:rFonts w:cstheme="minorHAnsi"/>
          <w:i/>
        </w:rPr>
      </w:r>
      <w:r w:rsidRPr="005A6264">
        <w:rPr>
          <w:rFonts w:cstheme="minorHAnsi"/>
          <w:i/>
        </w:rPr>
        <w:fldChar w:fldCharType="separate"/>
      </w:r>
      <w:r w:rsidRPr="000D5383">
        <w:rPr>
          <w:rFonts w:cstheme="minorHAnsi"/>
          <w:i/>
          <w:iCs/>
        </w:rPr>
        <w:t xml:space="preserve">Figure </w:t>
      </w:r>
      <w:r w:rsidRPr="000D5383">
        <w:rPr>
          <w:rFonts w:cstheme="minorHAnsi"/>
          <w:i/>
          <w:iCs/>
          <w:noProof/>
        </w:rPr>
        <w:t>18</w:t>
      </w:r>
      <w:r w:rsidRPr="005A6264">
        <w:rPr>
          <w:rFonts w:cstheme="minorHAnsi"/>
          <w:i/>
        </w:rPr>
        <w:fldChar w:fldCharType="end"/>
      </w:r>
      <w:r w:rsidRPr="000D5383">
        <w:rPr>
          <w:rFonts w:cstheme="minorHAnsi"/>
        </w:rPr>
        <w:t xml:space="preserve">). </w:t>
      </w:r>
      <w:r w:rsidRPr="00D53D03">
        <w:rPr>
          <w:rFonts w:cstheme="minorHAnsi"/>
        </w:rPr>
        <w:t>Overall, less than one in three workers within the industry are female</w:t>
      </w:r>
      <w:r w:rsidRPr="000D5383">
        <w:rPr>
          <w:rFonts w:cstheme="minorHAnsi"/>
        </w:rPr>
        <w:t>.</w:t>
      </w:r>
      <w:r w:rsidRPr="000D5383">
        <w:rPr>
          <w:rStyle w:val="FootnoteReference"/>
          <w:rFonts w:cstheme="minorHAnsi"/>
        </w:rPr>
        <w:footnoteReference w:id="160"/>
      </w:r>
      <w:r w:rsidRPr="000D5383">
        <w:rPr>
          <w:rFonts w:cstheme="minorHAnsi"/>
        </w:rPr>
        <w:t xml:space="preserve"> Women are represented</w:t>
      </w:r>
      <w:r w:rsidRPr="003028CF">
        <w:rPr>
          <w:rFonts w:cstheme="minorHAnsi"/>
        </w:rPr>
        <w:t xml:space="preserve"> across most major occupation groups but there are opportunities to increase female participation across all occupations and skill levels in the industry. </w:t>
      </w:r>
    </w:p>
    <w:p w14:paraId="0386AD04" w14:textId="77777777" w:rsidR="00C660F5" w:rsidRPr="003028CF" w:rsidRDefault="00C660F5" w:rsidP="00C660F5">
      <w:pPr>
        <w:pStyle w:val="Caption"/>
        <w:rPr>
          <w:rFonts w:cstheme="minorHAnsi"/>
          <w:b w:val="0"/>
          <w:szCs w:val="20"/>
        </w:rPr>
      </w:pPr>
      <w:bookmarkStart w:id="151" w:name="_Ref87877952"/>
      <w:bookmarkStart w:id="152" w:name="_Toc88035278"/>
      <w:bookmarkStart w:id="153" w:name="_Toc95480487"/>
      <w:r w:rsidRPr="003028CF">
        <w:rPr>
          <w:rFonts w:cstheme="minorHAnsi"/>
          <w:szCs w:val="20"/>
        </w:rPr>
        <w:t xml:space="preserve">Figure </w:t>
      </w:r>
      <w:r w:rsidRPr="003028CF">
        <w:rPr>
          <w:rFonts w:cstheme="minorHAnsi"/>
          <w:szCs w:val="20"/>
        </w:rPr>
        <w:fldChar w:fldCharType="begin"/>
      </w:r>
      <w:r w:rsidRPr="003028CF">
        <w:rPr>
          <w:rFonts w:cstheme="minorHAnsi"/>
          <w:szCs w:val="20"/>
        </w:rPr>
        <w:instrText xml:space="preserve"> SEQ Figure \* ARABIC </w:instrText>
      </w:r>
      <w:r w:rsidRPr="003028CF">
        <w:rPr>
          <w:rFonts w:cstheme="minorHAnsi"/>
          <w:szCs w:val="20"/>
        </w:rPr>
        <w:fldChar w:fldCharType="separate"/>
      </w:r>
      <w:r w:rsidRPr="003028CF">
        <w:rPr>
          <w:rFonts w:cstheme="minorHAnsi"/>
          <w:noProof/>
          <w:szCs w:val="20"/>
        </w:rPr>
        <w:t>18</w:t>
      </w:r>
      <w:r w:rsidRPr="003028CF">
        <w:rPr>
          <w:rFonts w:cstheme="minorHAnsi"/>
          <w:szCs w:val="20"/>
        </w:rPr>
        <w:fldChar w:fldCharType="end"/>
      </w:r>
      <w:bookmarkEnd w:id="151"/>
      <w:r w:rsidRPr="003028CF">
        <w:rPr>
          <w:rFonts w:cstheme="minorHAnsi"/>
          <w:szCs w:val="20"/>
        </w:rPr>
        <w:t>. Manufacturing is male-dominated across the majority of occupation types</w:t>
      </w:r>
      <w:bookmarkEnd w:id="152"/>
      <w:r>
        <w:rPr>
          <w:rFonts w:cstheme="minorHAnsi"/>
          <w:szCs w:val="20"/>
        </w:rPr>
        <w:t xml:space="preserve"> </w:t>
      </w:r>
      <w:r w:rsidRPr="003028CF">
        <w:rPr>
          <w:rFonts w:cstheme="minorHAnsi"/>
          <w:bCs/>
        </w:rPr>
        <w:t>(000’s)</w:t>
      </w:r>
      <w:bookmarkEnd w:id="153"/>
    </w:p>
    <w:p w14:paraId="60A8204F" w14:textId="705903D5" w:rsidR="00C660F5" w:rsidRPr="003028CF" w:rsidRDefault="00CC0E96" w:rsidP="00C660F5">
      <w:pPr>
        <w:rPr>
          <w:rFonts w:cstheme="minorHAnsi"/>
          <w:highlight w:val="yellow"/>
        </w:rPr>
      </w:pPr>
      <w:r w:rsidRPr="00A709AC">
        <w:rPr>
          <w:rFonts w:cstheme="minorHAnsi"/>
          <w:noProof/>
        </w:rPr>
        <w:drawing>
          <wp:inline distT="0" distB="0" distL="0" distR="0" wp14:anchorId="5164CA9F" wp14:editId="21F50595">
            <wp:extent cx="5742940" cy="2627630"/>
            <wp:effectExtent l="0" t="0" r="0" b="1270"/>
            <wp:docPr id="566402049" name="Picture 566402049" descr="Bar chart showing that male workers make up the vast majority of the occupation categories in the manufacturing industry, except for Clerical and Administrative Workers and Sales Workers who are majority fema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402049" name="Picture 566402049" descr="Bar chart showing that male workers make up the vast majority of the occupation categories in the manufacturing industry, except for Clerical and Administrative Workers and Sales Workers who are majority female."/>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42940" cy="2627630"/>
                    </a:xfrm>
                    <a:prstGeom prst="rect">
                      <a:avLst/>
                    </a:prstGeom>
                    <a:noFill/>
                  </pic:spPr>
                </pic:pic>
              </a:graphicData>
            </a:graphic>
          </wp:inline>
        </w:drawing>
      </w:r>
    </w:p>
    <w:p w14:paraId="2CEC56D5" w14:textId="1D8731CD" w:rsidR="00C660F5" w:rsidRPr="003028CF" w:rsidRDefault="00C660F5" w:rsidP="00C660F5">
      <w:pPr>
        <w:spacing w:afterLines="50" w:line="264" w:lineRule="auto"/>
        <w:rPr>
          <w:rFonts w:cstheme="minorHAnsi"/>
          <w:sz w:val="18"/>
          <w:szCs w:val="18"/>
        </w:rPr>
      </w:pPr>
      <w:r w:rsidRPr="00FD131B">
        <w:rPr>
          <w:rFonts w:cstheme="minorHAnsi"/>
          <w:b/>
          <w:sz w:val="18"/>
          <w:szCs w:val="18"/>
        </w:rPr>
        <w:t>Source:</w:t>
      </w:r>
      <w:r w:rsidRPr="00FD131B">
        <w:rPr>
          <w:rFonts w:cstheme="minorHAnsi"/>
          <w:sz w:val="18"/>
          <w:szCs w:val="18"/>
        </w:rPr>
        <w:t xml:space="preserve"> Australian Bureau of Statistics, Labour Force, Detailed, Quarterly, November 2021</w:t>
      </w:r>
      <w:r w:rsidR="00581118">
        <w:rPr>
          <w:rFonts w:cstheme="minorHAnsi"/>
          <w:sz w:val="18"/>
          <w:szCs w:val="18"/>
        </w:rPr>
        <w:t>.</w:t>
      </w:r>
      <w:r w:rsidRPr="003028CF">
        <w:rPr>
          <w:rFonts w:cstheme="minorHAnsi"/>
          <w:sz w:val="18"/>
          <w:szCs w:val="18"/>
        </w:rPr>
        <w:t xml:space="preserve"> </w:t>
      </w:r>
    </w:p>
    <w:p w14:paraId="01CC04F2" w14:textId="77777777" w:rsidR="00C660F5" w:rsidRPr="003028CF" w:rsidRDefault="00C660F5" w:rsidP="002D4657">
      <w:pPr>
        <w:rPr>
          <w:rFonts w:cstheme="minorHAnsi"/>
        </w:rPr>
      </w:pPr>
      <w:r w:rsidRPr="00D53D03">
        <w:rPr>
          <w:rFonts w:cstheme="minorHAnsi"/>
        </w:rPr>
        <w:t>Full-time roles are common in the Manufacturing industry, with 82</w:t>
      </w:r>
      <w:r w:rsidRPr="00D53D03">
        <w:rPr>
          <w:rFonts w:cstheme="minorHAnsi"/>
          <w:color w:val="FF0000"/>
        </w:rPr>
        <w:t xml:space="preserve"> </w:t>
      </w:r>
      <w:r w:rsidRPr="00D53D03">
        <w:rPr>
          <w:rFonts w:cstheme="minorHAnsi"/>
        </w:rPr>
        <w:t xml:space="preserve">per cent of workers employed </w:t>
      </w:r>
      <w:r w:rsidRPr="00D53D03">
        <w:rPr>
          <w:rFonts w:cstheme="minorHAnsi"/>
        </w:rPr>
        <w:br/>
        <w:t>on a full-time basis (compared to 69 per cent across all industries</w:t>
      </w:r>
      <w:r w:rsidRPr="000D5383">
        <w:rPr>
          <w:rFonts w:cstheme="minorHAnsi"/>
        </w:rPr>
        <w:t>).</w:t>
      </w:r>
      <w:r w:rsidRPr="000D5383">
        <w:rPr>
          <w:rStyle w:val="FootnoteReference"/>
          <w:rFonts w:cstheme="minorHAnsi"/>
        </w:rPr>
        <w:footnoteReference w:id="161"/>
      </w:r>
      <w:r w:rsidRPr="003028CF">
        <w:rPr>
          <w:rFonts w:cstheme="minorHAnsi"/>
        </w:rPr>
        <w:t xml:space="preserve"> </w:t>
      </w:r>
    </w:p>
    <w:p w14:paraId="4465E26D" w14:textId="322A5E98" w:rsidR="00C525FF" w:rsidRPr="002D4657" w:rsidRDefault="00C660F5" w:rsidP="002D4657">
      <w:pPr>
        <w:rPr>
          <w:rFonts w:cstheme="minorHAnsi"/>
        </w:rPr>
      </w:pPr>
      <w:r w:rsidRPr="003028CF">
        <w:rPr>
          <w:rFonts w:cstheme="minorHAnsi"/>
        </w:rPr>
        <w:t xml:space="preserve">Currently, Manufacturing roles are broadly dispersed across skill levels, with almost 70 per cent of roles at </w:t>
      </w:r>
      <w:r>
        <w:rPr>
          <w:rFonts w:cstheme="minorHAnsi"/>
        </w:rPr>
        <w:t>S</w:t>
      </w:r>
      <w:r w:rsidRPr="003028CF">
        <w:rPr>
          <w:rFonts w:cstheme="minorHAnsi"/>
        </w:rPr>
        <w:t xml:space="preserve">kill </w:t>
      </w:r>
      <w:r>
        <w:rPr>
          <w:rFonts w:cstheme="minorHAnsi"/>
        </w:rPr>
        <w:t>L</w:t>
      </w:r>
      <w:r w:rsidRPr="003028CF">
        <w:rPr>
          <w:rFonts w:cstheme="minorHAnsi"/>
        </w:rPr>
        <w:t xml:space="preserve">evels 3, 4 and 5 (see </w:t>
      </w:r>
      <w:r w:rsidRPr="003028CF">
        <w:rPr>
          <w:rFonts w:cstheme="minorHAnsi"/>
          <w:i/>
          <w:iCs/>
        </w:rPr>
        <w:fldChar w:fldCharType="begin"/>
      </w:r>
      <w:r w:rsidRPr="003028CF">
        <w:rPr>
          <w:rFonts w:cstheme="minorHAnsi"/>
          <w:i/>
          <w:iCs/>
        </w:rPr>
        <w:instrText xml:space="preserve"> REF _Ref87878221 \h  \* MERGEFORMAT </w:instrText>
      </w:r>
      <w:r w:rsidRPr="003028CF">
        <w:rPr>
          <w:rFonts w:cstheme="minorHAnsi"/>
          <w:i/>
          <w:iCs/>
        </w:rPr>
      </w:r>
      <w:r w:rsidRPr="003028CF">
        <w:rPr>
          <w:rFonts w:cstheme="minorHAnsi"/>
          <w:i/>
          <w:iCs/>
        </w:rPr>
        <w:fldChar w:fldCharType="separate"/>
      </w:r>
      <w:r w:rsidRPr="003028CF">
        <w:rPr>
          <w:rFonts w:cstheme="minorHAnsi"/>
          <w:i/>
          <w:iCs/>
        </w:rPr>
        <w:t xml:space="preserve">Figure </w:t>
      </w:r>
      <w:r w:rsidRPr="003028CF">
        <w:rPr>
          <w:rFonts w:cstheme="minorHAnsi"/>
          <w:i/>
          <w:iCs/>
          <w:noProof/>
        </w:rPr>
        <w:t>19</w:t>
      </w:r>
      <w:r w:rsidRPr="003028CF">
        <w:rPr>
          <w:rFonts w:cstheme="minorHAnsi"/>
          <w:i/>
          <w:iCs/>
        </w:rPr>
        <w:fldChar w:fldCharType="end"/>
      </w:r>
      <w:r w:rsidRPr="003028CF">
        <w:rPr>
          <w:rFonts w:cstheme="minorHAnsi"/>
          <w:i/>
          <w:iCs/>
        </w:rPr>
        <w:t xml:space="preserve"> </w:t>
      </w:r>
      <w:r w:rsidRPr="003028CF">
        <w:rPr>
          <w:rFonts w:cstheme="minorHAnsi"/>
        </w:rPr>
        <w:t xml:space="preserve">and see </w:t>
      </w:r>
      <w:r w:rsidRPr="003028CF">
        <w:rPr>
          <w:rFonts w:cstheme="minorHAnsi"/>
          <w:i/>
          <w:iCs/>
        </w:rPr>
        <w:fldChar w:fldCharType="begin"/>
      </w:r>
      <w:r w:rsidRPr="003028CF">
        <w:rPr>
          <w:rFonts w:cstheme="minorHAnsi"/>
          <w:i/>
          <w:iCs/>
        </w:rPr>
        <w:instrText xml:space="preserve"> REF _Ref88045768 \h  \* MERGEFORMAT </w:instrText>
      </w:r>
      <w:r w:rsidRPr="003028CF">
        <w:rPr>
          <w:rFonts w:cstheme="minorHAnsi"/>
          <w:i/>
          <w:iCs/>
        </w:rPr>
      </w:r>
      <w:r w:rsidRPr="003028CF">
        <w:rPr>
          <w:rFonts w:cstheme="minorHAnsi"/>
          <w:i/>
          <w:iCs/>
        </w:rPr>
        <w:fldChar w:fldCharType="separate"/>
      </w:r>
      <w:r w:rsidRPr="003028CF">
        <w:rPr>
          <w:rFonts w:cstheme="minorHAnsi"/>
          <w:i/>
          <w:iCs/>
        </w:rPr>
        <w:t xml:space="preserve">Figure </w:t>
      </w:r>
      <w:r w:rsidRPr="003028CF">
        <w:rPr>
          <w:rFonts w:cstheme="minorHAnsi"/>
          <w:i/>
          <w:iCs/>
          <w:noProof/>
        </w:rPr>
        <w:t>5</w:t>
      </w:r>
      <w:r w:rsidRPr="003028CF">
        <w:rPr>
          <w:rFonts w:cstheme="minorHAnsi"/>
          <w:i/>
          <w:iCs/>
        </w:rPr>
        <w:fldChar w:fldCharType="end"/>
      </w:r>
      <w:r w:rsidRPr="003028CF">
        <w:rPr>
          <w:rFonts w:cstheme="minorHAnsi"/>
          <w:i/>
          <w:iCs/>
        </w:rPr>
        <w:t xml:space="preserve"> </w:t>
      </w:r>
      <w:r w:rsidRPr="003028CF">
        <w:rPr>
          <w:rFonts w:cstheme="minorHAnsi"/>
        </w:rPr>
        <w:t>for skill level definitions). There are opportunities for job seekers to take up roles at these skill levels within the industry with appropriate training and support. This includes VET and apprenticeship and traineeship pathways and the potential for further training or study over time to support career progression.</w:t>
      </w:r>
      <w:bookmarkStart w:id="154" w:name="_Ref87878221"/>
      <w:bookmarkStart w:id="155" w:name="_Toc88035279"/>
    </w:p>
    <w:p w14:paraId="447EEF55" w14:textId="142401CD" w:rsidR="00C660F5" w:rsidRPr="003028CF" w:rsidRDefault="00C660F5" w:rsidP="00C660F5">
      <w:pPr>
        <w:pStyle w:val="Caption"/>
        <w:rPr>
          <w:rFonts w:cstheme="minorHAnsi"/>
          <w:b w:val="0"/>
          <w:szCs w:val="20"/>
        </w:rPr>
      </w:pPr>
      <w:bookmarkStart w:id="156" w:name="_Toc95480488"/>
      <w:r w:rsidRPr="003028CF">
        <w:rPr>
          <w:rFonts w:cstheme="minorHAnsi"/>
          <w:szCs w:val="20"/>
        </w:rPr>
        <w:t xml:space="preserve">Figure </w:t>
      </w:r>
      <w:r w:rsidRPr="003028CF">
        <w:rPr>
          <w:rFonts w:cstheme="minorHAnsi"/>
          <w:szCs w:val="20"/>
        </w:rPr>
        <w:fldChar w:fldCharType="begin"/>
      </w:r>
      <w:r w:rsidRPr="003028CF">
        <w:rPr>
          <w:rFonts w:cstheme="minorHAnsi"/>
          <w:szCs w:val="20"/>
        </w:rPr>
        <w:instrText xml:space="preserve"> SEQ Figure \* ARABIC </w:instrText>
      </w:r>
      <w:r w:rsidRPr="003028CF">
        <w:rPr>
          <w:rFonts w:cstheme="minorHAnsi"/>
          <w:szCs w:val="20"/>
        </w:rPr>
        <w:fldChar w:fldCharType="separate"/>
      </w:r>
      <w:r w:rsidRPr="003028CF">
        <w:rPr>
          <w:rFonts w:cstheme="minorHAnsi"/>
          <w:noProof/>
          <w:szCs w:val="20"/>
        </w:rPr>
        <w:t>19</w:t>
      </w:r>
      <w:r w:rsidRPr="003028CF">
        <w:rPr>
          <w:rFonts w:cstheme="minorHAnsi"/>
          <w:szCs w:val="20"/>
        </w:rPr>
        <w:fldChar w:fldCharType="end"/>
      </w:r>
      <w:bookmarkEnd w:id="154"/>
      <w:r w:rsidRPr="003028CF">
        <w:rPr>
          <w:rFonts w:cstheme="minorHAnsi"/>
          <w:szCs w:val="20"/>
        </w:rPr>
        <w:t>. Manufacturing roles are broadly dispersed across skill levels</w:t>
      </w:r>
      <w:bookmarkEnd w:id="155"/>
      <w:bookmarkEnd w:id="156"/>
    </w:p>
    <w:p w14:paraId="54B0575A" w14:textId="68E3DAE4" w:rsidR="00C660F5" w:rsidRPr="003028CF" w:rsidRDefault="00030B66" w:rsidP="00C660F5">
      <w:pPr>
        <w:rPr>
          <w:rFonts w:cstheme="minorHAnsi"/>
          <w:b/>
          <w:bCs/>
        </w:rPr>
      </w:pPr>
      <w:r>
        <w:rPr>
          <w:rFonts w:cstheme="minorHAnsi"/>
          <w:b/>
          <w:bCs/>
          <w:noProof/>
        </w:rPr>
        <w:drawing>
          <wp:inline distT="0" distB="0" distL="0" distR="0" wp14:anchorId="067AD3B2" wp14:editId="08514A14">
            <wp:extent cx="5308979" cy="2755900"/>
            <wp:effectExtent l="0" t="0" r="6350" b="6350"/>
            <wp:docPr id="1" name="Picture 1" descr="Column chart showing that the Manufacturing industry has more roles at skill level 3 compared to all industries, with roles broadly dispersed across all skill lev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olumn chart showing that the Manufacturing industry has more roles at skill level 3 compared to all industries, with roles broadly dispersed across all skill levels."/>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313207" cy="2758095"/>
                    </a:xfrm>
                    <a:prstGeom prst="rect">
                      <a:avLst/>
                    </a:prstGeom>
                    <a:noFill/>
                  </pic:spPr>
                </pic:pic>
              </a:graphicData>
            </a:graphic>
          </wp:inline>
        </w:drawing>
      </w:r>
    </w:p>
    <w:p w14:paraId="0C13ED31" w14:textId="668E37E6" w:rsidR="00C660F5" w:rsidRPr="003028CF" w:rsidRDefault="00C660F5" w:rsidP="00C660F5">
      <w:pPr>
        <w:rPr>
          <w:rFonts w:cstheme="minorHAnsi"/>
          <w:sz w:val="18"/>
          <w:szCs w:val="18"/>
        </w:rPr>
      </w:pPr>
      <w:r w:rsidRPr="003028CF">
        <w:rPr>
          <w:rFonts w:cstheme="minorHAnsi"/>
          <w:b/>
          <w:bCs/>
          <w:color w:val="000000"/>
          <w:sz w:val="18"/>
          <w:szCs w:val="18"/>
          <w:lang w:eastAsia="en-AU"/>
        </w:rPr>
        <w:t>Source</w:t>
      </w:r>
      <w:r w:rsidRPr="003028CF">
        <w:rPr>
          <w:rFonts w:cstheme="minorHAnsi"/>
          <w:color w:val="000000"/>
          <w:sz w:val="18"/>
          <w:szCs w:val="18"/>
          <w:lang w:eastAsia="en-AU"/>
        </w:rPr>
        <w:t xml:space="preserve">: </w:t>
      </w:r>
      <w:r w:rsidRPr="003028CF">
        <w:rPr>
          <w:rFonts w:cstheme="minorHAnsi"/>
          <w:sz w:val="18"/>
          <w:szCs w:val="24"/>
        </w:rPr>
        <w:t>Australian Bureau of Statistics</w:t>
      </w:r>
      <w:r w:rsidRPr="003028CF">
        <w:rPr>
          <w:rFonts w:cstheme="minorHAnsi"/>
          <w:color w:val="000000"/>
          <w:sz w:val="18"/>
          <w:szCs w:val="18"/>
          <w:lang w:eastAsia="en-AU"/>
        </w:rPr>
        <w:t xml:space="preserve">, Labour Force Estimates, Customised Table - Employed Persons, by Industry Division of Main/Last Job, by Occupation of Main/Last Job, 2020, provided by the </w:t>
      </w:r>
      <w:r w:rsidRPr="003028CF">
        <w:rPr>
          <w:rFonts w:cstheme="minorHAnsi"/>
          <w:sz w:val="18"/>
          <w:szCs w:val="24"/>
        </w:rPr>
        <w:t>National Skills Commission</w:t>
      </w:r>
      <w:r w:rsidR="00581118">
        <w:rPr>
          <w:rFonts w:cstheme="minorHAnsi"/>
          <w:sz w:val="18"/>
          <w:szCs w:val="24"/>
        </w:rPr>
        <w:t>.</w:t>
      </w:r>
    </w:p>
    <w:p w14:paraId="737F2DF1" w14:textId="7B88225F" w:rsidR="00C660F5" w:rsidRPr="003028CF" w:rsidRDefault="00C660F5" w:rsidP="00C660F5">
      <w:pPr>
        <w:pStyle w:val="Heading2"/>
        <w:rPr>
          <w:rFonts w:asciiTheme="minorHAnsi" w:hAnsiTheme="minorHAnsi" w:cstheme="minorHAnsi"/>
          <w:highlight w:val="yellow"/>
        </w:rPr>
      </w:pPr>
      <w:bookmarkStart w:id="157" w:name="_Toc95481938"/>
      <w:r w:rsidRPr="003028CF">
        <w:rPr>
          <w:rFonts w:asciiTheme="minorHAnsi" w:hAnsiTheme="minorHAnsi" w:cstheme="minorHAnsi"/>
        </w:rPr>
        <w:t>Manufacturing is undergoing a transformation towards advanced, higher-value activities</w:t>
      </w:r>
      <w:bookmarkEnd w:id="157"/>
    </w:p>
    <w:p w14:paraId="711258C7" w14:textId="77777777" w:rsidR="00C660F5" w:rsidRPr="003028CF" w:rsidRDefault="00C660F5" w:rsidP="002D4657">
      <w:pPr>
        <w:rPr>
          <w:rFonts w:cstheme="minorHAnsi"/>
        </w:rPr>
      </w:pPr>
      <w:r w:rsidRPr="003028CF">
        <w:rPr>
          <w:rFonts w:cstheme="minorHAnsi"/>
        </w:rPr>
        <w:t>The Manufacturing industry is transitioning away from production towards advanced manufacturing. The figure below (</w:t>
      </w:r>
      <w:r w:rsidRPr="003028CF">
        <w:rPr>
          <w:rFonts w:cstheme="minorHAnsi"/>
          <w:i/>
          <w:iCs/>
        </w:rPr>
        <w:fldChar w:fldCharType="begin"/>
      </w:r>
      <w:r w:rsidRPr="003028CF">
        <w:rPr>
          <w:rFonts w:cstheme="minorHAnsi"/>
          <w:i/>
          <w:iCs/>
        </w:rPr>
        <w:instrText xml:space="preserve"> REF _Ref87976762 \h  \* MERGEFORMAT </w:instrText>
      </w:r>
      <w:r w:rsidRPr="003028CF">
        <w:rPr>
          <w:rFonts w:cstheme="minorHAnsi"/>
          <w:i/>
          <w:iCs/>
        </w:rPr>
      </w:r>
      <w:r w:rsidRPr="003028CF">
        <w:rPr>
          <w:rFonts w:cstheme="minorHAnsi"/>
          <w:i/>
          <w:iCs/>
        </w:rPr>
        <w:fldChar w:fldCharType="separate"/>
      </w:r>
      <w:r w:rsidRPr="00716863">
        <w:rPr>
          <w:i/>
        </w:rPr>
        <w:t>Figure 20</w:t>
      </w:r>
      <w:r w:rsidRPr="003028CF">
        <w:rPr>
          <w:rFonts w:cstheme="minorHAnsi"/>
          <w:i/>
          <w:iCs/>
        </w:rPr>
        <w:fldChar w:fldCharType="end"/>
      </w:r>
      <w:r w:rsidRPr="003028CF">
        <w:rPr>
          <w:rFonts w:cstheme="minorHAnsi"/>
        </w:rPr>
        <w:t>) provides a visual representation of value added along a production cycle. It sets out the range of activities of modern manufacturing and the move towards high-value activities.</w:t>
      </w:r>
    </w:p>
    <w:p w14:paraId="24B202D3" w14:textId="77777777" w:rsidR="009424B2" w:rsidRDefault="00C660F5" w:rsidP="00C660F5">
      <w:pPr>
        <w:pStyle w:val="Caption"/>
        <w:rPr>
          <w:rFonts w:cstheme="minorHAnsi"/>
          <w:bCs/>
          <w:color w:val="000000" w:themeColor="text1"/>
          <w:szCs w:val="20"/>
        </w:rPr>
      </w:pPr>
      <w:bookmarkStart w:id="158" w:name="_Ref87976762"/>
      <w:bookmarkStart w:id="159" w:name="_Toc88035280"/>
      <w:bookmarkStart w:id="160" w:name="_Toc95480489"/>
      <w:r w:rsidRPr="003028CF">
        <w:rPr>
          <w:rFonts w:cstheme="minorHAnsi"/>
        </w:rPr>
        <w:t xml:space="preserve">Figure </w:t>
      </w:r>
      <w:r w:rsidRPr="003028CF">
        <w:rPr>
          <w:rFonts w:cstheme="minorHAnsi"/>
        </w:rPr>
        <w:fldChar w:fldCharType="begin"/>
      </w:r>
      <w:r>
        <w:instrText xml:space="preserve"> SEQ Figure \* ARABIC </w:instrText>
      </w:r>
      <w:r w:rsidRPr="003028CF">
        <w:rPr>
          <w:rFonts w:cstheme="minorHAnsi"/>
        </w:rPr>
        <w:fldChar w:fldCharType="separate"/>
      </w:r>
      <w:r>
        <w:t>20</w:t>
      </w:r>
      <w:r w:rsidRPr="003028CF">
        <w:rPr>
          <w:rFonts w:cstheme="minorHAnsi"/>
        </w:rPr>
        <w:fldChar w:fldCharType="end"/>
      </w:r>
      <w:bookmarkEnd w:id="158"/>
      <w:r w:rsidRPr="003028CF">
        <w:rPr>
          <w:rFonts w:cstheme="minorHAnsi"/>
          <w:bCs/>
          <w:szCs w:val="20"/>
        </w:rPr>
        <w:t>. O</w:t>
      </w:r>
      <w:r w:rsidRPr="003028CF">
        <w:rPr>
          <w:rFonts w:cstheme="minorHAnsi"/>
          <w:bCs/>
          <w:color w:val="000000" w:themeColor="text1"/>
          <w:szCs w:val="20"/>
        </w:rPr>
        <w:t>utline of the manufacturing value chain demonstrates range of employment opportunities across the sector</w:t>
      </w:r>
      <w:bookmarkEnd w:id="159"/>
      <w:bookmarkEnd w:id="160"/>
    </w:p>
    <w:p w14:paraId="67E4CF97" w14:textId="06206AE8" w:rsidR="00C660F5" w:rsidRPr="003028CF" w:rsidRDefault="00B81232" w:rsidP="00C660F5">
      <w:pPr>
        <w:pStyle w:val="Caption"/>
        <w:rPr>
          <w:rFonts w:cstheme="minorHAnsi"/>
          <w:szCs w:val="20"/>
        </w:rPr>
      </w:pPr>
      <w:r>
        <w:rPr>
          <w:rFonts w:cstheme="minorHAnsi"/>
          <w:noProof/>
          <w:szCs w:val="20"/>
        </w:rPr>
        <w:drawing>
          <wp:inline distT="0" distB="0" distL="0" distR="0" wp14:anchorId="789E72DA" wp14:editId="7255C169">
            <wp:extent cx="5730034" cy="2138293"/>
            <wp:effectExtent l="0" t="0" r="4445" b="0"/>
            <wp:docPr id="31" name="Picture 31" descr="Figure showing pre-production and post-production activities that contribute to the manufacturing value chain, with the value-added during production activities decreasing from 1970 to 2020, but pre and postproduction activities increasing in relation to their value-add from 1970 to 2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Figure showing pre-production and post-production activities that contribute to the manufacturing value chain, with the value-added during production activities decreasing from 1970 to 2020, but pre and postproduction activities increasing in relation to their value-add from 1970 to 2020."/>
                    <pic:cNvPicPr/>
                  </pic:nvPicPr>
                  <pic:blipFill rotWithShape="1">
                    <a:blip r:embed="rId47"/>
                    <a:srcRect t="8634" b="8445"/>
                    <a:stretch/>
                  </pic:blipFill>
                  <pic:spPr bwMode="auto">
                    <a:xfrm>
                      <a:off x="0" y="0"/>
                      <a:ext cx="5731510" cy="2138844"/>
                    </a:xfrm>
                    <a:prstGeom prst="rect">
                      <a:avLst/>
                    </a:prstGeom>
                    <a:ln>
                      <a:noFill/>
                    </a:ln>
                    <a:extLst>
                      <a:ext uri="{53640926-AAD7-44D8-BBD7-CCE9431645EC}">
                        <a14:shadowObscured xmlns:a14="http://schemas.microsoft.com/office/drawing/2010/main"/>
                      </a:ext>
                    </a:extLst>
                  </pic:spPr>
                </pic:pic>
              </a:graphicData>
            </a:graphic>
          </wp:inline>
        </w:drawing>
      </w:r>
    </w:p>
    <w:p w14:paraId="4FFCB317" w14:textId="77777777" w:rsidR="00C660F5" w:rsidRPr="003028CF" w:rsidRDefault="00C660F5" w:rsidP="00C660F5">
      <w:pPr>
        <w:rPr>
          <w:rFonts w:eastAsiaTheme="minorEastAsia" w:cstheme="minorHAnsi"/>
          <w:color w:val="373737"/>
          <w:sz w:val="18"/>
          <w:szCs w:val="18"/>
        </w:rPr>
      </w:pPr>
      <w:r w:rsidRPr="003028CF">
        <w:rPr>
          <w:rFonts w:eastAsiaTheme="minorEastAsia" w:cstheme="minorHAnsi"/>
          <w:b/>
          <w:bCs/>
          <w:color w:val="373737"/>
          <w:sz w:val="18"/>
          <w:szCs w:val="18"/>
        </w:rPr>
        <w:t>Source:</w:t>
      </w:r>
      <w:r w:rsidRPr="003028CF">
        <w:rPr>
          <w:rFonts w:eastAsiaTheme="minorEastAsia" w:cstheme="minorHAnsi"/>
          <w:color w:val="373737"/>
          <w:sz w:val="18"/>
          <w:szCs w:val="18"/>
        </w:rPr>
        <w:t xml:space="preserve"> Australian Government Department of Industry, Science, Energy and Research, </w:t>
      </w:r>
      <w:r w:rsidRPr="003028CF">
        <w:rPr>
          <w:rFonts w:eastAsiaTheme="minorEastAsia" w:cstheme="minorHAnsi"/>
          <w:sz w:val="18"/>
          <w:szCs w:val="18"/>
        </w:rPr>
        <w:t>Make it Happen: The Australian Government’s Modern Manufacturing Strategy, October 2020.</w:t>
      </w:r>
    </w:p>
    <w:p w14:paraId="38391141" w14:textId="77777777" w:rsidR="00DD48D6" w:rsidRDefault="00DD48D6" w:rsidP="00C660F5">
      <w:pPr>
        <w:spacing w:afterLines="50" w:line="264" w:lineRule="auto"/>
        <w:rPr>
          <w:rFonts w:cstheme="minorHAnsi"/>
        </w:rPr>
      </w:pPr>
    </w:p>
    <w:p w14:paraId="2C6F4E07" w14:textId="0E2AF56B" w:rsidR="00C660F5" w:rsidRPr="003028CF" w:rsidRDefault="00C660F5" w:rsidP="002D4657">
      <w:pPr>
        <w:rPr>
          <w:rFonts w:cstheme="minorHAnsi"/>
        </w:rPr>
      </w:pPr>
      <w:r w:rsidRPr="003028CF">
        <w:rPr>
          <w:rFonts w:cstheme="minorHAnsi"/>
        </w:rPr>
        <w:t>While production will always be important, there is value in activities pre and post-production by embracing digital technologies and developing high value added products and services for the global market.</w:t>
      </w:r>
      <w:r w:rsidRPr="003028CF">
        <w:rPr>
          <w:rStyle w:val="FootnoteReference"/>
          <w:rFonts w:cstheme="minorHAnsi"/>
        </w:rPr>
        <w:footnoteReference w:id="162"/>
      </w:r>
      <w:r w:rsidRPr="003028CF">
        <w:rPr>
          <w:rFonts w:cstheme="minorHAnsi"/>
        </w:rPr>
        <w:t xml:space="preserve"> The skills required for the roles associated with all these activities will vary, providing opportunities for job seekers across a range of roles. </w:t>
      </w:r>
    </w:p>
    <w:p w14:paraId="45111FC2" w14:textId="5A7B0C17" w:rsidR="00C660F5" w:rsidRPr="003028CF" w:rsidRDefault="00C660F5" w:rsidP="002D4657">
      <w:pPr>
        <w:rPr>
          <w:rFonts w:cstheme="minorHAnsi"/>
        </w:rPr>
      </w:pPr>
      <w:r w:rsidRPr="003028CF">
        <w:rPr>
          <w:rFonts w:cstheme="minorHAnsi"/>
        </w:rPr>
        <w:t>As the manufacturing industry continues to transform there will likely be opportunities to transition and reskill existing production focused manufacturing workers towards jobs in higher value activities, as these activities will require both skills and intimate knowledge of the industry.</w:t>
      </w:r>
      <w:r w:rsidRPr="003028CF">
        <w:rPr>
          <w:rStyle w:val="FootnoteReference"/>
          <w:rFonts w:cstheme="minorHAnsi"/>
        </w:rPr>
        <w:footnoteReference w:id="163"/>
      </w:r>
      <w:r w:rsidRPr="003028CF">
        <w:rPr>
          <w:rFonts w:cstheme="minorHAnsi"/>
        </w:rPr>
        <w:t xml:space="preserve"> These higher value activities may also present an opportunity for job seekers in roles that may be relatively less labour intensive than some production roles, providing an opportunity to increase the diversity of the Manufacturing workforce. </w:t>
      </w:r>
    </w:p>
    <w:p w14:paraId="3CFC3EAD" w14:textId="77777777" w:rsidR="00C660F5" w:rsidRPr="003028CF" w:rsidRDefault="00C660F5" w:rsidP="002D4657">
      <w:pPr>
        <w:rPr>
          <w:rFonts w:cstheme="minorHAnsi"/>
        </w:rPr>
      </w:pPr>
      <w:r w:rsidRPr="003028CF">
        <w:rPr>
          <w:rFonts w:cstheme="minorHAnsi"/>
        </w:rPr>
        <w:t>Although the National Skills Commission projects employment across the Manufacturing industry to marginally decrease in the five years from November 2020 to November 2025</w:t>
      </w:r>
      <w:r w:rsidRPr="003028CF">
        <w:rPr>
          <w:rStyle w:val="FootnoteReference"/>
          <w:rFonts w:cstheme="minorHAnsi"/>
        </w:rPr>
        <w:footnoteReference w:id="164"/>
      </w:r>
      <w:r w:rsidRPr="003028CF">
        <w:rPr>
          <w:rFonts w:cstheme="minorHAnsi"/>
        </w:rPr>
        <w:t>, the transforming industry is still a significantly large employer with opportunities for job seekers across all activities from pre to post-production.</w:t>
      </w:r>
    </w:p>
    <w:p w14:paraId="33FD4D96" w14:textId="3D8BA499" w:rsidR="00C660F5" w:rsidRPr="003028CF" w:rsidRDefault="00C660F5" w:rsidP="002D4657">
      <w:pPr>
        <w:rPr>
          <w:rFonts w:cstheme="minorHAnsi"/>
        </w:rPr>
      </w:pPr>
      <w:r w:rsidRPr="003028CF">
        <w:rPr>
          <w:rFonts w:cstheme="minorHAnsi"/>
          <w:color w:val="000000" w:themeColor="text1"/>
        </w:rPr>
        <w:t xml:space="preserve">Additionally, new job opportunities are also likely to emerge in the established heavy manufacturing industries as they begin to decarbonise as part of the </w:t>
      </w:r>
      <w:r w:rsidRPr="002605DB">
        <w:rPr>
          <w:rFonts w:cstheme="minorHAnsi"/>
          <w:i/>
          <w:color w:val="000000" w:themeColor="text1"/>
        </w:rPr>
        <w:t>Australian Government’s Long-Term Emissions Reduction Plan</w:t>
      </w:r>
      <w:r w:rsidRPr="003028CF">
        <w:rPr>
          <w:rFonts w:cstheme="minorHAnsi"/>
          <w:color w:val="000000" w:themeColor="text1"/>
        </w:rPr>
        <w:t>, which has a focus on low emissions steel, aluminium and alumina, and other emerging industries, such as clean hydrogen.</w:t>
      </w:r>
      <w:r w:rsidRPr="003028CF" w:rsidDel="00021872">
        <w:rPr>
          <w:rFonts w:cstheme="minorHAnsi"/>
        </w:rPr>
        <w:t xml:space="preserve"> </w:t>
      </w:r>
      <w:r w:rsidRPr="003028CF">
        <w:rPr>
          <w:rFonts w:cstheme="minorHAnsi"/>
        </w:rPr>
        <w:t>There may be new opportunities for workers in these industries to retrain and upskill into new jobs. The opportunity to export low emissions products may also create indirect jobs within the manufacturing industry.</w:t>
      </w:r>
      <w:r w:rsidRPr="003028CF">
        <w:rPr>
          <w:rStyle w:val="FootnoteReference"/>
          <w:rFonts w:cstheme="minorHAnsi"/>
        </w:rPr>
        <w:footnoteReference w:id="165"/>
      </w:r>
    </w:p>
    <w:p w14:paraId="17964C0F" w14:textId="60690114" w:rsidR="00C660F5" w:rsidRPr="00B11838" w:rsidRDefault="00C660F5" w:rsidP="00C660F5">
      <w:pPr>
        <w:pStyle w:val="Heading2"/>
        <w:rPr>
          <w:rFonts w:asciiTheme="minorHAnsi" w:hAnsiTheme="minorHAnsi" w:cstheme="minorHAnsi"/>
        </w:rPr>
      </w:pPr>
      <w:bookmarkStart w:id="161" w:name="_Toc95481939"/>
      <w:r w:rsidRPr="003028CF">
        <w:rPr>
          <w:rFonts w:asciiTheme="minorHAnsi" w:hAnsiTheme="minorHAnsi" w:cstheme="minorHAnsi"/>
        </w:rPr>
        <w:t xml:space="preserve">There are </w:t>
      </w:r>
      <w:r w:rsidRPr="00B11838">
        <w:rPr>
          <w:rFonts w:asciiTheme="minorHAnsi" w:hAnsiTheme="minorHAnsi" w:cstheme="minorHAnsi"/>
        </w:rPr>
        <w:t>employment opportunities in all six National Manufacturing Priorities</w:t>
      </w:r>
      <w:bookmarkEnd w:id="161"/>
    </w:p>
    <w:p w14:paraId="7BF0A9BF" w14:textId="22216ECC" w:rsidR="00C660F5" w:rsidRPr="003028CF" w:rsidRDefault="00C660F5" w:rsidP="002D4657">
      <w:pPr>
        <w:rPr>
          <w:rFonts w:cstheme="minorHAnsi"/>
        </w:rPr>
      </w:pPr>
      <w:r w:rsidRPr="003028CF">
        <w:rPr>
          <w:rFonts w:cstheme="minorHAnsi"/>
        </w:rPr>
        <w:t xml:space="preserve">Each National Manufacturing Priority has the potential to deliver workforce opportunities. In particular, Australia’s global strengths and reputation in the Resources Technology and Critical Minerals Processing, Food and Beverage, and Defence National Manufacturing Priorities present significant opportunities for job seekers at </w:t>
      </w:r>
      <w:r>
        <w:rPr>
          <w:rFonts w:cstheme="minorHAnsi"/>
        </w:rPr>
        <w:t>S</w:t>
      </w:r>
      <w:r w:rsidRPr="003028CF">
        <w:rPr>
          <w:rFonts w:cstheme="minorHAnsi"/>
        </w:rPr>
        <w:t xml:space="preserve">kill </w:t>
      </w:r>
      <w:r>
        <w:rPr>
          <w:rFonts w:cstheme="minorHAnsi"/>
        </w:rPr>
        <w:t>L</w:t>
      </w:r>
      <w:r w:rsidRPr="003028CF">
        <w:rPr>
          <w:rFonts w:cstheme="minorHAnsi"/>
        </w:rPr>
        <w:t xml:space="preserve">evels 3 and 4, as they produce high-quality products for global market partners. </w:t>
      </w:r>
    </w:p>
    <w:p w14:paraId="5AACFD78" w14:textId="77777777" w:rsidR="00C660F5" w:rsidRPr="003028CF" w:rsidRDefault="00C660F5" w:rsidP="002D4657">
      <w:pPr>
        <w:rPr>
          <w:rFonts w:cstheme="minorHAnsi"/>
          <w:lang w:eastAsia="en-AU"/>
        </w:rPr>
      </w:pPr>
      <w:r w:rsidRPr="003028CF">
        <w:rPr>
          <w:rFonts w:cstheme="minorHAnsi"/>
          <w:lang w:eastAsia="en-AU"/>
        </w:rPr>
        <w:t xml:space="preserve">Apprenticeships, traineeships, and on-the-job skills development can provide a pathway for job seekers at these skill levels in occupations across the </w:t>
      </w:r>
      <w:r w:rsidRPr="003028CF">
        <w:rPr>
          <w:rFonts w:cstheme="minorHAnsi"/>
        </w:rPr>
        <w:t>National Manufacturing Priorities</w:t>
      </w:r>
      <w:r w:rsidRPr="003028CF">
        <w:rPr>
          <w:rFonts w:cstheme="minorHAnsi"/>
          <w:lang w:eastAsia="en-AU"/>
        </w:rPr>
        <w:t xml:space="preserve">, such as:  </w:t>
      </w:r>
    </w:p>
    <w:p w14:paraId="3984D2D0" w14:textId="77777777" w:rsidR="00C660F5" w:rsidRPr="003028CF" w:rsidRDefault="00C660F5" w:rsidP="002D4657">
      <w:pPr>
        <w:pStyle w:val="ListParagraph"/>
        <w:numPr>
          <w:ilvl w:val="0"/>
          <w:numId w:val="34"/>
        </w:numPr>
        <w:spacing w:line="240" w:lineRule="auto"/>
        <w:rPr>
          <w:rFonts w:cstheme="minorHAnsi"/>
        </w:rPr>
      </w:pPr>
      <w:r w:rsidRPr="003028CF">
        <w:rPr>
          <w:rFonts w:cstheme="minorHAnsi"/>
        </w:rPr>
        <w:t>Metal fabricators</w:t>
      </w:r>
    </w:p>
    <w:p w14:paraId="379856D2" w14:textId="77777777" w:rsidR="00C660F5" w:rsidRPr="003028CF" w:rsidRDefault="00C660F5" w:rsidP="002D4657">
      <w:pPr>
        <w:pStyle w:val="ListParagraph"/>
        <w:numPr>
          <w:ilvl w:val="0"/>
          <w:numId w:val="34"/>
        </w:numPr>
        <w:spacing w:line="240" w:lineRule="auto"/>
        <w:rPr>
          <w:rFonts w:cstheme="minorHAnsi"/>
        </w:rPr>
      </w:pPr>
      <w:r w:rsidRPr="003028CF">
        <w:rPr>
          <w:rFonts w:cstheme="minorHAnsi"/>
        </w:rPr>
        <w:t>Welders</w:t>
      </w:r>
    </w:p>
    <w:p w14:paraId="6A478749" w14:textId="77777777" w:rsidR="00C660F5" w:rsidRPr="003028CF" w:rsidRDefault="00C660F5" w:rsidP="002D4657">
      <w:pPr>
        <w:pStyle w:val="ListParagraph"/>
        <w:numPr>
          <w:ilvl w:val="0"/>
          <w:numId w:val="34"/>
        </w:numPr>
        <w:spacing w:line="240" w:lineRule="auto"/>
        <w:rPr>
          <w:rFonts w:cstheme="minorHAnsi"/>
        </w:rPr>
      </w:pPr>
      <w:r w:rsidRPr="003028CF">
        <w:rPr>
          <w:rFonts w:cstheme="minorHAnsi"/>
        </w:rPr>
        <w:t xml:space="preserve">Fitters and turners </w:t>
      </w:r>
    </w:p>
    <w:p w14:paraId="551DE2EB" w14:textId="77777777" w:rsidR="00C660F5" w:rsidRPr="003028CF" w:rsidRDefault="00C660F5" w:rsidP="002D4657">
      <w:pPr>
        <w:pStyle w:val="ListParagraph"/>
        <w:numPr>
          <w:ilvl w:val="0"/>
          <w:numId w:val="34"/>
        </w:numPr>
        <w:spacing w:line="240" w:lineRule="auto"/>
        <w:rPr>
          <w:rFonts w:cstheme="minorHAnsi"/>
        </w:rPr>
      </w:pPr>
      <w:r w:rsidRPr="003028CF">
        <w:rPr>
          <w:rFonts w:cstheme="minorHAnsi"/>
        </w:rPr>
        <w:t xml:space="preserve">Aircraft maintenance </w:t>
      </w:r>
    </w:p>
    <w:p w14:paraId="769744AF" w14:textId="77777777" w:rsidR="00C660F5" w:rsidRPr="003028CF" w:rsidRDefault="00C660F5" w:rsidP="002D4657">
      <w:pPr>
        <w:pStyle w:val="ListParagraph"/>
        <w:numPr>
          <w:ilvl w:val="0"/>
          <w:numId w:val="34"/>
        </w:numPr>
        <w:spacing w:line="240" w:lineRule="auto"/>
        <w:rPr>
          <w:rFonts w:cstheme="minorHAnsi"/>
        </w:rPr>
      </w:pPr>
      <w:r w:rsidRPr="003028CF">
        <w:rPr>
          <w:rFonts w:cstheme="minorHAnsi"/>
        </w:rPr>
        <w:t>Vehicle painters</w:t>
      </w:r>
    </w:p>
    <w:p w14:paraId="2432DC52" w14:textId="77777777" w:rsidR="00C660F5" w:rsidRPr="003028CF" w:rsidRDefault="00C660F5" w:rsidP="002D4657">
      <w:pPr>
        <w:pStyle w:val="ListParagraph"/>
        <w:numPr>
          <w:ilvl w:val="0"/>
          <w:numId w:val="34"/>
        </w:numPr>
        <w:spacing w:line="240" w:lineRule="auto"/>
        <w:rPr>
          <w:rFonts w:cstheme="minorHAnsi"/>
        </w:rPr>
      </w:pPr>
      <w:r w:rsidRPr="003028CF">
        <w:rPr>
          <w:rFonts w:cstheme="minorHAnsi"/>
        </w:rPr>
        <w:t xml:space="preserve">Laboratory technicians </w:t>
      </w:r>
    </w:p>
    <w:p w14:paraId="4E3AFB3F" w14:textId="77777777" w:rsidR="00C660F5" w:rsidRPr="003028CF" w:rsidRDefault="00C660F5" w:rsidP="002D4657">
      <w:pPr>
        <w:pStyle w:val="ListParagraph"/>
        <w:numPr>
          <w:ilvl w:val="0"/>
          <w:numId w:val="34"/>
        </w:numPr>
        <w:spacing w:line="240" w:lineRule="auto"/>
        <w:rPr>
          <w:rFonts w:cstheme="minorHAnsi"/>
        </w:rPr>
      </w:pPr>
      <w:r w:rsidRPr="003028CF">
        <w:rPr>
          <w:rFonts w:cstheme="minorHAnsi"/>
        </w:rPr>
        <w:t>Medical sales representatives</w:t>
      </w:r>
    </w:p>
    <w:p w14:paraId="47C58856" w14:textId="77777777" w:rsidR="00C660F5" w:rsidRPr="003028CF" w:rsidRDefault="00C660F5" w:rsidP="002D4657">
      <w:pPr>
        <w:rPr>
          <w:rFonts w:cstheme="minorHAnsi"/>
        </w:rPr>
      </w:pPr>
      <w:r w:rsidRPr="003028CF">
        <w:rPr>
          <w:rFonts w:cstheme="minorHAnsi"/>
        </w:rPr>
        <w:t>Current and future demand across the National Manufacturing Priorities is still being explored and refined as the industry supports the COVID-19 recovery.</w:t>
      </w:r>
    </w:p>
    <w:p w14:paraId="000C2D07" w14:textId="77777777" w:rsidR="00C660F5" w:rsidRPr="003028CF" w:rsidRDefault="00C660F5" w:rsidP="00C660F5">
      <w:pPr>
        <w:rPr>
          <w:rFonts w:cstheme="minorHAnsi"/>
        </w:rPr>
      </w:pPr>
      <w:r w:rsidRPr="003028CF">
        <w:rPr>
          <w:rFonts w:cstheme="minorHAnsi"/>
          <w:noProof/>
          <w:lang w:eastAsia="en-AU"/>
        </w:rPr>
        <mc:AlternateContent>
          <mc:Choice Requires="wps">
            <w:drawing>
              <wp:inline distT="0" distB="0" distL="114300" distR="114300" wp14:anchorId="071C7096" wp14:editId="7FE6A557">
                <wp:extent cx="5731510" cy="3349127"/>
                <wp:effectExtent l="0" t="0" r="2540" b="3810"/>
                <wp:docPr id="45" name="Flowchart: Alternate Process 8"/>
                <wp:cNvGraphicFramePr/>
                <a:graphic xmlns:a="http://schemas.openxmlformats.org/drawingml/2006/main">
                  <a:graphicData uri="http://schemas.microsoft.com/office/word/2010/wordprocessingShape">
                    <wps:wsp>
                      <wps:cNvSpPr/>
                      <wps:spPr>
                        <a:xfrm>
                          <a:off x="0" y="0"/>
                          <a:ext cx="5731510" cy="3349127"/>
                        </a:xfrm>
                        <a:prstGeom prst="flowChartAlternateProcess">
                          <a:avLst/>
                        </a:prstGeom>
                        <a:solidFill>
                          <a:schemeClr val="bg2"/>
                        </a:solidFill>
                        <a:ln>
                          <a:noFill/>
                        </a:ln>
                      </wps:spPr>
                      <wps:style>
                        <a:lnRef idx="2">
                          <a:schemeClr val="accent1"/>
                        </a:lnRef>
                        <a:fillRef idx="1">
                          <a:schemeClr val="lt1"/>
                        </a:fillRef>
                        <a:effectRef idx="0">
                          <a:schemeClr val="accent1"/>
                        </a:effectRef>
                        <a:fontRef idx="minor">
                          <a:schemeClr val="dk1"/>
                        </a:fontRef>
                      </wps:style>
                      <wps:txbx>
                        <w:txbxContent>
                          <w:p w14:paraId="76082C39" w14:textId="77777777" w:rsidR="00B0156F" w:rsidRPr="00A965F3" w:rsidRDefault="00B0156F" w:rsidP="00A965F3">
                            <w:pPr>
                              <w:rPr>
                                <w:b/>
                                <w:bCs/>
                                <w:color w:val="000000" w:themeColor="text1"/>
                                <w:lang w:eastAsia="en-AU"/>
                              </w:rPr>
                            </w:pPr>
                            <w:r w:rsidRPr="00A965F3">
                              <w:rPr>
                                <w:b/>
                                <w:bCs/>
                                <w:color w:val="000000" w:themeColor="text1"/>
                                <w:lang w:eastAsia="en-AU"/>
                              </w:rPr>
                              <w:t>Key Points</w:t>
                            </w:r>
                          </w:p>
                          <w:p w14:paraId="32956E69" w14:textId="77777777" w:rsidR="00B0156F" w:rsidRPr="00A965F3" w:rsidRDefault="00B0156F" w:rsidP="00313EC4">
                            <w:pPr>
                              <w:pStyle w:val="ListParagraph"/>
                              <w:numPr>
                                <w:ilvl w:val="0"/>
                                <w:numId w:val="20"/>
                              </w:numPr>
                              <w:spacing w:line="240" w:lineRule="auto"/>
                              <w:ind w:left="714" w:hanging="357"/>
                              <w:contextualSpacing w:val="0"/>
                              <w:rPr>
                                <w:color w:val="000000" w:themeColor="text1"/>
                                <w:lang w:eastAsia="en-AU"/>
                              </w:rPr>
                            </w:pPr>
                            <w:r w:rsidRPr="00A965F3">
                              <w:rPr>
                                <w:color w:val="000000" w:themeColor="text1"/>
                              </w:rPr>
                              <w:t>The Government’s Modern Manufacturing Strategy outlines the priorities and transformation of the Manufacturing industry over the next 10 years, which will influence the workforce opportunities and career pathways f</w:t>
                            </w:r>
                            <w:r w:rsidRPr="00A965F3">
                              <w:rPr>
                                <w:color w:val="000000" w:themeColor="text1"/>
                                <w:lang w:eastAsia="en-AU"/>
                              </w:rPr>
                              <w:t xml:space="preserve">or job seekers. </w:t>
                            </w:r>
                          </w:p>
                          <w:p w14:paraId="29B9749C" w14:textId="77777777" w:rsidR="00B0156F" w:rsidRPr="00A965F3" w:rsidRDefault="00B0156F" w:rsidP="00313EC4">
                            <w:pPr>
                              <w:pStyle w:val="ListParagraph"/>
                              <w:numPr>
                                <w:ilvl w:val="0"/>
                                <w:numId w:val="20"/>
                              </w:numPr>
                              <w:spacing w:line="240" w:lineRule="auto"/>
                              <w:ind w:left="714" w:hanging="357"/>
                              <w:contextualSpacing w:val="0"/>
                              <w:rPr>
                                <w:color w:val="000000" w:themeColor="text1"/>
                                <w:lang w:eastAsia="en-AU"/>
                              </w:rPr>
                            </w:pPr>
                            <w:r w:rsidRPr="00A965F3">
                              <w:rPr>
                                <w:color w:val="000000" w:themeColor="text1"/>
                                <w:lang w:eastAsia="en-AU"/>
                              </w:rPr>
                              <w:t xml:space="preserve">Apprenticeships, traineeships, and on-the-job skill development can provide a pathway for job seekers in high-need areas such as welding, electrical, metal fabrication and defence manufacturing jobs. </w:t>
                            </w:r>
                          </w:p>
                          <w:p w14:paraId="4ABB3C91" w14:textId="5F70B868" w:rsidR="00B0156F" w:rsidRPr="00A965F3" w:rsidRDefault="00B0156F" w:rsidP="00313EC4">
                            <w:pPr>
                              <w:pStyle w:val="ListParagraph"/>
                              <w:numPr>
                                <w:ilvl w:val="0"/>
                                <w:numId w:val="20"/>
                              </w:numPr>
                              <w:spacing w:line="240" w:lineRule="auto"/>
                              <w:ind w:left="714" w:hanging="357"/>
                              <w:contextualSpacing w:val="0"/>
                              <w:rPr>
                                <w:color w:val="000000" w:themeColor="text1"/>
                                <w:lang w:eastAsia="en-AU"/>
                              </w:rPr>
                            </w:pPr>
                            <w:r w:rsidRPr="00A965F3">
                              <w:rPr>
                                <w:color w:val="000000" w:themeColor="text1"/>
                                <w:lang w:eastAsia="en-AU"/>
                              </w:rPr>
                              <w:t>Although there is increasing demand for higher skilled jobs in manufacturing, opportunities remain for jobs seekers across the industry both now and in the future.</w:t>
                            </w:r>
                          </w:p>
                          <w:p w14:paraId="0C0F73DA" w14:textId="025F5543" w:rsidR="00B0156F" w:rsidRPr="00A965F3" w:rsidRDefault="00B0156F" w:rsidP="00313EC4">
                            <w:pPr>
                              <w:pStyle w:val="ListParagraph"/>
                              <w:numPr>
                                <w:ilvl w:val="0"/>
                                <w:numId w:val="20"/>
                              </w:numPr>
                              <w:spacing w:line="240" w:lineRule="auto"/>
                              <w:ind w:left="714" w:hanging="357"/>
                              <w:contextualSpacing w:val="0"/>
                              <w:rPr>
                                <w:color w:val="000000" w:themeColor="text1"/>
                                <w:lang w:eastAsia="en-AU"/>
                              </w:rPr>
                            </w:pPr>
                            <w:r w:rsidRPr="00A965F3">
                              <w:rPr>
                                <w:color w:val="000000" w:themeColor="text1"/>
                                <w:lang w:eastAsia="en-AU"/>
                              </w:rPr>
                              <w:t xml:space="preserve">Entry-level jobs in manufacturing present job seekers with an opportunity to upskill and reskill as the industry undergoes a transformation to high-technology, higher value manufacturing activities. </w:t>
                            </w:r>
                          </w:p>
                          <w:p w14:paraId="47DC1842" w14:textId="1E5698E6" w:rsidR="00B0156F" w:rsidRPr="00A965F3" w:rsidRDefault="00B0156F" w:rsidP="00313EC4">
                            <w:pPr>
                              <w:pStyle w:val="ListParagraph"/>
                              <w:numPr>
                                <w:ilvl w:val="0"/>
                                <w:numId w:val="20"/>
                              </w:numPr>
                              <w:spacing w:line="240" w:lineRule="auto"/>
                              <w:ind w:left="714" w:hanging="357"/>
                              <w:contextualSpacing w:val="0"/>
                              <w:rPr>
                                <w:color w:val="000000" w:themeColor="text1"/>
                                <w:lang w:eastAsia="en-AU"/>
                              </w:rPr>
                            </w:pPr>
                            <w:r w:rsidRPr="00A965F3">
                              <w:rPr>
                                <w:color w:val="000000" w:themeColor="text1"/>
                                <w:lang w:eastAsia="en-AU"/>
                              </w:rPr>
                              <w:t xml:space="preserve">There is an opportunity to support greater diversity across the manufacturing industry, including increasing female participation across a range of occupations as well as participation of other groups of job seekers including for example </w:t>
                            </w:r>
                            <w:r w:rsidRPr="00A965F3">
                              <w:rPr>
                                <w:color w:val="000000" w:themeColor="text1"/>
                              </w:rPr>
                              <w:t xml:space="preserve">people with disability and Aboriginal and Torres Strait Islander peoples. </w:t>
                            </w:r>
                          </w:p>
                          <w:p w14:paraId="619B804E" w14:textId="77777777" w:rsidR="00B0156F" w:rsidRPr="00A965F3" w:rsidRDefault="00B0156F" w:rsidP="00A965F3">
                            <w:pP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071C7096" id="_x0000_s1035" type="#_x0000_t176" style="width:451.3pt;height:263.7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" fillcolor="#e7e6e6 [3214]" stroked="f" strokeweight="1pt">
                <v:textbox>
                  <w:txbxContent>
                    <w:p w14:paraId="76082C39" w14:textId="77777777" w:rsidR="00B0156F" w:rsidRPr="00A965F3" w:rsidRDefault="00B0156F" w:rsidP="00A965F3">
                      <w:pPr>
                        <w:rPr>
                          <w:b/>
                          <w:bCs/>
                          <w:color w:val="000000" w:themeColor="text1"/>
                          <w:lang w:eastAsia="en-AU"/>
                        </w:rPr>
                      </w:pPr>
                      <w:r w:rsidRPr="00A965F3">
                        <w:rPr>
                          <w:b/>
                          <w:bCs/>
                          <w:color w:val="000000" w:themeColor="text1"/>
                          <w:lang w:eastAsia="en-AU"/>
                        </w:rPr>
                        <w:t>Key Points</w:t>
                      </w:r>
                    </w:p>
                    <w:p w14:paraId="32956E69" w14:textId="77777777" w:rsidR="00B0156F" w:rsidRPr="00A965F3" w:rsidRDefault="00B0156F" w:rsidP="00313EC4">
                      <w:pPr>
                        <w:pStyle w:val="ListParagraph"/>
                        <w:numPr>
                          <w:ilvl w:val="0"/>
                          <w:numId w:val="20"/>
                        </w:numPr>
                        <w:spacing w:line="240" w:lineRule="auto"/>
                        <w:ind w:left="714" w:hanging="357"/>
                        <w:contextualSpacing w:val="0"/>
                        <w:rPr>
                          <w:color w:val="000000" w:themeColor="text1"/>
                          <w:lang w:eastAsia="en-AU"/>
                        </w:rPr>
                      </w:pPr>
                      <w:r w:rsidRPr="00A965F3">
                        <w:rPr>
                          <w:color w:val="000000" w:themeColor="text1"/>
                        </w:rPr>
                        <w:t>The Government’s Modern Manufacturing Strategy outlines the priorities and transformation of the Manufacturing industry over the next 10 years, which will influence the workforce opportunities and career pathways f</w:t>
                      </w:r>
                      <w:r w:rsidRPr="00A965F3">
                        <w:rPr>
                          <w:color w:val="000000" w:themeColor="text1"/>
                          <w:lang w:eastAsia="en-AU"/>
                        </w:rPr>
                        <w:t xml:space="preserve">or job seekers. </w:t>
                      </w:r>
                    </w:p>
                    <w:p w14:paraId="29B9749C" w14:textId="77777777" w:rsidR="00B0156F" w:rsidRPr="00A965F3" w:rsidRDefault="00B0156F" w:rsidP="00313EC4">
                      <w:pPr>
                        <w:pStyle w:val="ListParagraph"/>
                        <w:numPr>
                          <w:ilvl w:val="0"/>
                          <w:numId w:val="20"/>
                        </w:numPr>
                        <w:spacing w:line="240" w:lineRule="auto"/>
                        <w:ind w:left="714" w:hanging="357"/>
                        <w:contextualSpacing w:val="0"/>
                        <w:rPr>
                          <w:color w:val="000000" w:themeColor="text1"/>
                          <w:lang w:eastAsia="en-AU"/>
                        </w:rPr>
                      </w:pPr>
                      <w:r w:rsidRPr="00A965F3">
                        <w:rPr>
                          <w:color w:val="000000" w:themeColor="text1"/>
                          <w:lang w:eastAsia="en-AU"/>
                        </w:rPr>
                        <w:t xml:space="preserve">Apprenticeships, traineeships, and on-the-job skill development can provide a pathway for job seekers in high-need areas such as welding, electrical, metal fabrication and defence manufacturing jobs. </w:t>
                      </w:r>
                    </w:p>
                    <w:p w14:paraId="4ABB3C91" w14:textId="5F70B868" w:rsidR="00B0156F" w:rsidRPr="00A965F3" w:rsidRDefault="00B0156F" w:rsidP="00313EC4">
                      <w:pPr>
                        <w:pStyle w:val="ListParagraph"/>
                        <w:numPr>
                          <w:ilvl w:val="0"/>
                          <w:numId w:val="20"/>
                        </w:numPr>
                        <w:spacing w:line="240" w:lineRule="auto"/>
                        <w:ind w:left="714" w:hanging="357"/>
                        <w:contextualSpacing w:val="0"/>
                        <w:rPr>
                          <w:color w:val="000000" w:themeColor="text1"/>
                          <w:lang w:eastAsia="en-AU"/>
                        </w:rPr>
                      </w:pPr>
                      <w:r w:rsidRPr="00A965F3">
                        <w:rPr>
                          <w:color w:val="000000" w:themeColor="text1"/>
                          <w:lang w:eastAsia="en-AU"/>
                        </w:rPr>
                        <w:t>Although there is increasing demand for higher skilled jobs in manufacturing, opportunities remain for jobs seekers across the industry both now and in the future.</w:t>
                      </w:r>
                    </w:p>
                    <w:p w14:paraId="0C0F73DA" w14:textId="025F5543" w:rsidR="00B0156F" w:rsidRPr="00A965F3" w:rsidRDefault="00B0156F" w:rsidP="00313EC4">
                      <w:pPr>
                        <w:pStyle w:val="ListParagraph"/>
                        <w:numPr>
                          <w:ilvl w:val="0"/>
                          <w:numId w:val="20"/>
                        </w:numPr>
                        <w:spacing w:line="240" w:lineRule="auto"/>
                        <w:ind w:left="714" w:hanging="357"/>
                        <w:contextualSpacing w:val="0"/>
                        <w:rPr>
                          <w:color w:val="000000" w:themeColor="text1"/>
                          <w:lang w:eastAsia="en-AU"/>
                        </w:rPr>
                      </w:pPr>
                      <w:r w:rsidRPr="00A965F3">
                        <w:rPr>
                          <w:color w:val="000000" w:themeColor="text1"/>
                          <w:lang w:eastAsia="en-AU"/>
                        </w:rPr>
                        <w:t xml:space="preserve">Entry-level jobs in manufacturing present job seekers with an opportunity to upskill and reskill as the industry undergoes a transformation to high-technology, higher value manufacturing activities. </w:t>
                      </w:r>
                    </w:p>
                    <w:p w14:paraId="47DC1842" w14:textId="1E5698E6" w:rsidR="00B0156F" w:rsidRPr="00A965F3" w:rsidRDefault="00B0156F" w:rsidP="00313EC4">
                      <w:pPr>
                        <w:pStyle w:val="ListParagraph"/>
                        <w:numPr>
                          <w:ilvl w:val="0"/>
                          <w:numId w:val="20"/>
                        </w:numPr>
                        <w:spacing w:line="240" w:lineRule="auto"/>
                        <w:ind w:left="714" w:hanging="357"/>
                        <w:contextualSpacing w:val="0"/>
                        <w:rPr>
                          <w:color w:val="000000" w:themeColor="text1"/>
                          <w:lang w:eastAsia="en-AU"/>
                        </w:rPr>
                      </w:pPr>
                      <w:r w:rsidRPr="00A965F3">
                        <w:rPr>
                          <w:color w:val="000000" w:themeColor="text1"/>
                          <w:lang w:eastAsia="en-AU"/>
                        </w:rPr>
                        <w:t xml:space="preserve">There is an opportunity to support greater diversity across the manufacturing industry, including increasing female participation across a range of occupations as well as participation of other groups of job seekers including for example </w:t>
                      </w:r>
                      <w:r w:rsidRPr="00A965F3">
                        <w:rPr>
                          <w:color w:val="000000" w:themeColor="text1"/>
                        </w:rPr>
                        <w:t xml:space="preserve">people with disability and Aboriginal and Torres Strait Islander peoples. </w:t>
                      </w:r>
                    </w:p>
                    <w:p w14:paraId="619B804E" w14:textId="77777777" w:rsidR="00B0156F" w:rsidRPr="00A965F3" w:rsidRDefault="00B0156F" w:rsidP="00A965F3">
                      <w:pPr>
                        <w:rPr>
                          <w:color w:val="000000" w:themeColor="text1"/>
                        </w:rPr>
                      </w:pPr>
                    </w:p>
                  </w:txbxContent>
                </v:textbox>
                <w10:anchorlock/>
              </v:shape>
            </w:pict>
          </mc:Fallback>
        </mc:AlternateContent>
      </w:r>
    </w:p>
    <w:p w14:paraId="3D871439" w14:textId="77777777" w:rsidR="008036C5" w:rsidRDefault="008036C5">
      <w:pPr>
        <w:spacing w:after="160" w:line="259" w:lineRule="auto"/>
        <w:rPr>
          <w:rFonts w:eastAsiaTheme="majorEastAsia" w:cstheme="minorHAnsi"/>
          <w:b/>
          <w:color w:val="051532"/>
          <w:sz w:val="34"/>
          <w:szCs w:val="32"/>
        </w:rPr>
      </w:pPr>
      <w:r>
        <w:rPr>
          <w:rFonts w:cstheme="minorHAnsi"/>
        </w:rPr>
        <w:br w:type="page"/>
      </w:r>
    </w:p>
    <w:p w14:paraId="6E281A97" w14:textId="2CA822AC" w:rsidR="00C660F5" w:rsidRPr="003028CF" w:rsidRDefault="00C660F5" w:rsidP="00C660F5">
      <w:pPr>
        <w:pStyle w:val="Heading1"/>
        <w:rPr>
          <w:rFonts w:asciiTheme="minorHAnsi" w:hAnsiTheme="minorHAnsi" w:cstheme="minorHAnsi"/>
          <w:b w:val="0"/>
        </w:rPr>
      </w:pPr>
      <w:bookmarkStart w:id="162" w:name="_Toc95481940"/>
      <w:r w:rsidRPr="003028CF">
        <w:rPr>
          <w:rFonts w:asciiTheme="minorHAnsi" w:hAnsiTheme="minorHAnsi" w:cstheme="minorHAnsi"/>
        </w:rPr>
        <w:t>Retail Trade</w:t>
      </w:r>
      <w:bookmarkEnd w:id="162"/>
    </w:p>
    <w:tbl>
      <w:tblPr>
        <w:tblStyle w:val="TableGrid"/>
        <w:tblW w:w="0" w:type="auto"/>
        <w:tblBorders>
          <w:top w:val="single" w:sz="18" w:space="0" w:color="002D3F" w:themeColor="accent1"/>
          <w:left w:val="single" w:sz="18" w:space="0" w:color="002D3F" w:themeColor="accent1"/>
          <w:bottom w:val="single" w:sz="18" w:space="0" w:color="002D3F" w:themeColor="accent1"/>
          <w:right w:val="single" w:sz="18" w:space="0" w:color="002D3F" w:themeColor="accent1"/>
          <w:insideH w:val="single" w:sz="18" w:space="0" w:color="002D3F" w:themeColor="accent1"/>
          <w:insideV w:val="single" w:sz="18" w:space="0" w:color="002D3F" w:themeColor="accent1"/>
        </w:tblBorders>
        <w:tblLook w:val="04A0" w:firstRow="1" w:lastRow="0" w:firstColumn="1" w:lastColumn="0" w:noHBand="0" w:noVBand="1"/>
      </w:tblPr>
      <w:tblGrid>
        <w:gridCol w:w="8980"/>
      </w:tblGrid>
      <w:tr w:rsidR="00C660F5" w:rsidRPr="003028CF" w14:paraId="72D221EC" w14:textId="77777777" w:rsidTr="00A22F27">
        <w:tc>
          <w:tcPr>
            <w:tcW w:w="9350" w:type="dxa"/>
            <w:tcBorders>
              <w:top w:val="single" w:sz="18" w:space="0" w:color="auto"/>
              <w:left w:val="single" w:sz="18" w:space="0" w:color="auto"/>
              <w:bottom w:val="single" w:sz="18" w:space="0" w:color="auto"/>
              <w:right w:val="single" w:sz="18" w:space="0" w:color="auto"/>
            </w:tcBorders>
            <w:shd w:val="clear" w:color="auto" w:fill="auto"/>
          </w:tcPr>
          <w:p w14:paraId="139103C7" w14:textId="7F5A3182" w:rsidR="00C660F5" w:rsidRPr="003028CF" w:rsidRDefault="00C660F5" w:rsidP="003A1E37">
            <w:pPr>
              <w:pStyle w:val="Heading2"/>
              <w:outlineLvl w:val="1"/>
              <w:rPr>
                <w:rFonts w:asciiTheme="minorHAnsi" w:hAnsiTheme="minorHAnsi" w:cstheme="minorHAnsi"/>
              </w:rPr>
            </w:pPr>
            <w:bookmarkStart w:id="163" w:name="_Toc95481941"/>
            <w:r w:rsidRPr="003028CF">
              <w:rPr>
                <w:rFonts w:asciiTheme="minorHAnsi" w:hAnsiTheme="minorHAnsi" w:cstheme="minorHAnsi"/>
              </w:rPr>
              <w:t>Industry snapshot</w:t>
            </w:r>
            <w:bookmarkEnd w:id="163"/>
          </w:p>
          <w:p w14:paraId="3D4AA037" w14:textId="77777777" w:rsidR="00C660F5" w:rsidRPr="003028CF" w:rsidRDefault="00C660F5" w:rsidP="000A0FB2">
            <w:pPr>
              <w:rPr>
                <w:rFonts w:cstheme="minorHAnsi"/>
              </w:rPr>
            </w:pPr>
            <w:r w:rsidRPr="003028CF">
              <w:rPr>
                <w:rFonts w:eastAsia="Calibri" w:cstheme="minorHAnsi"/>
              </w:rPr>
              <w:t xml:space="preserve">The Retail Trade industry refers to businesses that primarily sell goods to the general public </w:t>
            </w:r>
            <w:r w:rsidRPr="003028CF">
              <w:rPr>
                <w:rFonts w:eastAsia="Calibri" w:cstheme="minorHAnsi"/>
              </w:rPr>
              <w:br/>
              <w:t>(as opposed to businesses or government). Examples of retail businesses include supermarkets, newsagents, florists, pharmacies, petrol stations and department stores.</w:t>
            </w:r>
          </w:p>
          <w:p w14:paraId="72F13D49" w14:textId="77777777" w:rsidR="00C660F5" w:rsidRPr="003028CF" w:rsidRDefault="00C660F5" w:rsidP="000A0FB2">
            <w:pPr>
              <w:contextualSpacing/>
              <w:rPr>
                <w:rFonts w:eastAsia="Calibri" w:cstheme="minorHAnsi"/>
              </w:rPr>
            </w:pPr>
            <w:r w:rsidRPr="003028CF">
              <w:rPr>
                <w:rFonts w:eastAsia="Calibri" w:cstheme="minorHAnsi"/>
              </w:rPr>
              <w:t>The Retail Trade industry employs 1 in 10 Australian workers.</w:t>
            </w:r>
            <w:r w:rsidRPr="003028CF">
              <w:rPr>
                <w:rStyle w:val="FootnoteReference"/>
                <w:rFonts w:eastAsia="Calibri" w:cstheme="minorHAnsi"/>
              </w:rPr>
              <w:footnoteReference w:id="166"/>
            </w:r>
            <w:r w:rsidRPr="003028CF">
              <w:rPr>
                <w:rFonts w:eastAsia="Calibri" w:cstheme="minorHAnsi"/>
              </w:rPr>
              <w:t xml:space="preserve"> The highest employing occupations</w:t>
            </w:r>
            <w:r w:rsidRPr="003028CF">
              <w:rPr>
                <w:rStyle w:val="FootnoteReference"/>
                <w:rFonts w:eastAsia="Calibri" w:cstheme="minorHAnsi"/>
              </w:rPr>
              <w:footnoteReference w:id="167"/>
            </w:r>
            <w:r w:rsidRPr="003028CF">
              <w:rPr>
                <w:rFonts w:eastAsia="Calibri" w:cstheme="minorHAnsi"/>
              </w:rPr>
              <w:t xml:space="preserve"> in the retail industry are: </w:t>
            </w:r>
          </w:p>
          <w:p w14:paraId="2BC91B86" w14:textId="77777777" w:rsidR="00C660F5" w:rsidRPr="003028CF" w:rsidRDefault="00C660F5" w:rsidP="000A0FB2">
            <w:pPr>
              <w:pStyle w:val="ListParagraph"/>
              <w:numPr>
                <w:ilvl w:val="0"/>
                <w:numId w:val="22"/>
              </w:numPr>
              <w:spacing w:line="240" w:lineRule="auto"/>
              <w:ind w:left="714" w:hanging="357"/>
              <w:rPr>
                <w:rFonts w:cstheme="minorHAnsi"/>
              </w:rPr>
            </w:pPr>
            <w:r w:rsidRPr="003028CF">
              <w:rPr>
                <w:rFonts w:eastAsia="Calibri" w:cstheme="minorHAnsi"/>
              </w:rPr>
              <w:t>Sales Assistants (General)</w:t>
            </w:r>
          </w:p>
          <w:p w14:paraId="5D319CD9" w14:textId="77777777" w:rsidR="00C660F5" w:rsidRPr="003028CF" w:rsidRDefault="00C660F5" w:rsidP="000A0FB2">
            <w:pPr>
              <w:pStyle w:val="ListParagraph"/>
              <w:numPr>
                <w:ilvl w:val="0"/>
                <w:numId w:val="22"/>
              </w:numPr>
              <w:spacing w:line="240" w:lineRule="auto"/>
              <w:ind w:left="714" w:hanging="357"/>
              <w:rPr>
                <w:rFonts w:cstheme="minorHAnsi"/>
              </w:rPr>
            </w:pPr>
            <w:r w:rsidRPr="003028CF">
              <w:rPr>
                <w:rFonts w:eastAsia="Calibri" w:cstheme="minorHAnsi"/>
              </w:rPr>
              <w:t>Retail Managers</w:t>
            </w:r>
          </w:p>
          <w:p w14:paraId="535B2160" w14:textId="77777777" w:rsidR="00C660F5" w:rsidRPr="003028CF" w:rsidRDefault="00C660F5" w:rsidP="000A0FB2">
            <w:pPr>
              <w:pStyle w:val="ListParagraph"/>
              <w:numPr>
                <w:ilvl w:val="0"/>
                <w:numId w:val="22"/>
              </w:numPr>
              <w:spacing w:line="240" w:lineRule="auto"/>
              <w:ind w:left="714" w:hanging="357"/>
              <w:rPr>
                <w:rFonts w:cstheme="minorHAnsi"/>
              </w:rPr>
            </w:pPr>
            <w:r w:rsidRPr="003028CF">
              <w:rPr>
                <w:rFonts w:eastAsia="Calibri" w:cstheme="minorHAnsi"/>
              </w:rPr>
              <w:t>Checkout Operators and Office Cashiers</w:t>
            </w:r>
          </w:p>
          <w:p w14:paraId="6A1C32F8" w14:textId="77777777" w:rsidR="00C660F5" w:rsidRPr="003028CF" w:rsidRDefault="00C660F5" w:rsidP="000A0FB2">
            <w:pPr>
              <w:pStyle w:val="ListParagraph"/>
              <w:numPr>
                <w:ilvl w:val="0"/>
                <w:numId w:val="22"/>
              </w:numPr>
              <w:spacing w:line="240" w:lineRule="auto"/>
              <w:rPr>
                <w:rFonts w:cstheme="minorHAnsi"/>
              </w:rPr>
            </w:pPr>
            <w:r w:rsidRPr="003028CF">
              <w:rPr>
                <w:rFonts w:cstheme="minorHAnsi"/>
              </w:rPr>
              <w:t>Shelf Fillers</w:t>
            </w:r>
            <w:r w:rsidRPr="003028CF">
              <w:rPr>
                <w:rFonts w:eastAsia="Calibri" w:cstheme="minorHAnsi"/>
              </w:rPr>
              <w:t>.</w:t>
            </w:r>
          </w:p>
          <w:p w14:paraId="56DC3ECA" w14:textId="77A449BF" w:rsidR="00C660F5" w:rsidRPr="003028CF" w:rsidRDefault="00C660F5" w:rsidP="000A0FB2">
            <w:pPr>
              <w:rPr>
                <w:rFonts w:eastAsia="Calibri" w:cstheme="minorHAnsi"/>
              </w:rPr>
            </w:pPr>
            <w:r w:rsidRPr="003028CF">
              <w:rPr>
                <w:rFonts w:eastAsia="Calibri" w:cstheme="minorHAnsi"/>
              </w:rPr>
              <w:t xml:space="preserve">Many retail industry vacancies don’t require prior experience or qualifications, making it an attractive industry for people entering the workforce for the first time. </w:t>
            </w:r>
          </w:p>
          <w:p w14:paraId="5A61BE65" w14:textId="77777777" w:rsidR="00C660F5" w:rsidRPr="003028CF" w:rsidRDefault="00C660F5" w:rsidP="000A0FB2">
            <w:pPr>
              <w:rPr>
                <w:rFonts w:eastAsia="Calibri Light" w:cstheme="minorHAnsi"/>
              </w:rPr>
            </w:pPr>
            <w:r w:rsidRPr="0003022C">
              <w:rPr>
                <w:rFonts w:eastAsia="Calibri" w:cstheme="minorHAnsi"/>
              </w:rPr>
              <w:t>Around one in three retail workers are youth (15–24 years of age</w:t>
            </w:r>
            <w:r w:rsidRPr="003028CF">
              <w:rPr>
                <w:rFonts w:eastAsia="Calibri" w:cstheme="minorHAnsi"/>
              </w:rPr>
              <w:t>).</w:t>
            </w:r>
            <w:r w:rsidRPr="003028CF">
              <w:rPr>
                <w:rStyle w:val="FootnoteReference"/>
                <w:rFonts w:eastAsia="Calibri" w:cstheme="minorHAnsi"/>
              </w:rPr>
              <w:footnoteReference w:id="168"/>
            </w:r>
          </w:p>
        </w:tc>
      </w:tr>
    </w:tbl>
    <w:p w14:paraId="026C56E5" w14:textId="0F007D6B" w:rsidR="00C660F5" w:rsidRPr="003028CF" w:rsidRDefault="00C660F5" w:rsidP="00C660F5">
      <w:pPr>
        <w:pStyle w:val="Heading2"/>
        <w:rPr>
          <w:rFonts w:asciiTheme="minorHAnsi" w:hAnsiTheme="minorHAnsi" w:cstheme="minorHAnsi"/>
        </w:rPr>
      </w:pPr>
      <w:bookmarkStart w:id="164" w:name="_Toc95481942"/>
      <w:r w:rsidRPr="003028CF">
        <w:rPr>
          <w:rFonts w:asciiTheme="minorHAnsi" w:hAnsiTheme="minorHAnsi" w:cstheme="minorHAnsi"/>
        </w:rPr>
        <w:t>Continued growth expected, despite a shift towards online retailing</w:t>
      </w:r>
      <w:bookmarkEnd w:id="164"/>
    </w:p>
    <w:p w14:paraId="114E41EC" w14:textId="0CC08CE1" w:rsidR="00C660F5" w:rsidRPr="003028CF" w:rsidRDefault="00C660F5" w:rsidP="000A0FB2">
      <w:pPr>
        <w:rPr>
          <w:rFonts w:cstheme="minorHAnsi"/>
          <w:b/>
        </w:rPr>
      </w:pPr>
      <w:r w:rsidRPr="003028CF">
        <w:rPr>
          <w:rFonts w:eastAsia="Calibri" w:cstheme="minorHAnsi"/>
        </w:rPr>
        <w:t>The Retail Trade industry is Australia’s second largest employing industry with 1.2</w:t>
      </w:r>
      <w:r>
        <w:rPr>
          <w:rFonts w:eastAsia="Calibri" w:cstheme="minorHAnsi"/>
        </w:rPr>
        <w:t>8</w:t>
      </w:r>
      <w:r w:rsidRPr="003028CF">
        <w:rPr>
          <w:rFonts w:eastAsia="Calibri" w:cstheme="minorHAnsi"/>
        </w:rPr>
        <w:t xml:space="preserve"> million workers.</w:t>
      </w:r>
      <w:r w:rsidRPr="003028CF">
        <w:rPr>
          <w:rStyle w:val="FootnoteReference"/>
          <w:rFonts w:eastAsia="Calibri" w:cstheme="minorHAnsi"/>
        </w:rPr>
        <w:footnoteReference w:id="169"/>
      </w:r>
      <w:r w:rsidRPr="003028CF">
        <w:rPr>
          <w:rFonts w:eastAsia="Calibri" w:cstheme="minorHAnsi"/>
        </w:rPr>
        <w:t xml:space="preserve"> The</w:t>
      </w:r>
      <w:r w:rsidR="00D932F9">
        <w:rPr>
          <w:rFonts w:eastAsia="Calibri" w:cstheme="minorHAnsi"/>
        </w:rPr>
        <w:t> </w:t>
      </w:r>
      <w:r w:rsidRPr="003028CF">
        <w:rPr>
          <w:rFonts w:eastAsia="Calibri" w:cstheme="minorHAnsi"/>
        </w:rPr>
        <w:t xml:space="preserve">industry was hit hard by COVID-19 lockdowns, with many workers stood down or retrenched. The easing of public health restrictions on the east coast of Australia in late 2021 </w:t>
      </w:r>
      <w:r>
        <w:rPr>
          <w:rFonts w:eastAsia="Calibri" w:cstheme="minorHAnsi"/>
        </w:rPr>
        <w:t xml:space="preserve">resulted in </w:t>
      </w:r>
      <w:r w:rsidRPr="003028CF">
        <w:rPr>
          <w:rFonts w:eastAsia="Calibri" w:cstheme="minorHAnsi"/>
        </w:rPr>
        <w:t xml:space="preserve">an increase in employment, </w:t>
      </w:r>
      <w:r>
        <w:rPr>
          <w:rFonts w:eastAsia="Calibri" w:cstheme="minorHAnsi"/>
        </w:rPr>
        <w:t xml:space="preserve">following a similar </w:t>
      </w:r>
      <w:r w:rsidRPr="003028CF">
        <w:rPr>
          <w:rFonts w:eastAsia="Calibri" w:cstheme="minorHAnsi"/>
        </w:rPr>
        <w:t xml:space="preserve">V-shaped recovery that occurred in the second half of 2020 following an easing of restrictions – see </w:t>
      </w:r>
      <w:r w:rsidRPr="003028CF">
        <w:rPr>
          <w:rFonts w:eastAsia="Calibri" w:cstheme="minorHAnsi"/>
          <w:i/>
          <w:iCs/>
        </w:rPr>
        <w:fldChar w:fldCharType="begin"/>
      </w:r>
      <w:r w:rsidRPr="003028CF">
        <w:rPr>
          <w:rFonts w:eastAsia="Calibri" w:cstheme="minorHAnsi"/>
          <w:i/>
          <w:iCs/>
        </w:rPr>
        <w:instrText xml:space="preserve"> REF _Ref87720092 \h  \* MERGEFORMAT </w:instrText>
      </w:r>
      <w:r w:rsidRPr="003028CF">
        <w:rPr>
          <w:rFonts w:eastAsia="Calibri" w:cstheme="minorHAnsi"/>
          <w:i/>
          <w:iCs/>
        </w:rPr>
      </w:r>
      <w:r w:rsidRPr="003028CF">
        <w:rPr>
          <w:rFonts w:eastAsia="Calibri" w:cstheme="minorHAnsi"/>
          <w:i/>
          <w:iCs/>
        </w:rPr>
        <w:fldChar w:fldCharType="separate"/>
      </w:r>
      <w:r w:rsidRPr="003028CF">
        <w:rPr>
          <w:rFonts w:cstheme="minorHAnsi"/>
          <w:i/>
          <w:iCs/>
        </w:rPr>
        <w:t xml:space="preserve">Figure </w:t>
      </w:r>
      <w:r w:rsidRPr="003028CF">
        <w:rPr>
          <w:rFonts w:cstheme="minorHAnsi"/>
          <w:i/>
          <w:iCs/>
          <w:noProof/>
        </w:rPr>
        <w:t>21</w:t>
      </w:r>
      <w:r w:rsidRPr="003028CF">
        <w:rPr>
          <w:rFonts w:eastAsia="Calibri" w:cstheme="minorHAnsi"/>
          <w:i/>
          <w:iCs/>
        </w:rPr>
        <w:fldChar w:fldCharType="end"/>
      </w:r>
      <w:r w:rsidRPr="003028CF">
        <w:rPr>
          <w:rFonts w:eastAsia="Calibri" w:cstheme="minorHAnsi"/>
        </w:rPr>
        <w:t>.</w:t>
      </w:r>
    </w:p>
    <w:p w14:paraId="0243AD18" w14:textId="77777777" w:rsidR="00C660F5" w:rsidRPr="003028CF" w:rsidRDefault="00C660F5" w:rsidP="000A0FB2">
      <w:pPr>
        <w:rPr>
          <w:rFonts w:eastAsia="Calibri" w:cstheme="minorHAnsi"/>
        </w:rPr>
      </w:pPr>
      <w:r w:rsidRPr="003028CF">
        <w:rPr>
          <w:rFonts w:eastAsia="Calibri" w:cstheme="minorHAnsi"/>
        </w:rPr>
        <w:t>Longer term, the industry is projected to grow by 4.1 per cent over the five years from November 2020 to November 2025, requiring an estimated 52,500 additional workers.</w:t>
      </w:r>
      <w:r w:rsidRPr="003028CF">
        <w:rPr>
          <w:rStyle w:val="FootnoteReference"/>
          <w:rFonts w:eastAsia="Calibri" w:cstheme="minorHAnsi"/>
        </w:rPr>
        <w:footnoteReference w:id="170"/>
      </w:r>
      <w:r w:rsidRPr="003028CF">
        <w:rPr>
          <w:rFonts w:eastAsia="Calibri" w:cstheme="minorHAnsi"/>
        </w:rPr>
        <w:t xml:space="preserve"> This jobs growth is projected across most parts of Australia, with the largest and strongest growth projected in Greater Sydney (7.7 per cent) and Greater Melbourne (5.9 per cent). </w:t>
      </w:r>
    </w:p>
    <w:p w14:paraId="7954183B" w14:textId="77777777" w:rsidR="00C660F5" w:rsidRPr="003028CF" w:rsidRDefault="00C660F5" w:rsidP="000A0FB2">
      <w:pPr>
        <w:rPr>
          <w:rFonts w:cstheme="minorHAnsi"/>
        </w:rPr>
      </w:pPr>
      <w:r w:rsidRPr="003028CF">
        <w:rPr>
          <w:rFonts w:cstheme="minorHAnsi"/>
        </w:rPr>
        <w:t xml:space="preserve">While the long-term trend towards online retailing has continued over recent years, this trend has been greatly accelerated by extended lockdowns in many parts of Australia due to COVID-19. For example, in September 2021, </w:t>
      </w:r>
      <w:r>
        <w:rPr>
          <w:rFonts w:cstheme="minorHAnsi"/>
        </w:rPr>
        <w:t xml:space="preserve">the proportion of </w:t>
      </w:r>
      <w:r w:rsidRPr="003028CF">
        <w:rPr>
          <w:rFonts w:cstheme="minorHAnsi"/>
        </w:rPr>
        <w:t>online sales</w:t>
      </w:r>
      <w:r>
        <w:rPr>
          <w:rFonts w:cstheme="minorHAnsi"/>
        </w:rPr>
        <w:t xml:space="preserve"> peaked at</w:t>
      </w:r>
      <w:r w:rsidRPr="003028CF">
        <w:rPr>
          <w:rFonts w:cstheme="minorHAnsi"/>
        </w:rPr>
        <w:t xml:space="preserve"> 14.6 per cent of all retail sales, the highest proportion since retailing data has been collected and twice the proportion recorded in February 2020 prior to the first lockdowns in Australia.</w:t>
      </w:r>
      <w:r>
        <w:rPr>
          <w:rFonts w:cstheme="minorHAnsi"/>
        </w:rPr>
        <w:t xml:space="preserve"> In November 2021, the proportion of online sales decreased slightly to 12.5 per cent, reflecting increased in-store sales following the ending of lockdowns across multiple states and territories.</w:t>
      </w:r>
      <w:r w:rsidRPr="003028CF">
        <w:rPr>
          <w:rStyle w:val="FootnoteReference"/>
          <w:rFonts w:cstheme="minorHAnsi"/>
        </w:rPr>
        <w:t xml:space="preserve"> </w:t>
      </w:r>
      <w:r w:rsidRPr="003028CF">
        <w:rPr>
          <w:rStyle w:val="FootnoteReference"/>
          <w:rFonts w:cstheme="minorHAnsi"/>
        </w:rPr>
        <w:footnoteReference w:id="171"/>
      </w:r>
    </w:p>
    <w:p w14:paraId="2A327737" w14:textId="77777777" w:rsidR="00C660F5" w:rsidRPr="003028CF" w:rsidRDefault="00C660F5" w:rsidP="000A0FB2">
      <w:pPr>
        <w:rPr>
          <w:rFonts w:cstheme="minorHAnsi"/>
        </w:rPr>
      </w:pPr>
      <w:r w:rsidRPr="003028CF">
        <w:rPr>
          <w:rFonts w:cstheme="minorHAnsi"/>
        </w:rPr>
        <w:t xml:space="preserve">While online retailing generally employs fewer workers than traditional bricks-and-mortar retailing, jobs continue to be created in many parts of the industry. For example, the number of workers in pharmacies, supermarkets, and hardware stores are all projected to grow in coming years (see </w:t>
      </w:r>
      <w:r w:rsidRPr="003028CF">
        <w:rPr>
          <w:rFonts w:cstheme="minorHAnsi"/>
          <w:i/>
          <w:iCs/>
        </w:rPr>
        <w:fldChar w:fldCharType="begin"/>
      </w:r>
      <w:r w:rsidRPr="003028CF">
        <w:rPr>
          <w:rFonts w:cstheme="minorHAnsi"/>
          <w:i/>
          <w:iCs/>
        </w:rPr>
        <w:instrText xml:space="preserve"> REF _Ref87720133 \h  \* MERGEFORMAT </w:instrText>
      </w:r>
      <w:r w:rsidRPr="003028CF">
        <w:rPr>
          <w:rFonts w:cstheme="minorHAnsi"/>
          <w:i/>
          <w:iCs/>
        </w:rPr>
      </w:r>
      <w:r w:rsidRPr="003028CF">
        <w:rPr>
          <w:rFonts w:cstheme="minorHAnsi"/>
          <w:i/>
          <w:iCs/>
        </w:rPr>
        <w:fldChar w:fldCharType="separate"/>
      </w:r>
      <w:r w:rsidRPr="003028CF">
        <w:rPr>
          <w:rFonts w:cstheme="minorHAnsi"/>
          <w:i/>
          <w:iCs/>
        </w:rPr>
        <w:t xml:space="preserve">Figure </w:t>
      </w:r>
      <w:r w:rsidRPr="003028CF">
        <w:rPr>
          <w:rFonts w:cstheme="minorHAnsi"/>
          <w:i/>
          <w:iCs/>
          <w:noProof/>
        </w:rPr>
        <w:t>22</w:t>
      </w:r>
      <w:r w:rsidRPr="003028CF">
        <w:rPr>
          <w:rFonts w:cstheme="minorHAnsi"/>
          <w:i/>
          <w:iCs/>
        </w:rPr>
        <w:fldChar w:fldCharType="end"/>
      </w:r>
      <w:r w:rsidRPr="003028CF">
        <w:rPr>
          <w:rFonts w:cstheme="minorHAnsi"/>
          <w:i/>
          <w:iCs/>
        </w:rPr>
        <w:t>)</w:t>
      </w:r>
      <w:r w:rsidRPr="003028CF">
        <w:rPr>
          <w:rFonts w:cstheme="minorHAnsi"/>
        </w:rPr>
        <w:t xml:space="preserve">. In contrast, the number of workers in department stores is expected to decline. </w:t>
      </w:r>
    </w:p>
    <w:p w14:paraId="6D33A142" w14:textId="77777777" w:rsidR="000A0FB2" w:rsidRDefault="000A0FB2">
      <w:pPr>
        <w:spacing w:after="160" w:line="259" w:lineRule="auto"/>
        <w:rPr>
          <w:rFonts w:cstheme="minorHAnsi"/>
          <w:b/>
          <w:iCs/>
          <w:szCs w:val="18"/>
        </w:rPr>
      </w:pPr>
      <w:bookmarkStart w:id="165" w:name="_Ref87720092"/>
      <w:bookmarkStart w:id="166" w:name="_Toc88035281"/>
      <w:r>
        <w:rPr>
          <w:rFonts w:cstheme="minorHAnsi"/>
        </w:rPr>
        <w:br w:type="page"/>
      </w:r>
    </w:p>
    <w:p w14:paraId="6D14330C" w14:textId="3092076D" w:rsidR="00C660F5" w:rsidRPr="003028CF" w:rsidRDefault="00C660F5" w:rsidP="00C660F5">
      <w:pPr>
        <w:pStyle w:val="Caption"/>
        <w:rPr>
          <w:rFonts w:cstheme="minorHAnsi"/>
        </w:rPr>
      </w:pPr>
      <w:bookmarkStart w:id="167" w:name="_Toc95480490"/>
      <w:r w:rsidRPr="003028CF">
        <w:rPr>
          <w:rFonts w:cstheme="minorHAnsi"/>
        </w:rPr>
        <w:t xml:space="preserve">Figure </w:t>
      </w:r>
      <w:r w:rsidRPr="003028CF">
        <w:rPr>
          <w:rFonts w:cstheme="minorHAnsi"/>
          <w:iCs w:val="0"/>
        </w:rPr>
        <w:fldChar w:fldCharType="begin"/>
      </w:r>
      <w:r w:rsidRPr="003028CF">
        <w:rPr>
          <w:rFonts w:cstheme="minorHAnsi"/>
        </w:rPr>
        <w:instrText xml:space="preserve"> SEQ Figure \* ARABIC </w:instrText>
      </w:r>
      <w:r w:rsidRPr="003028CF">
        <w:rPr>
          <w:rFonts w:cstheme="minorHAnsi"/>
          <w:iCs w:val="0"/>
        </w:rPr>
        <w:fldChar w:fldCharType="separate"/>
      </w:r>
      <w:r w:rsidRPr="003028CF">
        <w:rPr>
          <w:rFonts w:cstheme="minorHAnsi"/>
          <w:noProof/>
        </w:rPr>
        <w:t>21</w:t>
      </w:r>
      <w:r w:rsidRPr="003028CF">
        <w:rPr>
          <w:rFonts w:cstheme="minorHAnsi"/>
          <w:iCs w:val="0"/>
        </w:rPr>
        <w:fldChar w:fldCharType="end"/>
      </w:r>
      <w:bookmarkEnd w:id="165"/>
      <w:r w:rsidRPr="003028CF">
        <w:rPr>
          <w:rFonts w:cstheme="minorHAnsi"/>
        </w:rPr>
        <w:t>. Retail Trade employment has been impacted by the pandemic (‘000s)</w:t>
      </w:r>
      <w:bookmarkEnd w:id="166"/>
      <w:bookmarkEnd w:id="167"/>
    </w:p>
    <w:p w14:paraId="3AF74ACC" w14:textId="42678949" w:rsidR="00C660F5" w:rsidRPr="003028CF" w:rsidRDefault="00F21C86" w:rsidP="00C660F5">
      <w:pPr>
        <w:spacing w:after="0"/>
        <w:jc w:val="both"/>
        <w:rPr>
          <w:rFonts w:cstheme="minorHAnsi"/>
          <w:b/>
        </w:rPr>
      </w:pPr>
      <w:r>
        <w:rPr>
          <w:rFonts w:cstheme="minorHAnsi"/>
          <w:b/>
          <w:noProof/>
        </w:rPr>
        <w:drawing>
          <wp:inline distT="0" distB="0" distL="0" distR="0" wp14:anchorId="3132B5BF" wp14:editId="190A97D4">
            <wp:extent cx="5292090" cy="2755900"/>
            <wp:effectExtent l="0" t="0" r="3810" b="6350"/>
            <wp:docPr id="566402051" name="Picture 566402051" descr="Line chart showing employment in the Retail Trade industry from November 2016 to November 2021, showing a fall in May 2020, with recovery to early 2021 and fluctuation in late 2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402051" name="Picture 566402051" descr="Line chart showing employment in the Retail Trade industry from November 2016 to November 2021, showing a fall in May 2020, with recovery to early 2021 and fluctuation in late 202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92090" cy="2755900"/>
                    </a:xfrm>
                    <a:prstGeom prst="rect">
                      <a:avLst/>
                    </a:prstGeom>
                    <a:noFill/>
                  </pic:spPr>
                </pic:pic>
              </a:graphicData>
            </a:graphic>
          </wp:inline>
        </w:drawing>
      </w:r>
    </w:p>
    <w:p w14:paraId="190F22D6" w14:textId="0C863EA4" w:rsidR="006E193D" w:rsidRPr="00AE764C" w:rsidRDefault="00C660F5" w:rsidP="00AE764C">
      <w:pPr>
        <w:spacing w:after="360"/>
        <w:rPr>
          <w:rFonts w:eastAsia="Calibri" w:cstheme="minorHAnsi"/>
        </w:rPr>
      </w:pPr>
      <w:r w:rsidRPr="003028CF">
        <w:rPr>
          <w:rFonts w:cstheme="minorHAnsi"/>
          <w:b/>
          <w:sz w:val="18"/>
          <w:szCs w:val="18"/>
        </w:rPr>
        <w:t>Source</w:t>
      </w:r>
      <w:r w:rsidRPr="003028CF">
        <w:rPr>
          <w:rFonts w:cstheme="minorHAnsi"/>
          <w:i/>
          <w:iCs/>
          <w:sz w:val="18"/>
          <w:szCs w:val="18"/>
        </w:rPr>
        <w:t xml:space="preserve">: </w:t>
      </w:r>
      <w:r w:rsidRPr="003028CF">
        <w:rPr>
          <w:rFonts w:cstheme="minorHAnsi"/>
          <w:sz w:val="18"/>
          <w:szCs w:val="18"/>
        </w:rPr>
        <w:t>Australian Bureau of Statistics</w:t>
      </w:r>
      <w:r w:rsidRPr="003028CF">
        <w:rPr>
          <w:rFonts w:cstheme="minorHAnsi"/>
          <w:iCs/>
          <w:sz w:val="18"/>
          <w:szCs w:val="18"/>
        </w:rPr>
        <w:t>,</w:t>
      </w:r>
      <w:r w:rsidRPr="003028CF">
        <w:rPr>
          <w:rFonts w:cstheme="minorHAnsi"/>
          <w:sz w:val="18"/>
          <w:szCs w:val="18"/>
        </w:rPr>
        <w:t xml:space="preserve"> Labour Force, Detailed, Quarterly</w:t>
      </w:r>
      <w:r w:rsidRPr="003028CF">
        <w:rPr>
          <w:rFonts w:cstheme="minorHAnsi"/>
          <w:i/>
          <w:sz w:val="18"/>
          <w:szCs w:val="18"/>
        </w:rPr>
        <w:t xml:space="preserve">, </w:t>
      </w:r>
      <w:r w:rsidRPr="003028CF">
        <w:rPr>
          <w:rFonts w:cstheme="minorHAnsi"/>
          <w:sz w:val="18"/>
          <w:szCs w:val="18"/>
        </w:rPr>
        <w:t xml:space="preserve">seasonally adjusted, </w:t>
      </w:r>
      <w:r>
        <w:rPr>
          <w:rFonts w:cstheme="minorHAnsi"/>
          <w:sz w:val="18"/>
          <w:szCs w:val="18"/>
        </w:rPr>
        <w:t>November</w:t>
      </w:r>
      <w:r w:rsidRPr="003028CF">
        <w:rPr>
          <w:rFonts w:cstheme="minorHAnsi"/>
          <w:iCs/>
          <w:sz w:val="18"/>
          <w:szCs w:val="18"/>
        </w:rPr>
        <w:t xml:space="preserve"> 2021</w:t>
      </w:r>
      <w:r w:rsidRPr="003028CF">
        <w:rPr>
          <w:rFonts w:cstheme="minorHAnsi"/>
          <w:sz w:val="18"/>
          <w:szCs w:val="18"/>
        </w:rPr>
        <w:t>.</w:t>
      </w:r>
    </w:p>
    <w:p w14:paraId="50EC5D7E" w14:textId="414C45AA" w:rsidR="00C525FF" w:rsidRPr="00AE764C" w:rsidRDefault="00C660F5" w:rsidP="00AE764C">
      <w:pPr>
        <w:rPr>
          <w:rFonts w:cstheme="minorHAnsi"/>
        </w:rPr>
      </w:pPr>
      <w:r w:rsidRPr="003028CF">
        <w:rPr>
          <w:rFonts w:cstheme="minorHAnsi"/>
        </w:rPr>
        <w:t>Many retail businesses are pivoting to increase their digital service offer, seeking to benefit from the trend towards online retailing.</w:t>
      </w:r>
      <w:r w:rsidRPr="003028CF">
        <w:rPr>
          <w:rStyle w:val="FootnoteReference"/>
          <w:rFonts w:cstheme="minorHAnsi"/>
        </w:rPr>
        <w:footnoteReference w:id="172"/>
      </w:r>
      <w:r w:rsidRPr="003028CF">
        <w:rPr>
          <w:rFonts w:cstheme="minorHAnsi"/>
        </w:rPr>
        <w:t xml:space="preserve"> This will have flow-on effects to the skills that are sought after by retail businesses, including diversification of roles within traditional bricks-and-mortar stores, with demand for e-commerce related skills</w:t>
      </w:r>
      <w:r w:rsidRPr="003028CF">
        <w:rPr>
          <w:rStyle w:val="FootnoteReference"/>
          <w:rFonts w:cstheme="minorHAnsi"/>
        </w:rPr>
        <w:footnoteReference w:id="173"/>
      </w:r>
      <w:r w:rsidRPr="003028CF">
        <w:rPr>
          <w:rFonts w:cstheme="minorHAnsi"/>
        </w:rPr>
        <w:t xml:space="preserve"> potentially providing another career pathway from entry-level roles in the industry. This</w:t>
      </w:r>
      <w:r w:rsidR="00E4442C">
        <w:rPr>
          <w:rFonts w:cstheme="minorHAnsi"/>
        </w:rPr>
        <w:t> </w:t>
      </w:r>
      <w:r w:rsidRPr="003028CF">
        <w:rPr>
          <w:rFonts w:cstheme="minorHAnsi"/>
        </w:rPr>
        <w:t>transition to online retailing also has implications for the supply chain, particularly workforce needs in the Transport, Postal and Warehousing industry.</w:t>
      </w:r>
      <w:bookmarkStart w:id="168" w:name="_Ref87720133"/>
      <w:bookmarkStart w:id="169" w:name="_Toc88035282"/>
    </w:p>
    <w:p w14:paraId="4A464EF1" w14:textId="767C3690" w:rsidR="00C660F5" w:rsidRPr="00741BB2" w:rsidRDefault="00C660F5" w:rsidP="00741BB2">
      <w:pPr>
        <w:pStyle w:val="Caption"/>
        <w:rPr>
          <w:rFonts w:cstheme="minorHAnsi"/>
          <w:b w:val="0"/>
        </w:rPr>
      </w:pPr>
      <w:bookmarkStart w:id="170" w:name="_Toc95480491"/>
      <w:r w:rsidRPr="003028CF">
        <w:rPr>
          <w:rFonts w:cstheme="minorHAnsi"/>
        </w:rPr>
        <w:t xml:space="preserve">Figure </w:t>
      </w:r>
      <w:r w:rsidRPr="003028CF">
        <w:rPr>
          <w:rFonts w:cstheme="minorHAnsi"/>
        </w:rPr>
        <w:fldChar w:fldCharType="begin"/>
      </w:r>
      <w:r w:rsidRPr="003028CF">
        <w:rPr>
          <w:rFonts w:cstheme="minorHAnsi"/>
        </w:rPr>
        <w:instrText xml:space="preserve"> SEQ Figure \* ARABIC </w:instrText>
      </w:r>
      <w:r w:rsidRPr="003028CF">
        <w:rPr>
          <w:rFonts w:cstheme="minorHAnsi"/>
        </w:rPr>
        <w:fldChar w:fldCharType="separate"/>
      </w:r>
      <w:r w:rsidRPr="003028CF">
        <w:rPr>
          <w:rFonts w:cstheme="minorHAnsi"/>
          <w:noProof/>
        </w:rPr>
        <w:t>22</w:t>
      </w:r>
      <w:r w:rsidRPr="003028CF">
        <w:rPr>
          <w:rFonts w:cstheme="minorHAnsi"/>
          <w:noProof/>
        </w:rPr>
        <w:fldChar w:fldCharType="end"/>
      </w:r>
      <w:bookmarkEnd w:id="168"/>
      <w:r w:rsidRPr="003028CF">
        <w:rPr>
          <w:rFonts w:cstheme="minorHAnsi"/>
        </w:rPr>
        <w:t>. Uneven sector growth is projected over the five years from November 2020 to November 2025 (‘000s)</w:t>
      </w:r>
      <w:bookmarkEnd w:id="169"/>
      <w:bookmarkEnd w:id="170"/>
      <w:r w:rsidR="007944A3">
        <w:rPr>
          <w:rFonts w:cstheme="minorHAnsi"/>
          <w:noProof/>
        </w:rPr>
        <w:drawing>
          <wp:inline distT="0" distB="0" distL="0" distR="0" wp14:anchorId="38B61C14" wp14:editId="5742B684">
            <wp:extent cx="6017979" cy="2838734"/>
            <wp:effectExtent l="0" t="0" r="1905" b="0"/>
            <wp:docPr id="6" name="Picture 6" descr="Bar chart showing a mix of negative and positive employment growth projected for different sectors in the Retail Trade industry, with the highest employment growth projected for the Pharmaceutical and Other Store-Based Retailing sector, and the largest decline in employment projected for Department Sto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Bar chart showing a mix of negative and positive employment growth projected for different sectors in the Retail Trade industry, with the highest employment growth projected for the Pharmaceutical and Other Store-Based Retailing sector, and the largest decline in employment projected for Department Stores."/>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027060" cy="2843017"/>
                    </a:xfrm>
                    <a:prstGeom prst="rect">
                      <a:avLst/>
                    </a:prstGeom>
                    <a:noFill/>
                  </pic:spPr>
                </pic:pic>
              </a:graphicData>
            </a:graphic>
          </wp:inline>
        </w:drawing>
      </w:r>
      <w:r w:rsidRPr="003028CF">
        <w:rPr>
          <w:rFonts w:cstheme="minorHAnsi"/>
          <w:sz w:val="18"/>
        </w:rPr>
        <w:t xml:space="preserve">Source: </w:t>
      </w:r>
      <w:r w:rsidRPr="00741BB2">
        <w:rPr>
          <w:rFonts w:cstheme="minorHAnsi"/>
          <w:b w:val="0"/>
          <w:bCs/>
          <w:sz w:val="18"/>
        </w:rPr>
        <w:t>2020 Industry Projections: Five years to November 2025</w:t>
      </w:r>
      <w:r w:rsidRPr="00741BB2">
        <w:rPr>
          <w:rFonts w:cstheme="minorHAnsi"/>
          <w:b w:val="0"/>
          <w:bCs/>
          <w:i/>
          <w:sz w:val="18"/>
        </w:rPr>
        <w:t xml:space="preserve">, </w:t>
      </w:r>
      <w:r w:rsidRPr="00741BB2">
        <w:rPr>
          <w:rFonts w:cstheme="minorHAnsi"/>
          <w:b w:val="0"/>
          <w:bCs/>
          <w:sz w:val="18"/>
        </w:rPr>
        <w:t>National Skills Commission, 2020.</w:t>
      </w:r>
    </w:p>
    <w:p w14:paraId="064F40BB" w14:textId="080231D0" w:rsidR="00C660F5" w:rsidRPr="003028CF" w:rsidRDefault="00C660F5" w:rsidP="00C660F5">
      <w:pPr>
        <w:pStyle w:val="Heading2"/>
        <w:rPr>
          <w:rFonts w:asciiTheme="minorHAnsi" w:hAnsiTheme="minorHAnsi" w:cstheme="minorHAnsi"/>
        </w:rPr>
      </w:pPr>
      <w:bookmarkStart w:id="171" w:name="_Toc95481943"/>
      <w:r w:rsidRPr="003028CF">
        <w:rPr>
          <w:rFonts w:asciiTheme="minorHAnsi" w:hAnsiTheme="minorHAnsi" w:cstheme="minorHAnsi"/>
        </w:rPr>
        <w:t>Opportunities for youth and part-time workers</w:t>
      </w:r>
      <w:bookmarkEnd w:id="171"/>
    </w:p>
    <w:p w14:paraId="2972FCDC" w14:textId="77777777" w:rsidR="00C660F5" w:rsidRPr="003028CF" w:rsidRDefault="00C660F5" w:rsidP="00FF10EE">
      <w:pPr>
        <w:rPr>
          <w:rFonts w:eastAsia="Calibri" w:cstheme="minorHAnsi"/>
        </w:rPr>
      </w:pPr>
      <w:r w:rsidRPr="003028CF">
        <w:rPr>
          <w:rFonts w:eastAsia="Calibri" w:cstheme="minorHAnsi"/>
        </w:rPr>
        <w:t xml:space="preserve">Retail trade employs more young people than most other industries. </w:t>
      </w:r>
      <w:r w:rsidRPr="0003022C">
        <w:rPr>
          <w:rFonts w:eastAsia="Calibri" w:cstheme="minorHAnsi"/>
        </w:rPr>
        <w:t>Around 30 per cent of the retail workforce are aged 15 to 24 years, which is more than twice as many as the national average across all industries</w:t>
      </w:r>
      <w:r w:rsidRPr="003028CF">
        <w:rPr>
          <w:rFonts w:eastAsia="Calibri" w:cstheme="minorHAnsi"/>
        </w:rPr>
        <w:t>.</w:t>
      </w:r>
      <w:r w:rsidRPr="003028CF">
        <w:rPr>
          <w:rStyle w:val="FootnoteReference"/>
          <w:rFonts w:eastAsia="Calibri" w:cstheme="minorHAnsi"/>
        </w:rPr>
        <w:footnoteReference w:id="174"/>
      </w:r>
    </w:p>
    <w:p w14:paraId="3B5B3CDE" w14:textId="77777777" w:rsidR="00C660F5" w:rsidRPr="003028CF" w:rsidRDefault="00C660F5" w:rsidP="00FF10EE">
      <w:pPr>
        <w:rPr>
          <w:rFonts w:eastAsia="Calibri" w:cstheme="minorHAnsi"/>
        </w:rPr>
      </w:pPr>
      <w:r w:rsidRPr="003028CF">
        <w:rPr>
          <w:rFonts w:eastAsia="Calibri" w:cstheme="minorHAnsi"/>
        </w:rPr>
        <w:t>Many occupations in the industry can provide flexible hours, allowing work around education, caring and other commitments. This is reflected in the numbers of casual and part-time workers in the industry</w:t>
      </w:r>
      <w:r w:rsidRPr="000D5383">
        <w:rPr>
          <w:rFonts w:eastAsia="Calibri" w:cstheme="minorHAnsi"/>
        </w:rPr>
        <w:t xml:space="preserve">. </w:t>
      </w:r>
      <w:r>
        <w:rPr>
          <w:rFonts w:eastAsia="Calibri" w:cstheme="minorHAnsi"/>
        </w:rPr>
        <w:t>Around h</w:t>
      </w:r>
      <w:r w:rsidRPr="00925BF2">
        <w:rPr>
          <w:rFonts w:eastAsia="Calibri" w:cstheme="minorHAnsi"/>
        </w:rPr>
        <w:t>alf (50.2 per cent) of Retail Trade workers are employed part-time</w:t>
      </w:r>
      <w:r w:rsidRPr="000D5383">
        <w:rPr>
          <w:rFonts w:eastAsia="Calibri" w:cstheme="minorHAnsi"/>
        </w:rPr>
        <w:t>.</w:t>
      </w:r>
      <w:r w:rsidRPr="000D5383">
        <w:rPr>
          <w:rStyle w:val="FootnoteReference"/>
          <w:rFonts w:eastAsia="Calibri" w:cstheme="minorHAnsi"/>
        </w:rPr>
        <w:footnoteReference w:id="175"/>
      </w:r>
    </w:p>
    <w:p w14:paraId="363AEC49" w14:textId="77777777" w:rsidR="00C660F5" w:rsidRPr="003028CF" w:rsidRDefault="00C660F5" w:rsidP="00FF10EE">
      <w:pPr>
        <w:rPr>
          <w:rFonts w:cstheme="minorHAnsi"/>
        </w:rPr>
      </w:pPr>
      <w:r w:rsidRPr="003028CF">
        <w:rPr>
          <w:rFonts w:eastAsia="Calibri" w:cstheme="minorHAnsi"/>
        </w:rPr>
        <w:t>Some stakeholders flagged that the retail industry can be seasonal, with businesses hiring more staff in advance of peak periods, including Easter and Christmas holidays. This means job seekers may be more successful in obtaining employment at certain times of the year.</w:t>
      </w:r>
    </w:p>
    <w:p w14:paraId="0D878BFB" w14:textId="77777777" w:rsidR="00C660F5" w:rsidRPr="003028CF" w:rsidRDefault="00C660F5" w:rsidP="00FF10EE">
      <w:pPr>
        <w:rPr>
          <w:rFonts w:cstheme="minorHAnsi"/>
        </w:rPr>
      </w:pPr>
      <w:r w:rsidRPr="003028CF">
        <w:rPr>
          <w:rFonts w:cstheme="minorHAnsi"/>
        </w:rPr>
        <w:t xml:space="preserve">Over time, the proportion of mature age workers in the industry has gradually increased. </w:t>
      </w:r>
      <w:r w:rsidRPr="00C72FE0">
        <w:rPr>
          <w:rFonts w:cstheme="minorHAnsi"/>
        </w:rPr>
        <w:t xml:space="preserve">In </w:t>
      </w:r>
      <w:r w:rsidRPr="00A210B2">
        <w:rPr>
          <w:rFonts w:cstheme="minorHAnsi"/>
        </w:rPr>
        <w:t>November</w:t>
      </w:r>
      <w:r w:rsidRPr="008443FE">
        <w:rPr>
          <w:rFonts w:cstheme="minorHAnsi"/>
        </w:rPr>
        <w:t xml:space="preserve"> 1991, 6.</w:t>
      </w:r>
      <w:r w:rsidRPr="00A210B2">
        <w:rPr>
          <w:rFonts w:cstheme="minorHAnsi"/>
        </w:rPr>
        <w:t>5</w:t>
      </w:r>
      <w:r w:rsidRPr="008443FE">
        <w:rPr>
          <w:rFonts w:cstheme="minorHAnsi"/>
        </w:rPr>
        <w:t xml:space="preserve"> pe</w:t>
      </w:r>
      <w:r w:rsidRPr="00C72FE0">
        <w:rPr>
          <w:rFonts w:cstheme="minorHAnsi"/>
        </w:rPr>
        <w:t xml:space="preserve">r cent of retail workers were aged 55 years and over. </w:t>
      </w:r>
      <w:r w:rsidRPr="00AC7C66">
        <w:rPr>
          <w:rFonts w:cstheme="minorHAnsi"/>
        </w:rPr>
        <w:t xml:space="preserve">By </w:t>
      </w:r>
      <w:r w:rsidRPr="00A210B2">
        <w:rPr>
          <w:rFonts w:cstheme="minorHAnsi"/>
        </w:rPr>
        <w:t>November</w:t>
      </w:r>
      <w:r w:rsidRPr="00AC7C66">
        <w:rPr>
          <w:rFonts w:cstheme="minorHAnsi"/>
        </w:rPr>
        <w:t xml:space="preserve"> 2021, this had climbed to nearly 16.</w:t>
      </w:r>
      <w:r w:rsidRPr="00A210B2">
        <w:rPr>
          <w:rFonts w:cstheme="minorHAnsi"/>
        </w:rPr>
        <w:t>7</w:t>
      </w:r>
      <w:r w:rsidRPr="00AC7C66">
        <w:rPr>
          <w:rFonts w:cstheme="minorHAnsi"/>
        </w:rPr>
        <w:t xml:space="preserve"> per cent, the highest proportion on record</w:t>
      </w:r>
      <w:r w:rsidRPr="003028CF">
        <w:rPr>
          <w:rFonts w:cstheme="minorHAnsi"/>
        </w:rPr>
        <w:t>.</w:t>
      </w:r>
      <w:r w:rsidRPr="003028CF">
        <w:rPr>
          <w:rStyle w:val="FootnoteReference"/>
          <w:rFonts w:cstheme="minorHAnsi"/>
        </w:rPr>
        <w:footnoteReference w:id="176"/>
      </w:r>
      <w:r w:rsidRPr="003028CF">
        <w:rPr>
          <w:rFonts w:cstheme="minorHAnsi"/>
        </w:rPr>
        <w:t xml:space="preserve"> </w:t>
      </w:r>
    </w:p>
    <w:p w14:paraId="2411DF65" w14:textId="6055F7F7" w:rsidR="00C660F5" w:rsidRPr="003028CF" w:rsidRDefault="00C660F5" w:rsidP="00FF10EE">
      <w:pPr>
        <w:rPr>
          <w:rFonts w:cstheme="minorHAnsi"/>
        </w:rPr>
      </w:pPr>
      <w:r w:rsidRPr="003028CF">
        <w:rPr>
          <w:rFonts w:cstheme="minorHAnsi"/>
        </w:rPr>
        <w:t>Some stakeholders suggested that many people take up part-time and casual retail jobs while studying, but often leave the industry once they graduate. This is supported by ABS data that shows staff turnover is high in some large occupations in the Retail Trade industry. For example, sales assistants, checkout operators and office cashiers, and shelf fillers (three of the top four employing broader occupations in the Retail Trade industry) overall experience high turnover.</w:t>
      </w:r>
      <w:r w:rsidRPr="003028CF">
        <w:rPr>
          <w:rStyle w:val="FootnoteReference"/>
          <w:rFonts w:cstheme="minorHAnsi"/>
        </w:rPr>
        <w:t xml:space="preserve"> </w:t>
      </w:r>
      <w:r w:rsidRPr="003028CF">
        <w:rPr>
          <w:rStyle w:val="FootnoteReference"/>
          <w:rFonts w:cstheme="minorHAnsi"/>
        </w:rPr>
        <w:footnoteReference w:id="177"/>
      </w:r>
    </w:p>
    <w:p w14:paraId="5CB3FCE8" w14:textId="77777777" w:rsidR="00C660F5" w:rsidRPr="003028CF" w:rsidRDefault="00C660F5" w:rsidP="00FF10EE">
      <w:pPr>
        <w:rPr>
          <w:rFonts w:cstheme="minorHAnsi"/>
        </w:rPr>
      </w:pPr>
      <w:r w:rsidRPr="003028CF">
        <w:rPr>
          <w:rFonts w:cstheme="minorHAnsi"/>
        </w:rPr>
        <w:t>Staff turnover can, in part, be linked to perceptions of lack of career progression and opportunities, particularly for staff in small businesses which make up a large proportion of the industry. Despite these perceptions there are many career pathways in the industry (from entry level to supervisory and management roles), supported by accredited training courses and other staff development.</w:t>
      </w:r>
      <w:r w:rsidRPr="003028CF">
        <w:rPr>
          <w:rStyle w:val="FootnoteReference"/>
          <w:rFonts w:cstheme="minorHAnsi"/>
        </w:rPr>
        <w:footnoteReference w:id="178"/>
      </w:r>
      <w:r w:rsidRPr="003028CF">
        <w:rPr>
          <w:rFonts w:cstheme="minorHAnsi"/>
        </w:rPr>
        <w:t xml:space="preserve"> </w:t>
      </w:r>
      <w:r w:rsidRPr="003028CF">
        <w:rPr>
          <w:rFonts w:eastAsia="Calibri" w:cstheme="minorHAnsi"/>
        </w:rPr>
        <w:t>Support to connect with career pathways in the industry can also provide sustainable long-term employment for job seekers interested in a career in Retail Trade.</w:t>
      </w:r>
    </w:p>
    <w:p w14:paraId="7FFA3A9A" w14:textId="77A8F26E" w:rsidR="00C660F5" w:rsidRPr="003028CF" w:rsidRDefault="00C660F5" w:rsidP="00C660F5">
      <w:pPr>
        <w:pStyle w:val="Heading2"/>
        <w:rPr>
          <w:rFonts w:asciiTheme="minorHAnsi" w:hAnsiTheme="minorHAnsi" w:cstheme="minorHAnsi"/>
        </w:rPr>
      </w:pPr>
      <w:bookmarkStart w:id="172" w:name="_Toc95481944"/>
      <w:r w:rsidRPr="003028CF">
        <w:rPr>
          <w:rFonts w:asciiTheme="minorHAnsi" w:hAnsiTheme="minorHAnsi" w:cstheme="minorHAnsi"/>
        </w:rPr>
        <w:t>Retail provides an opportunity to gain skills and experience and explore career pathways</w:t>
      </w:r>
      <w:bookmarkEnd w:id="172"/>
    </w:p>
    <w:p w14:paraId="3DA71C7B" w14:textId="77777777" w:rsidR="00C660F5" w:rsidRPr="003028CF" w:rsidRDefault="00C660F5" w:rsidP="003302E7">
      <w:pPr>
        <w:rPr>
          <w:rFonts w:cstheme="minorHAnsi"/>
        </w:rPr>
      </w:pPr>
      <w:r w:rsidRPr="003028CF">
        <w:rPr>
          <w:rFonts w:cstheme="minorHAnsi"/>
        </w:rPr>
        <w:t>Traditionally the Retail Trade industry has provided opportunities for new labour market entrants who may not have qualifications or experience to gain valuable work experience and skills. Though these employability skills are transferable to many other industries and occupations</w:t>
      </w:r>
      <w:r w:rsidRPr="003028CF">
        <w:rPr>
          <w:rStyle w:val="FootnoteReference"/>
          <w:rFonts w:cstheme="minorHAnsi"/>
        </w:rPr>
        <w:footnoteReference w:id="179"/>
      </w:r>
      <w:r w:rsidRPr="003028CF">
        <w:rPr>
          <w:rFonts w:cstheme="minorHAnsi"/>
        </w:rPr>
        <w:t>, as outlined above there are also opportunities to connect with career pathways in the industry.</w:t>
      </w:r>
    </w:p>
    <w:p w14:paraId="4EFC824F" w14:textId="69A454CC" w:rsidR="00C660F5" w:rsidRPr="003028CF" w:rsidRDefault="00C660F5" w:rsidP="003302E7">
      <w:pPr>
        <w:rPr>
          <w:rFonts w:cstheme="minorHAnsi"/>
        </w:rPr>
      </w:pPr>
      <w:r w:rsidRPr="003028CF">
        <w:rPr>
          <w:rFonts w:cstheme="minorHAnsi"/>
        </w:rPr>
        <w:t>As part of the consultation process, stakeholders identified the increasing need for retail workers to develop digital literacy skills, in addition to soft skills such as communication skills, customer service, reliability, teamwork and complaint resolution.</w:t>
      </w:r>
    </w:p>
    <w:p w14:paraId="727C2EF6" w14:textId="77777777" w:rsidR="003302E7" w:rsidRDefault="003302E7">
      <w:pPr>
        <w:spacing w:after="160" w:line="259" w:lineRule="auto"/>
        <w:rPr>
          <w:rFonts w:cstheme="minorHAnsi"/>
          <w:b/>
          <w:iCs/>
          <w:szCs w:val="18"/>
        </w:rPr>
      </w:pPr>
      <w:bookmarkStart w:id="173" w:name="_Ref87720575"/>
      <w:bookmarkStart w:id="174" w:name="_Toc88035283"/>
      <w:r>
        <w:rPr>
          <w:rFonts w:cstheme="minorHAnsi"/>
        </w:rPr>
        <w:br w:type="page"/>
      </w:r>
    </w:p>
    <w:p w14:paraId="481FF28E" w14:textId="0DB1A10D" w:rsidR="00C660F5" w:rsidRPr="003028CF" w:rsidRDefault="00C660F5" w:rsidP="00C660F5">
      <w:pPr>
        <w:pStyle w:val="Caption"/>
        <w:rPr>
          <w:rFonts w:cstheme="minorHAnsi"/>
          <w:b w:val="0"/>
          <w:bCs/>
          <w:color w:val="FF0000"/>
        </w:rPr>
      </w:pPr>
      <w:bookmarkStart w:id="175" w:name="_Toc95480492"/>
      <w:r w:rsidRPr="003028CF">
        <w:rPr>
          <w:rFonts w:cstheme="minorHAnsi"/>
        </w:rPr>
        <w:t xml:space="preserve">Figure </w:t>
      </w:r>
      <w:r w:rsidRPr="003028CF">
        <w:rPr>
          <w:rFonts w:cstheme="minorHAnsi"/>
        </w:rPr>
        <w:fldChar w:fldCharType="begin"/>
      </w:r>
      <w:r w:rsidRPr="003028CF">
        <w:rPr>
          <w:rFonts w:cstheme="minorHAnsi"/>
        </w:rPr>
        <w:instrText xml:space="preserve"> SEQ Figure \* ARABIC </w:instrText>
      </w:r>
      <w:r w:rsidRPr="003028CF">
        <w:rPr>
          <w:rFonts w:cstheme="minorHAnsi"/>
        </w:rPr>
        <w:fldChar w:fldCharType="separate"/>
      </w:r>
      <w:r w:rsidRPr="003028CF">
        <w:rPr>
          <w:rFonts w:cstheme="minorHAnsi"/>
          <w:noProof/>
        </w:rPr>
        <w:t>23</w:t>
      </w:r>
      <w:r w:rsidRPr="003028CF">
        <w:rPr>
          <w:rFonts w:cstheme="minorHAnsi"/>
          <w:noProof/>
        </w:rPr>
        <w:fldChar w:fldCharType="end"/>
      </w:r>
      <w:bookmarkEnd w:id="173"/>
      <w:r w:rsidRPr="003028CF">
        <w:rPr>
          <w:rFonts w:cstheme="minorHAnsi"/>
          <w:bCs/>
        </w:rPr>
        <w:t xml:space="preserve">. More than half of all Retail Trade workers are </w:t>
      </w:r>
      <w:r>
        <w:rPr>
          <w:rFonts w:cstheme="minorHAnsi"/>
          <w:bCs/>
        </w:rPr>
        <w:t>S</w:t>
      </w:r>
      <w:r w:rsidRPr="003028CF">
        <w:rPr>
          <w:rFonts w:cstheme="minorHAnsi"/>
          <w:bCs/>
        </w:rPr>
        <w:t xml:space="preserve">kill </w:t>
      </w:r>
      <w:r>
        <w:rPr>
          <w:rFonts w:cstheme="minorHAnsi"/>
          <w:bCs/>
        </w:rPr>
        <w:t>L</w:t>
      </w:r>
      <w:r w:rsidRPr="003028CF">
        <w:rPr>
          <w:rFonts w:cstheme="minorHAnsi"/>
          <w:bCs/>
        </w:rPr>
        <w:t>evel 5</w:t>
      </w:r>
      <w:bookmarkEnd w:id="174"/>
      <w:bookmarkEnd w:id="175"/>
    </w:p>
    <w:p w14:paraId="0CA913F8" w14:textId="4936EEB7" w:rsidR="00C660F5" w:rsidRPr="003028CF" w:rsidRDefault="000D2D22" w:rsidP="00C660F5">
      <w:pPr>
        <w:spacing w:line="257" w:lineRule="auto"/>
        <w:rPr>
          <w:rFonts w:eastAsia="Calibri" w:cstheme="minorHAnsi"/>
        </w:rPr>
      </w:pPr>
      <w:r>
        <w:rPr>
          <w:rFonts w:eastAsia="Calibri" w:cstheme="minorHAnsi"/>
          <w:noProof/>
        </w:rPr>
        <w:drawing>
          <wp:inline distT="0" distB="0" distL="0" distR="0" wp14:anchorId="30CD5B27" wp14:editId="5B70CDA0">
            <wp:extent cx="5395595" cy="2889885"/>
            <wp:effectExtent l="0" t="0" r="0" b="5715"/>
            <wp:docPr id="566402053" name="Picture 566402053" descr="Column chart showing the Retail Trade industry has many more skill level 5 roles, and fewer skill level 1 roles compared to all indust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402053" name="Picture 566402053" descr="Column chart showing the Retail Trade industry has many more skill level 5 roles, and fewer skill level 1 roles compared to all industries."/>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395595" cy="2889885"/>
                    </a:xfrm>
                    <a:prstGeom prst="rect">
                      <a:avLst/>
                    </a:prstGeom>
                    <a:noFill/>
                  </pic:spPr>
                </pic:pic>
              </a:graphicData>
            </a:graphic>
          </wp:inline>
        </w:drawing>
      </w:r>
    </w:p>
    <w:p w14:paraId="5AD9A7BE" w14:textId="790355C2" w:rsidR="006E193D" w:rsidRPr="00C2215D" w:rsidRDefault="00C660F5" w:rsidP="00C2215D">
      <w:pPr>
        <w:spacing w:after="360"/>
        <w:rPr>
          <w:rFonts w:cstheme="minorHAnsi"/>
          <w:sz w:val="18"/>
          <w:szCs w:val="18"/>
        </w:rPr>
      </w:pPr>
      <w:r w:rsidRPr="003028CF">
        <w:rPr>
          <w:rFonts w:cstheme="minorHAnsi"/>
          <w:b/>
          <w:bCs/>
          <w:color w:val="000000"/>
          <w:sz w:val="18"/>
          <w:szCs w:val="18"/>
          <w:lang w:eastAsia="en-AU"/>
        </w:rPr>
        <w:t>Source</w:t>
      </w:r>
      <w:r w:rsidRPr="003028CF">
        <w:rPr>
          <w:rFonts w:cstheme="minorHAnsi"/>
          <w:color w:val="000000"/>
          <w:sz w:val="18"/>
          <w:szCs w:val="18"/>
          <w:lang w:eastAsia="en-AU"/>
        </w:rPr>
        <w:t xml:space="preserve">: </w:t>
      </w:r>
      <w:r w:rsidRPr="003028CF">
        <w:rPr>
          <w:rFonts w:cstheme="minorHAnsi"/>
          <w:sz w:val="18"/>
          <w:szCs w:val="24"/>
        </w:rPr>
        <w:t>Australian Bureau of Statistics</w:t>
      </w:r>
      <w:r w:rsidRPr="003028CF">
        <w:rPr>
          <w:rFonts w:cstheme="minorHAnsi"/>
          <w:color w:val="000000"/>
          <w:sz w:val="18"/>
          <w:szCs w:val="18"/>
          <w:lang w:eastAsia="en-AU"/>
        </w:rPr>
        <w:t xml:space="preserve">, Labour Force Estimates, Customised Table - Employed Persons, by Industry Division of Main/Last Job, by Occupation of Main/Last Job, 2020, provided by the </w:t>
      </w:r>
      <w:r w:rsidRPr="003028CF">
        <w:rPr>
          <w:rFonts w:cstheme="minorHAnsi"/>
          <w:sz w:val="18"/>
          <w:szCs w:val="24"/>
        </w:rPr>
        <w:t>National Skills Commission</w:t>
      </w:r>
      <w:r w:rsidR="00581118">
        <w:rPr>
          <w:rFonts w:cstheme="minorHAnsi"/>
          <w:sz w:val="18"/>
          <w:szCs w:val="24"/>
        </w:rPr>
        <w:t>.</w:t>
      </w:r>
    </w:p>
    <w:p w14:paraId="56AC25FE" w14:textId="74B83BC3" w:rsidR="00C660F5" w:rsidRPr="003028CF" w:rsidRDefault="00C660F5" w:rsidP="00C2215D">
      <w:pPr>
        <w:rPr>
          <w:rFonts w:eastAsia="Calibri" w:cstheme="minorHAnsi"/>
        </w:rPr>
      </w:pPr>
      <w:r w:rsidRPr="003028CF">
        <w:rPr>
          <w:rFonts w:eastAsia="Calibri" w:cstheme="minorHAnsi"/>
        </w:rPr>
        <w:t xml:space="preserve">There are opportunities to provide pre-employment training or work experience to ensure job seekers have core employability skills to take up roles in the sector including the confidence to undertake customer service and sales roles. Around half of retail workers are considered to be at a </w:t>
      </w:r>
      <w:r>
        <w:rPr>
          <w:rFonts w:eastAsia="Calibri" w:cstheme="minorHAnsi"/>
        </w:rPr>
        <w:t>S</w:t>
      </w:r>
      <w:r w:rsidRPr="003028CF">
        <w:rPr>
          <w:rFonts w:eastAsia="Calibri" w:cstheme="minorHAnsi"/>
        </w:rPr>
        <w:t xml:space="preserve">kill </w:t>
      </w:r>
      <w:r>
        <w:rPr>
          <w:rFonts w:eastAsia="Calibri" w:cstheme="minorHAnsi"/>
        </w:rPr>
        <w:t>L</w:t>
      </w:r>
      <w:r w:rsidRPr="003028CF">
        <w:rPr>
          <w:rFonts w:eastAsia="Calibri" w:cstheme="minorHAnsi"/>
        </w:rPr>
        <w:t>evel 5 (equivalent to a Cert</w:t>
      </w:r>
      <w:r>
        <w:rPr>
          <w:rFonts w:eastAsia="Calibri" w:cstheme="minorHAnsi"/>
        </w:rPr>
        <w:t>ificate</w:t>
      </w:r>
      <w:r w:rsidRPr="003028CF">
        <w:rPr>
          <w:rFonts w:eastAsia="Calibri" w:cstheme="minorHAnsi"/>
        </w:rPr>
        <w:t xml:space="preserve"> I or secondary education) – see </w:t>
      </w:r>
      <w:r w:rsidRPr="003028CF">
        <w:rPr>
          <w:rFonts w:eastAsia="Calibri" w:cstheme="minorHAnsi"/>
          <w:i/>
          <w:iCs/>
        </w:rPr>
        <w:fldChar w:fldCharType="begin"/>
      </w:r>
      <w:r w:rsidRPr="003028CF">
        <w:rPr>
          <w:rFonts w:eastAsia="Calibri" w:cstheme="minorHAnsi"/>
          <w:i/>
          <w:iCs/>
        </w:rPr>
        <w:instrText xml:space="preserve"> REF _Ref87720575 \h  \* MERGEFORMAT </w:instrText>
      </w:r>
      <w:r w:rsidRPr="003028CF">
        <w:rPr>
          <w:rFonts w:eastAsia="Calibri" w:cstheme="minorHAnsi"/>
          <w:i/>
          <w:iCs/>
        </w:rPr>
      </w:r>
      <w:r w:rsidRPr="003028CF">
        <w:rPr>
          <w:rFonts w:eastAsia="Calibri" w:cstheme="minorHAnsi"/>
          <w:i/>
          <w:iCs/>
        </w:rPr>
        <w:fldChar w:fldCharType="separate"/>
      </w:r>
      <w:r w:rsidRPr="00674A09">
        <w:rPr>
          <w:rFonts w:cstheme="minorHAnsi"/>
          <w:i/>
          <w:iCs/>
        </w:rPr>
        <w:t xml:space="preserve">Figure </w:t>
      </w:r>
      <w:r w:rsidRPr="00674A09">
        <w:rPr>
          <w:rFonts w:cstheme="minorHAnsi"/>
          <w:i/>
          <w:iCs/>
          <w:noProof/>
        </w:rPr>
        <w:t>23</w:t>
      </w:r>
      <w:r w:rsidRPr="003028CF">
        <w:rPr>
          <w:rFonts w:eastAsia="Calibri" w:cstheme="minorHAnsi"/>
          <w:i/>
          <w:iCs/>
        </w:rPr>
        <w:fldChar w:fldCharType="end"/>
      </w:r>
      <w:r w:rsidRPr="003028CF">
        <w:rPr>
          <w:rFonts w:eastAsia="Calibri" w:cstheme="minorHAnsi"/>
        </w:rPr>
        <w:t xml:space="preserve"> (</w:t>
      </w:r>
      <w:r w:rsidRPr="003028CF">
        <w:rPr>
          <w:rFonts w:cstheme="minorHAnsi"/>
        </w:rPr>
        <w:t>see</w:t>
      </w:r>
      <w:r w:rsidRPr="003028CF">
        <w:rPr>
          <w:rFonts w:cstheme="minorHAnsi"/>
          <w:i/>
          <w:iCs/>
        </w:rPr>
        <w:t xml:space="preserve"> </w:t>
      </w:r>
      <w:r w:rsidRPr="003028CF">
        <w:rPr>
          <w:rFonts w:cstheme="minorHAnsi"/>
          <w:i/>
          <w:iCs/>
        </w:rPr>
        <w:fldChar w:fldCharType="begin"/>
      </w:r>
      <w:r w:rsidRPr="003028CF">
        <w:rPr>
          <w:rFonts w:cstheme="minorHAnsi"/>
          <w:i/>
          <w:iCs/>
        </w:rPr>
        <w:instrText xml:space="preserve"> REF _Ref88045768 \h  \* MERGEFORMAT </w:instrText>
      </w:r>
      <w:r w:rsidRPr="003028CF">
        <w:rPr>
          <w:rFonts w:cstheme="minorHAnsi"/>
          <w:i/>
          <w:iCs/>
        </w:rPr>
      </w:r>
      <w:r w:rsidRPr="003028CF">
        <w:rPr>
          <w:rFonts w:cstheme="minorHAnsi"/>
          <w:i/>
          <w:iCs/>
        </w:rPr>
        <w:fldChar w:fldCharType="separate"/>
      </w:r>
      <w:r w:rsidRPr="003028CF">
        <w:rPr>
          <w:rFonts w:cstheme="minorHAnsi"/>
          <w:i/>
          <w:iCs/>
        </w:rPr>
        <w:t xml:space="preserve">Figure </w:t>
      </w:r>
      <w:r w:rsidRPr="003028CF">
        <w:rPr>
          <w:rFonts w:cstheme="minorHAnsi"/>
          <w:i/>
          <w:iCs/>
          <w:noProof/>
        </w:rPr>
        <w:t>5</w:t>
      </w:r>
      <w:r w:rsidRPr="003028CF">
        <w:rPr>
          <w:rFonts w:cstheme="minorHAnsi"/>
          <w:i/>
          <w:iCs/>
        </w:rPr>
        <w:fldChar w:fldCharType="end"/>
      </w:r>
      <w:r w:rsidRPr="003028CF">
        <w:rPr>
          <w:rFonts w:cstheme="minorHAnsi"/>
          <w:i/>
          <w:iCs/>
        </w:rPr>
        <w:t xml:space="preserve"> </w:t>
      </w:r>
      <w:r w:rsidRPr="003028CF">
        <w:rPr>
          <w:rFonts w:cstheme="minorHAnsi"/>
        </w:rPr>
        <w:t>for skill level definitions)</w:t>
      </w:r>
      <w:r w:rsidRPr="003028CF">
        <w:rPr>
          <w:rFonts w:eastAsia="Calibri" w:cstheme="minorHAnsi"/>
        </w:rPr>
        <w:t xml:space="preserve">. </w:t>
      </w:r>
      <w:r w:rsidRPr="002E07A4">
        <w:rPr>
          <w:rFonts w:cstheme="minorHAnsi"/>
        </w:rPr>
        <w:t>There are m</w:t>
      </w:r>
      <w:r w:rsidRPr="002E07A4">
        <w:rPr>
          <w:rFonts w:eastAsia="Calibri" w:cstheme="minorHAnsi"/>
        </w:rPr>
        <w:t>any vacancies for low-skilled or entry level roles, with sales assistants (general) the most advertised occupation across all industries</w:t>
      </w:r>
      <w:r w:rsidRPr="003028CF">
        <w:rPr>
          <w:rFonts w:eastAsia="Calibri" w:cstheme="minorHAnsi"/>
        </w:rPr>
        <w:t>.</w:t>
      </w:r>
      <w:r w:rsidRPr="003028CF">
        <w:rPr>
          <w:rStyle w:val="FootnoteReference"/>
          <w:rFonts w:eastAsia="Calibri" w:cstheme="minorHAnsi"/>
        </w:rPr>
        <w:footnoteReference w:id="180"/>
      </w:r>
    </w:p>
    <w:p w14:paraId="39E7D4D2" w14:textId="15439524" w:rsidR="006E193D" w:rsidRPr="003028CF" w:rsidRDefault="00C660F5" w:rsidP="000F0458">
      <w:pPr>
        <w:rPr>
          <w:rFonts w:eastAsia="Calibri" w:cstheme="minorHAnsi"/>
        </w:rPr>
      </w:pPr>
      <w:r w:rsidRPr="003028CF">
        <w:rPr>
          <w:rFonts w:eastAsia="Calibri" w:cstheme="minorHAnsi"/>
        </w:rPr>
        <w:t>The retail</w:t>
      </w:r>
      <w:r w:rsidR="00F14EE9">
        <w:rPr>
          <w:rFonts w:eastAsia="Calibri" w:cstheme="minorHAnsi"/>
        </w:rPr>
        <w:t xml:space="preserve"> </w:t>
      </w:r>
      <w:r w:rsidRPr="003028CF">
        <w:rPr>
          <w:rFonts w:eastAsia="Calibri" w:cstheme="minorHAnsi"/>
        </w:rPr>
        <w:t xml:space="preserve">industry is one of the industries that jobactive participants are most commonly placed. Since July 2015, over </w:t>
      </w:r>
      <w:r>
        <w:rPr>
          <w:rFonts w:eastAsia="Calibri" w:cstheme="minorHAnsi"/>
        </w:rPr>
        <w:t xml:space="preserve">215,000 </w:t>
      </w:r>
      <w:r w:rsidRPr="003028CF">
        <w:rPr>
          <w:rFonts w:eastAsia="Calibri" w:cstheme="minorHAnsi"/>
        </w:rPr>
        <w:t>job placements have been made into retail positions.</w:t>
      </w:r>
      <w:r w:rsidRPr="003028CF">
        <w:rPr>
          <w:rStyle w:val="FootnoteReference"/>
          <w:rFonts w:eastAsia="Calibri" w:cstheme="minorHAnsi"/>
        </w:rPr>
        <w:footnoteReference w:id="181"/>
      </w:r>
      <w:r w:rsidRPr="003028CF">
        <w:rPr>
          <w:rFonts w:eastAsia="Calibri" w:cstheme="minorHAnsi"/>
        </w:rPr>
        <w:t xml:space="preserve"> This indicates that many job seekers in the new model are likely to be suitable for taking up opportunities in the retail</w:t>
      </w:r>
      <w:r w:rsidR="00F14EE9">
        <w:rPr>
          <w:rFonts w:eastAsia="Calibri" w:cstheme="minorHAnsi"/>
        </w:rPr>
        <w:t xml:space="preserve"> </w:t>
      </w:r>
      <w:r w:rsidRPr="003028CF">
        <w:rPr>
          <w:rFonts w:eastAsia="Calibri" w:cstheme="minorHAnsi"/>
        </w:rPr>
        <w:t>industry to gain valuable skills and experience.</w:t>
      </w:r>
    </w:p>
    <w:p w14:paraId="49AF65C0" w14:textId="77777777" w:rsidR="00C660F5" w:rsidRPr="003028CF" w:rsidRDefault="00C660F5" w:rsidP="00C660F5">
      <w:pPr>
        <w:spacing w:after="160" w:line="259" w:lineRule="auto"/>
        <w:rPr>
          <w:rFonts w:eastAsiaTheme="majorEastAsia" w:cstheme="minorHAnsi"/>
          <w:b/>
          <w:color w:val="343741"/>
          <w:sz w:val="32"/>
          <w:szCs w:val="32"/>
        </w:rPr>
      </w:pPr>
      <w:r w:rsidRPr="003028CF">
        <w:rPr>
          <w:rFonts w:cstheme="minorHAnsi"/>
          <w:noProof/>
        </w:rPr>
        <mc:AlternateContent>
          <mc:Choice Requires="wps">
            <w:drawing>
              <wp:inline distT="0" distB="0" distL="114300" distR="114300" wp14:anchorId="0279E224" wp14:editId="1458C567">
                <wp:extent cx="5731510" cy="2666082"/>
                <wp:effectExtent l="0" t="0" r="2540" b="1270"/>
                <wp:docPr id="41" name="Flowchart: Alternate Process 8"/>
                <wp:cNvGraphicFramePr/>
                <a:graphic xmlns:a="http://schemas.openxmlformats.org/drawingml/2006/main">
                  <a:graphicData uri="http://schemas.microsoft.com/office/word/2010/wordprocessingShape">
                    <wps:wsp>
                      <wps:cNvSpPr/>
                      <wps:spPr>
                        <a:xfrm>
                          <a:off x="0" y="0"/>
                          <a:ext cx="5731510" cy="2666082"/>
                        </a:xfrm>
                        <a:prstGeom prst="flowChartAlternateProcess">
                          <a:avLst/>
                        </a:prstGeom>
                        <a:solidFill>
                          <a:schemeClr val="bg2"/>
                        </a:solidFill>
                        <a:ln>
                          <a:noFill/>
                        </a:ln>
                      </wps:spPr>
                      <wps:style>
                        <a:lnRef idx="2">
                          <a:schemeClr val="accent1"/>
                        </a:lnRef>
                        <a:fillRef idx="1">
                          <a:schemeClr val="lt1"/>
                        </a:fillRef>
                        <a:effectRef idx="0">
                          <a:schemeClr val="accent1"/>
                        </a:effectRef>
                        <a:fontRef idx="minor">
                          <a:schemeClr val="dk1"/>
                        </a:fontRef>
                      </wps:style>
                      <wps:txbx>
                        <w:txbxContent>
                          <w:p w14:paraId="095043AB" w14:textId="77777777" w:rsidR="00B0156F" w:rsidRPr="000F0458" w:rsidRDefault="00B0156F" w:rsidP="000F0458">
                            <w:pPr>
                              <w:rPr>
                                <w:b/>
                                <w:bCs/>
                                <w:color w:val="000000" w:themeColor="text1"/>
                                <w:lang w:eastAsia="en-AU"/>
                              </w:rPr>
                            </w:pPr>
                            <w:r w:rsidRPr="000F0458">
                              <w:rPr>
                                <w:b/>
                                <w:bCs/>
                                <w:color w:val="000000" w:themeColor="text1"/>
                                <w:lang w:eastAsia="en-AU"/>
                              </w:rPr>
                              <w:t>Key Points</w:t>
                            </w:r>
                          </w:p>
                          <w:p w14:paraId="6740AD11" w14:textId="77777777" w:rsidR="00B0156F" w:rsidRPr="000F0458" w:rsidRDefault="00B0156F" w:rsidP="00313EC4">
                            <w:pPr>
                              <w:pStyle w:val="ListParagraph"/>
                              <w:numPr>
                                <w:ilvl w:val="0"/>
                                <w:numId w:val="20"/>
                              </w:numPr>
                              <w:spacing w:line="240" w:lineRule="auto"/>
                              <w:ind w:left="714" w:hanging="357"/>
                              <w:contextualSpacing w:val="0"/>
                              <w:rPr>
                                <w:color w:val="000000" w:themeColor="text1"/>
                                <w:lang w:eastAsia="en-AU"/>
                              </w:rPr>
                            </w:pPr>
                            <w:r w:rsidRPr="000F0458">
                              <w:rPr>
                                <w:color w:val="000000" w:themeColor="text1"/>
                                <w:lang w:eastAsia="en-AU"/>
                              </w:rPr>
                              <w:t>The shift towards digitisation and online retailing has been accelerated by the COVID-19 pandemic influencing the skills workers need in the industry.</w:t>
                            </w:r>
                          </w:p>
                          <w:p w14:paraId="373C5CFD" w14:textId="77777777" w:rsidR="00B0156F" w:rsidRPr="000F0458" w:rsidRDefault="00B0156F" w:rsidP="00313EC4">
                            <w:pPr>
                              <w:pStyle w:val="ListParagraph"/>
                              <w:numPr>
                                <w:ilvl w:val="0"/>
                                <w:numId w:val="20"/>
                              </w:numPr>
                              <w:spacing w:line="240" w:lineRule="auto"/>
                              <w:ind w:left="714" w:hanging="357"/>
                              <w:contextualSpacing w:val="0"/>
                              <w:rPr>
                                <w:color w:val="000000" w:themeColor="text1"/>
                                <w:lang w:eastAsia="en-AU"/>
                              </w:rPr>
                            </w:pPr>
                            <w:r w:rsidRPr="000F0458">
                              <w:rPr>
                                <w:color w:val="000000" w:themeColor="text1"/>
                                <w:lang w:eastAsia="en-AU"/>
                              </w:rPr>
                              <w:t>The industry has a range of entry level roles that provide an opportunity for job seekers to gain valuable skills and work experience.</w:t>
                            </w:r>
                          </w:p>
                          <w:p w14:paraId="21C81A66" w14:textId="77777777" w:rsidR="00B0156F" w:rsidRPr="000F0458" w:rsidRDefault="00B0156F" w:rsidP="00313EC4">
                            <w:pPr>
                              <w:pStyle w:val="ListParagraph"/>
                              <w:numPr>
                                <w:ilvl w:val="0"/>
                                <w:numId w:val="20"/>
                              </w:numPr>
                              <w:spacing w:line="240" w:lineRule="auto"/>
                              <w:ind w:left="714" w:hanging="357"/>
                              <w:contextualSpacing w:val="0"/>
                              <w:rPr>
                                <w:color w:val="000000" w:themeColor="text1"/>
                                <w:lang w:eastAsia="en-AU"/>
                              </w:rPr>
                            </w:pPr>
                            <w:r w:rsidRPr="000F0458">
                              <w:rPr>
                                <w:color w:val="000000" w:themeColor="text1"/>
                                <w:lang w:eastAsia="en-AU"/>
                              </w:rPr>
                              <w:t>Pre-employment training can provide job seekers with core employability skills.</w:t>
                            </w:r>
                          </w:p>
                          <w:p w14:paraId="14A96F48" w14:textId="77777777" w:rsidR="00B0156F" w:rsidRPr="000F0458" w:rsidRDefault="00B0156F" w:rsidP="00313EC4">
                            <w:pPr>
                              <w:pStyle w:val="ListParagraph"/>
                              <w:numPr>
                                <w:ilvl w:val="0"/>
                                <w:numId w:val="20"/>
                              </w:numPr>
                              <w:spacing w:line="240" w:lineRule="auto"/>
                              <w:ind w:left="714" w:hanging="357"/>
                              <w:contextualSpacing w:val="0"/>
                              <w:rPr>
                                <w:color w:val="000000" w:themeColor="text1"/>
                                <w:lang w:eastAsia="en-AU"/>
                              </w:rPr>
                            </w:pPr>
                            <w:r w:rsidRPr="000F0458">
                              <w:rPr>
                                <w:color w:val="000000" w:themeColor="text1"/>
                                <w:lang w:eastAsia="en-AU"/>
                              </w:rPr>
                              <w:t>Roles may provide flexibility for those looking to combine work with study, caring responsibilities, and other commitments.</w:t>
                            </w:r>
                          </w:p>
                          <w:p w14:paraId="431EE7C9" w14:textId="77777777" w:rsidR="00B0156F" w:rsidRPr="000F0458" w:rsidRDefault="00B0156F" w:rsidP="00313EC4">
                            <w:pPr>
                              <w:pStyle w:val="ListParagraph"/>
                              <w:numPr>
                                <w:ilvl w:val="0"/>
                                <w:numId w:val="20"/>
                              </w:numPr>
                              <w:spacing w:line="240" w:lineRule="auto"/>
                              <w:ind w:left="714" w:hanging="357"/>
                              <w:contextualSpacing w:val="0"/>
                              <w:rPr>
                                <w:color w:val="000000" w:themeColor="text1"/>
                                <w:lang w:eastAsia="en-AU"/>
                              </w:rPr>
                            </w:pPr>
                            <w:r w:rsidRPr="000F0458">
                              <w:rPr>
                                <w:color w:val="000000" w:themeColor="text1"/>
                                <w:lang w:eastAsia="en-AU"/>
                              </w:rPr>
                              <w:t>Training and support to connect with career pathways may assist with retention.</w:t>
                            </w:r>
                          </w:p>
                          <w:p w14:paraId="13AEE091" w14:textId="77777777" w:rsidR="00B0156F" w:rsidRPr="000F0458" w:rsidRDefault="00B0156F" w:rsidP="00313EC4">
                            <w:pPr>
                              <w:pStyle w:val="ListParagraph"/>
                              <w:numPr>
                                <w:ilvl w:val="0"/>
                                <w:numId w:val="20"/>
                              </w:numPr>
                              <w:spacing w:line="240" w:lineRule="auto"/>
                              <w:ind w:left="714" w:hanging="357"/>
                              <w:contextualSpacing w:val="0"/>
                              <w:rPr>
                                <w:color w:val="000000" w:themeColor="text1"/>
                              </w:rPr>
                            </w:pPr>
                            <w:r w:rsidRPr="000F0458">
                              <w:rPr>
                                <w:color w:val="000000" w:themeColor="text1"/>
                              </w:rPr>
                              <w:t xml:space="preserve">There is an opportunity to support greater workforce diversity and employment of job seekers, including for example mature age workers, people with disability and Aboriginal and Torres Strait Islander peoples. </w:t>
                            </w:r>
                          </w:p>
                          <w:p w14:paraId="36E9C649" w14:textId="77777777" w:rsidR="00B0156F" w:rsidRPr="000F0458" w:rsidRDefault="00B0156F" w:rsidP="000F0458">
                            <w:pPr>
                              <w:ind w:left="360"/>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0279E224" id="_x0000_s1036" type="#_x0000_t176" style="width:451.3pt;height:209.9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" fillcolor="#e7e6e6 [3214]" stroked="f" strokeweight="1pt">
                <v:textbox>
                  <w:txbxContent>
                    <w:p w14:paraId="095043AB" w14:textId="77777777" w:rsidR="00B0156F" w:rsidRPr="000F0458" w:rsidRDefault="00B0156F" w:rsidP="000F0458">
                      <w:pPr>
                        <w:rPr>
                          <w:b/>
                          <w:bCs/>
                          <w:color w:val="000000" w:themeColor="text1"/>
                          <w:lang w:eastAsia="en-AU"/>
                        </w:rPr>
                      </w:pPr>
                      <w:r w:rsidRPr="000F0458">
                        <w:rPr>
                          <w:b/>
                          <w:bCs/>
                          <w:color w:val="000000" w:themeColor="text1"/>
                          <w:lang w:eastAsia="en-AU"/>
                        </w:rPr>
                        <w:t>Key Points</w:t>
                      </w:r>
                    </w:p>
                    <w:p w14:paraId="6740AD11" w14:textId="77777777" w:rsidR="00B0156F" w:rsidRPr="000F0458" w:rsidRDefault="00B0156F" w:rsidP="00313EC4">
                      <w:pPr>
                        <w:pStyle w:val="ListParagraph"/>
                        <w:numPr>
                          <w:ilvl w:val="0"/>
                          <w:numId w:val="20"/>
                        </w:numPr>
                        <w:spacing w:line="240" w:lineRule="auto"/>
                        <w:ind w:left="714" w:hanging="357"/>
                        <w:contextualSpacing w:val="0"/>
                        <w:rPr>
                          <w:color w:val="000000" w:themeColor="text1"/>
                          <w:lang w:eastAsia="en-AU"/>
                        </w:rPr>
                      </w:pPr>
                      <w:r w:rsidRPr="000F0458">
                        <w:rPr>
                          <w:color w:val="000000" w:themeColor="text1"/>
                          <w:lang w:eastAsia="en-AU"/>
                        </w:rPr>
                        <w:t>The shift towards digitisation and online retailing has been accelerated by the COVID-19 pandemic influencing the skills workers need in the industry.</w:t>
                      </w:r>
                    </w:p>
                    <w:p w14:paraId="373C5CFD" w14:textId="77777777" w:rsidR="00B0156F" w:rsidRPr="000F0458" w:rsidRDefault="00B0156F" w:rsidP="00313EC4">
                      <w:pPr>
                        <w:pStyle w:val="ListParagraph"/>
                        <w:numPr>
                          <w:ilvl w:val="0"/>
                          <w:numId w:val="20"/>
                        </w:numPr>
                        <w:spacing w:line="240" w:lineRule="auto"/>
                        <w:ind w:left="714" w:hanging="357"/>
                        <w:contextualSpacing w:val="0"/>
                        <w:rPr>
                          <w:color w:val="000000" w:themeColor="text1"/>
                          <w:lang w:eastAsia="en-AU"/>
                        </w:rPr>
                      </w:pPr>
                      <w:r w:rsidRPr="000F0458">
                        <w:rPr>
                          <w:color w:val="000000" w:themeColor="text1"/>
                          <w:lang w:eastAsia="en-AU"/>
                        </w:rPr>
                        <w:t>The industry has a range of entry level roles that provide an opportunity for job seekers to gain valuable skills and work experience.</w:t>
                      </w:r>
                    </w:p>
                    <w:p w14:paraId="21C81A66" w14:textId="77777777" w:rsidR="00B0156F" w:rsidRPr="000F0458" w:rsidRDefault="00B0156F" w:rsidP="00313EC4">
                      <w:pPr>
                        <w:pStyle w:val="ListParagraph"/>
                        <w:numPr>
                          <w:ilvl w:val="0"/>
                          <w:numId w:val="20"/>
                        </w:numPr>
                        <w:spacing w:line="240" w:lineRule="auto"/>
                        <w:ind w:left="714" w:hanging="357"/>
                        <w:contextualSpacing w:val="0"/>
                        <w:rPr>
                          <w:color w:val="000000" w:themeColor="text1"/>
                          <w:lang w:eastAsia="en-AU"/>
                        </w:rPr>
                      </w:pPr>
                      <w:r w:rsidRPr="000F0458">
                        <w:rPr>
                          <w:color w:val="000000" w:themeColor="text1"/>
                          <w:lang w:eastAsia="en-AU"/>
                        </w:rPr>
                        <w:t>Pre-employment training can provide job seekers with core employability skills.</w:t>
                      </w:r>
                    </w:p>
                    <w:p w14:paraId="14A96F48" w14:textId="77777777" w:rsidR="00B0156F" w:rsidRPr="000F0458" w:rsidRDefault="00B0156F" w:rsidP="00313EC4">
                      <w:pPr>
                        <w:pStyle w:val="ListParagraph"/>
                        <w:numPr>
                          <w:ilvl w:val="0"/>
                          <w:numId w:val="20"/>
                        </w:numPr>
                        <w:spacing w:line="240" w:lineRule="auto"/>
                        <w:ind w:left="714" w:hanging="357"/>
                        <w:contextualSpacing w:val="0"/>
                        <w:rPr>
                          <w:color w:val="000000" w:themeColor="text1"/>
                          <w:lang w:eastAsia="en-AU"/>
                        </w:rPr>
                      </w:pPr>
                      <w:r w:rsidRPr="000F0458">
                        <w:rPr>
                          <w:color w:val="000000" w:themeColor="text1"/>
                          <w:lang w:eastAsia="en-AU"/>
                        </w:rPr>
                        <w:t>Roles may provide flexibility for those looking to combine work with study, caring responsibilities, and other commitments.</w:t>
                      </w:r>
                    </w:p>
                    <w:p w14:paraId="431EE7C9" w14:textId="77777777" w:rsidR="00B0156F" w:rsidRPr="000F0458" w:rsidRDefault="00B0156F" w:rsidP="00313EC4">
                      <w:pPr>
                        <w:pStyle w:val="ListParagraph"/>
                        <w:numPr>
                          <w:ilvl w:val="0"/>
                          <w:numId w:val="20"/>
                        </w:numPr>
                        <w:spacing w:line="240" w:lineRule="auto"/>
                        <w:ind w:left="714" w:hanging="357"/>
                        <w:contextualSpacing w:val="0"/>
                        <w:rPr>
                          <w:color w:val="000000" w:themeColor="text1"/>
                          <w:lang w:eastAsia="en-AU"/>
                        </w:rPr>
                      </w:pPr>
                      <w:r w:rsidRPr="000F0458">
                        <w:rPr>
                          <w:color w:val="000000" w:themeColor="text1"/>
                          <w:lang w:eastAsia="en-AU"/>
                        </w:rPr>
                        <w:t>Training and support to connect with career pathways may assist with retention.</w:t>
                      </w:r>
                    </w:p>
                    <w:p w14:paraId="13AEE091" w14:textId="77777777" w:rsidR="00B0156F" w:rsidRPr="000F0458" w:rsidRDefault="00B0156F" w:rsidP="00313EC4">
                      <w:pPr>
                        <w:pStyle w:val="ListParagraph"/>
                        <w:numPr>
                          <w:ilvl w:val="0"/>
                          <w:numId w:val="20"/>
                        </w:numPr>
                        <w:spacing w:line="240" w:lineRule="auto"/>
                        <w:ind w:left="714" w:hanging="357"/>
                        <w:contextualSpacing w:val="0"/>
                        <w:rPr>
                          <w:color w:val="000000" w:themeColor="text1"/>
                        </w:rPr>
                      </w:pPr>
                      <w:r w:rsidRPr="000F0458">
                        <w:rPr>
                          <w:color w:val="000000" w:themeColor="text1"/>
                        </w:rPr>
                        <w:t xml:space="preserve">There is an opportunity to support greater workforce diversity and employment of job seekers, including for example mature age workers, people with disability and Aboriginal and Torres Strait Islander peoples. </w:t>
                      </w:r>
                    </w:p>
                    <w:p w14:paraId="36E9C649" w14:textId="77777777" w:rsidR="00B0156F" w:rsidRPr="000F0458" w:rsidRDefault="00B0156F" w:rsidP="000F0458">
                      <w:pPr>
                        <w:ind w:left="360"/>
                        <w:rPr>
                          <w:color w:val="000000" w:themeColor="text1"/>
                        </w:rPr>
                      </w:pPr>
                    </w:p>
                  </w:txbxContent>
                </v:textbox>
                <w10:anchorlock/>
              </v:shape>
            </w:pict>
          </mc:Fallback>
        </mc:AlternateContent>
      </w:r>
    </w:p>
    <w:p w14:paraId="204978DA" w14:textId="77777777" w:rsidR="00313EC4" w:rsidRDefault="00313EC4">
      <w:pPr>
        <w:spacing w:after="160" w:line="259" w:lineRule="auto"/>
        <w:rPr>
          <w:rFonts w:eastAsiaTheme="majorEastAsia" w:cstheme="minorHAnsi"/>
          <w:b/>
          <w:color w:val="051532"/>
          <w:sz w:val="34"/>
          <w:szCs w:val="32"/>
        </w:rPr>
      </w:pPr>
      <w:bookmarkStart w:id="176" w:name="_Toc95481945"/>
      <w:r>
        <w:rPr>
          <w:rFonts w:cstheme="minorHAnsi"/>
        </w:rPr>
        <w:br w:type="page"/>
      </w:r>
    </w:p>
    <w:p w14:paraId="68DF603F" w14:textId="3FE4EA77" w:rsidR="00C660F5" w:rsidRPr="003028CF" w:rsidRDefault="00C660F5" w:rsidP="00C660F5">
      <w:pPr>
        <w:pStyle w:val="Heading1"/>
        <w:rPr>
          <w:rFonts w:asciiTheme="minorHAnsi" w:hAnsiTheme="minorHAnsi" w:cstheme="minorHAnsi"/>
          <w:b w:val="0"/>
        </w:rPr>
      </w:pPr>
      <w:r w:rsidRPr="003028CF">
        <w:rPr>
          <w:rFonts w:asciiTheme="minorHAnsi" w:hAnsiTheme="minorHAnsi" w:cstheme="minorHAnsi"/>
        </w:rPr>
        <w:t>Transport, Postal and Warehousing</w:t>
      </w:r>
      <w:bookmarkEnd w:id="176"/>
    </w:p>
    <w:tbl>
      <w:tblPr>
        <w:tblStyle w:val="TableGrid"/>
        <w:tblW w:w="0" w:type="auto"/>
        <w:tblBorders>
          <w:top w:val="single" w:sz="18" w:space="0" w:color="002D3F" w:themeColor="accent1"/>
          <w:left w:val="single" w:sz="18" w:space="0" w:color="002D3F" w:themeColor="accent1"/>
          <w:bottom w:val="single" w:sz="18" w:space="0" w:color="002D3F" w:themeColor="accent1"/>
          <w:right w:val="single" w:sz="18" w:space="0" w:color="002D3F" w:themeColor="accent1"/>
          <w:insideH w:val="single" w:sz="18" w:space="0" w:color="002D3F" w:themeColor="accent1"/>
          <w:insideV w:val="single" w:sz="18" w:space="0" w:color="002D3F" w:themeColor="accent1"/>
        </w:tblBorders>
        <w:tblLook w:val="04A0" w:firstRow="1" w:lastRow="0" w:firstColumn="1" w:lastColumn="0" w:noHBand="0" w:noVBand="1"/>
      </w:tblPr>
      <w:tblGrid>
        <w:gridCol w:w="8980"/>
      </w:tblGrid>
      <w:tr w:rsidR="00C660F5" w:rsidRPr="003028CF" w14:paraId="4997C15B" w14:textId="77777777" w:rsidTr="003A1E37">
        <w:tc>
          <w:tcPr>
            <w:tcW w:w="9350" w:type="dxa"/>
            <w:shd w:val="clear" w:color="auto" w:fill="auto"/>
          </w:tcPr>
          <w:p w14:paraId="5C7C477F" w14:textId="2C564D56" w:rsidR="00C660F5" w:rsidRPr="003028CF" w:rsidRDefault="00C660F5" w:rsidP="003A1E37">
            <w:pPr>
              <w:pStyle w:val="Heading2"/>
              <w:outlineLvl w:val="1"/>
              <w:rPr>
                <w:rFonts w:asciiTheme="minorHAnsi" w:hAnsiTheme="minorHAnsi" w:cstheme="minorHAnsi"/>
              </w:rPr>
            </w:pPr>
            <w:bookmarkStart w:id="177" w:name="_Toc95481946"/>
            <w:r w:rsidRPr="003028CF">
              <w:rPr>
                <w:rFonts w:asciiTheme="minorHAnsi" w:hAnsiTheme="minorHAnsi" w:cstheme="minorHAnsi"/>
              </w:rPr>
              <w:t>Industry snapshot</w:t>
            </w:r>
            <w:bookmarkEnd w:id="177"/>
          </w:p>
          <w:p w14:paraId="26CFC195" w14:textId="77777777" w:rsidR="00C660F5" w:rsidRPr="003028CF" w:rsidRDefault="00C660F5" w:rsidP="00FB2752">
            <w:pPr>
              <w:rPr>
                <w:rFonts w:cstheme="minorHAnsi"/>
              </w:rPr>
            </w:pPr>
            <w:r w:rsidRPr="003028CF">
              <w:rPr>
                <w:rFonts w:eastAsia="Calibri" w:cstheme="minorHAnsi"/>
              </w:rPr>
              <w:t xml:space="preserve">The Transport, Postal and Warehousing industry includes services which supports the critical supply chain to connect people and goods by road, rail, sea or air. Examples include postal and courier services, warehousing, storage, freight and logistics management. </w:t>
            </w:r>
          </w:p>
          <w:p w14:paraId="0B4240EE" w14:textId="77777777" w:rsidR="00C660F5" w:rsidRPr="003028CF" w:rsidRDefault="00C660F5" w:rsidP="00FB2752">
            <w:pPr>
              <w:contextualSpacing/>
              <w:rPr>
                <w:rFonts w:eastAsia="Calibri" w:cstheme="minorHAnsi"/>
              </w:rPr>
            </w:pPr>
            <w:r w:rsidRPr="003028CF">
              <w:rPr>
                <w:rFonts w:eastAsia="Calibri" w:cstheme="minorHAnsi"/>
              </w:rPr>
              <w:t>The industry employs around five per cent of Australian workers.</w:t>
            </w:r>
            <w:r w:rsidRPr="003028CF">
              <w:rPr>
                <w:rStyle w:val="FootnoteReference"/>
                <w:rFonts w:eastAsia="Calibri" w:cstheme="minorHAnsi"/>
              </w:rPr>
              <w:footnoteReference w:id="182"/>
            </w:r>
            <w:r w:rsidRPr="003028CF">
              <w:rPr>
                <w:rFonts w:eastAsia="Calibri" w:cstheme="minorHAnsi"/>
              </w:rPr>
              <w:t xml:space="preserve"> The highest employing occupations</w:t>
            </w:r>
            <w:r w:rsidRPr="003028CF">
              <w:rPr>
                <w:rStyle w:val="FootnoteReference"/>
                <w:rFonts w:eastAsia="Calibri" w:cstheme="minorHAnsi"/>
              </w:rPr>
              <w:footnoteReference w:id="183"/>
            </w:r>
            <w:r w:rsidRPr="003028CF">
              <w:rPr>
                <w:rFonts w:eastAsia="Calibri" w:cstheme="minorHAnsi"/>
              </w:rPr>
              <w:t xml:space="preserve"> in the industry are: </w:t>
            </w:r>
          </w:p>
          <w:p w14:paraId="07C1AF19" w14:textId="77777777" w:rsidR="00C660F5" w:rsidRPr="003028CF" w:rsidRDefault="00C660F5" w:rsidP="00FB2752">
            <w:pPr>
              <w:pStyle w:val="ListParagraph"/>
              <w:numPr>
                <w:ilvl w:val="0"/>
                <w:numId w:val="22"/>
              </w:numPr>
              <w:spacing w:line="240" w:lineRule="auto"/>
              <w:ind w:left="714" w:hanging="357"/>
              <w:rPr>
                <w:rFonts w:cstheme="minorHAnsi"/>
              </w:rPr>
            </w:pPr>
            <w:r w:rsidRPr="003028CF">
              <w:rPr>
                <w:rFonts w:cstheme="minorHAnsi"/>
              </w:rPr>
              <w:t>Truck Drivers</w:t>
            </w:r>
          </w:p>
          <w:p w14:paraId="2C67143F" w14:textId="77777777" w:rsidR="00C660F5" w:rsidRPr="003028CF" w:rsidRDefault="00C660F5" w:rsidP="00FB2752">
            <w:pPr>
              <w:pStyle w:val="ListParagraph"/>
              <w:numPr>
                <w:ilvl w:val="0"/>
                <w:numId w:val="22"/>
              </w:numPr>
              <w:spacing w:line="240" w:lineRule="auto"/>
              <w:ind w:left="714" w:hanging="357"/>
              <w:rPr>
                <w:rFonts w:cstheme="minorHAnsi"/>
              </w:rPr>
            </w:pPr>
            <w:r w:rsidRPr="003028CF">
              <w:rPr>
                <w:rFonts w:cstheme="minorHAnsi"/>
              </w:rPr>
              <w:t>Automobile Drivers</w:t>
            </w:r>
          </w:p>
          <w:p w14:paraId="09807747" w14:textId="77777777" w:rsidR="00C660F5" w:rsidRPr="003028CF" w:rsidRDefault="00C660F5" w:rsidP="00FB2752">
            <w:pPr>
              <w:pStyle w:val="ListParagraph"/>
              <w:numPr>
                <w:ilvl w:val="0"/>
                <w:numId w:val="22"/>
              </w:numPr>
              <w:spacing w:line="240" w:lineRule="auto"/>
              <w:ind w:left="714" w:hanging="357"/>
              <w:rPr>
                <w:rFonts w:cstheme="minorHAnsi"/>
              </w:rPr>
            </w:pPr>
            <w:r w:rsidRPr="003028CF">
              <w:rPr>
                <w:rFonts w:eastAsia="Calibri" w:cstheme="minorHAnsi"/>
              </w:rPr>
              <w:t>Storepersons</w:t>
            </w:r>
          </w:p>
          <w:p w14:paraId="206C8FB9" w14:textId="77777777" w:rsidR="00C660F5" w:rsidRPr="003028CF" w:rsidRDefault="00C660F5" w:rsidP="00FB2752">
            <w:pPr>
              <w:pStyle w:val="ListParagraph"/>
              <w:numPr>
                <w:ilvl w:val="0"/>
                <w:numId w:val="22"/>
              </w:numPr>
              <w:spacing w:line="240" w:lineRule="auto"/>
              <w:ind w:left="714" w:hanging="357"/>
              <w:rPr>
                <w:rFonts w:cstheme="minorHAnsi"/>
              </w:rPr>
            </w:pPr>
            <w:r w:rsidRPr="003028CF">
              <w:rPr>
                <w:rFonts w:eastAsia="Calibri" w:cstheme="minorHAnsi"/>
              </w:rPr>
              <w:t>Bus and Coach Drivers</w:t>
            </w:r>
          </w:p>
          <w:p w14:paraId="7FD27722" w14:textId="77777777" w:rsidR="00C660F5" w:rsidRPr="003028CF" w:rsidRDefault="00C660F5" w:rsidP="00FB2752">
            <w:pPr>
              <w:pStyle w:val="ListParagraph"/>
              <w:numPr>
                <w:ilvl w:val="0"/>
                <w:numId w:val="22"/>
              </w:numPr>
              <w:spacing w:line="240" w:lineRule="auto"/>
              <w:ind w:left="714" w:hanging="357"/>
              <w:rPr>
                <w:rFonts w:cstheme="minorHAnsi"/>
              </w:rPr>
            </w:pPr>
            <w:r w:rsidRPr="003028CF">
              <w:rPr>
                <w:rFonts w:eastAsia="Calibri" w:cstheme="minorHAnsi"/>
              </w:rPr>
              <w:t>Couriers and Postal Deliverers.</w:t>
            </w:r>
          </w:p>
          <w:p w14:paraId="483145C4" w14:textId="77777777" w:rsidR="00C660F5" w:rsidRPr="003028CF" w:rsidRDefault="00C660F5" w:rsidP="00FB2752">
            <w:pPr>
              <w:rPr>
                <w:rFonts w:eastAsia="Calibri" w:cstheme="minorHAnsi"/>
              </w:rPr>
            </w:pPr>
            <w:r w:rsidRPr="003028CF">
              <w:rPr>
                <w:rFonts w:eastAsia="Calibri" w:cstheme="minorHAnsi"/>
              </w:rPr>
              <w:t xml:space="preserve">More than three out of four jobs at </w:t>
            </w:r>
            <w:r>
              <w:rPr>
                <w:rFonts w:eastAsia="Calibri" w:cstheme="minorHAnsi"/>
              </w:rPr>
              <w:t>S</w:t>
            </w:r>
            <w:r w:rsidRPr="003028CF">
              <w:rPr>
                <w:rFonts w:eastAsia="Calibri" w:cstheme="minorHAnsi"/>
              </w:rPr>
              <w:t xml:space="preserve">kill </w:t>
            </w:r>
            <w:r>
              <w:rPr>
                <w:rFonts w:eastAsia="Calibri" w:cstheme="minorHAnsi"/>
              </w:rPr>
              <w:t>L</w:t>
            </w:r>
            <w:r w:rsidRPr="003028CF">
              <w:rPr>
                <w:rFonts w:eastAsia="Calibri" w:cstheme="minorHAnsi"/>
              </w:rPr>
              <w:t>evels 4 and 5</w:t>
            </w:r>
            <w:r w:rsidRPr="003028CF">
              <w:rPr>
                <w:rStyle w:val="FootnoteReference"/>
                <w:rFonts w:eastAsia="Calibri" w:cstheme="minorHAnsi"/>
              </w:rPr>
              <w:footnoteReference w:id="184"/>
            </w:r>
            <w:r w:rsidRPr="003028CF">
              <w:rPr>
                <w:rFonts w:eastAsia="Calibri" w:cstheme="minorHAnsi"/>
              </w:rPr>
              <w:t>, noting specific licen</w:t>
            </w:r>
            <w:r>
              <w:rPr>
                <w:rFonts w:eastAsia="Calibri" w:cstheme="minorHAnsi"/>
              </w:rPr>
              <w:t>c</w:t>
            </w:r>
            <w:r w:rsidRPr="003028CF">
              <w:rPr>
                <w:rFonts w:eastAsia="Calibri" w:cstheme="minorHAnsi"/>
              </w:rPr>
              <w:t xml:space="preserve">es and tickets may be required to work in certain roles. </w:t>
            </w:r>
          </w:p>
          <w:p w14:paraId="254E5821" w14:textId="77777777" w:rsidR="00C660F5" w:rsidRPr="003028CF" w:rsidRDefault="00C660F5" w:rsidP="00FB2752">
            <w:pPr>
              <w:rPr>
                <w:rFonts w:eastAsia="Calibri" w:cstheme="minorHAnsi"/>
              </w:rPr>
            </w:pPr>
            <w:r w:rsidRPr="003028CF">
              <w:rPr>
                <w:rFonts w:eastAsia="Calibri" w:cstheme="minorHAnsi"/>
              </w:rPr>
              <w:t xml:space="preserve">This industry </w:t>
            </w:r>
            <w:r w:rsidRPr="003028CF" w:rsidDel="00277033">
              <w:rPr>
                <w:rFonts w:eastAsia="Calibri" w:cstheme="minorHAnsi"/>
              </w:rPr>
              <w:t>is</w:t>
            </w:r>
            <w:r w:rsidRPr="003028CF">
              <w:rPr>
                <w:rFonts w:eastAsia="Calibri" w:cstheme="minorHAnsi"/>
              </w:rPr>
              <w:t xml:space="preserve"> projected to grow by </w:t>
            </w:r>
            <w:r w:rsidRPr="003028CF">
              <w:rPr>
                <w:rFonts w:cstheme="minorHAnsi"/>
              </w:rPr>
              <w:t>47,300 workers, or 7.3 per cent, over the five years from November 2020 to November 2025.</w:t>
            </w:r>
            <w:r w:rsidRPr="003028CF">
              <w:rPr>
                <w:rStyle w:val="FootnoteReference"/>
                <w:rFonts w:cstheme="minorHAnsi"/>
              </w:rPr>
              <w:footnoteReference w:id="185"/>
            </w:r>
          </w:p>
        </w:tc>
      </w:tr>
    </w:tbl>
    <w:p w14:paraId="5DE191F4" w14:textId="4D2CD0E2" w:rsidR="00C660F5" w:rsidRPr="003028CF" w:rsidRDefault="00C660F5" w:rsidP="00C660F5">
      <w:pPr>
        <w:pStyle w:val="Heading2"/>
        <w:rPr>
          <w:rFonts w:asciiTheme="minorHAnsi" w:hAnsiTheme="minorHAnsi" w:cstheme="minorHAnsi"/>
        </w:rPr>
      </w:pPr>
      <w:bookmarkStart w:id="178" w:name="_Toc95481947"/>
      <w:r w:rsidRPr="003028CF">
        <w:rPr>
          <w:rFonts w:asciiTheme="minorHAnsi" w:hAnsiTheme="minorHAnsi" w:cstheme="minorHAnsi"/>
        </w:rPr>
        <w:t>A resilient industry adapting to COVID-19 and e-commerce</w:t>
      </w:r>
      <w:bookmarkEnd w:id="178"/>
    </w:p>
    <w:p w14:paraId="31A92BF0" w14:textId="77777777" w:rsidR="00C660F5" w:rsidRPr="003028CF" w:rsidRDefault="00C660F5" w:rsidP="00FB2752">
      <w:pPr>
        <w:autoSpaceDE w:val="0"/>
        <w:autoSpaceDN w:val="0"/>
        <w:adjustRightInd w:val="0"/>
        <w:rPr>
          <w:rFonts w:eastAsia="Calibri" w:cstheme="minorHAnsi"/>
        </w:rPr>
      </w:pPr>
      <w:r w:rsidRPr="003028CF">
        <w:rPr>
          <w:rFonts w:cstheme="minorHAnsi"/>
        </w:rPr>
        <w:t>Australia</w:t>
      </w:r>
      <w:r w:rsidRPr="003028CF">
        <w:rPr>
          <w:rFonts w:eastAsia="Calibri" w:cstheme="minorHAnsi"/>
        </w:rPr>
        <w:t xml:space="preserve"> relies on national freight and global and local supply chains to stock supermarkets and retail stores with goods, ensure hospitals have essential equipment and pharmaceuticals, and transport construction materials and petrol to where they are needed.</w:t>
      </w:r>
      <w:r w:rsidRPr="003028CF">
        <w:rPr>
          <w:rStyle w:val="FootnoteReference"/>
          <w:rFonts w:eastAsia="Calibri" w:cstheme="minorHAnsi"/>
        </w:rPr>
        <w:footnoteReference w:id="186"/>
      </w:r>
      <w:r w:rsidRPr="003028CF">
        <w:rPr>
          <w:rFonts w:eastAsia="Calibri" w:cstheme="minorHAnsi"/>
        </w:rPr>
        <w:t xml:space="preserve"> </w:t>
      </w:r>
    </w:p>
    <w:p w14:paraId="4207580D" w14:textId="77777777" w:rsidR="00C660F5" w:rsidRPr="003028CF" w:rsidRDefault="00C660F5" w:rsidP="00FB2752">
      <w:pPr>
        <w:autoSpaceDE w:val="0"/>
        <w:autoSpaceDN w:val="0"/>
        <w:adjustRightInd w:val="0"/>
        <w:rPr>
          <w:rFonts w:eastAsia="Calibri" w:cstheme="minorHAnsi"/>
        </w:rPr>
      </w:pPr>
      <w:r w:rsidRPr="003028CF">
        <w:rPr>
          <w:rFonts w:cstheme="minorHAnsi"/>
        </w:rPr>
        <w:t xml:space="preserve">The COVID-19 pandemic significantly affected the </w:t>
      </w:r>
      <w:r w:rsidRPr="003028CF">
        <w:rPr>
          <w:rFonts w:eastAsia="Calibri" w:cstheme="minorHAnsi"/>
        </w:rPr>
        <w:t>Transport, Postal and Warehousing industry due to the changes to the movement of people and goods. COVID-19 has reinforced the need to maintain supply chains at a time when there is strong demand for goods and services, whilst dealing with boarder closures and lockdowns which has affected delivery and the operation of the industry.</w:t>
      </w:r>
      <w:r w:rsidRPr="003028CF">
        <w:rPr>
          <w:rStyle w:val="FootnoteReference"/>
          <w:rFonts w:eastAsia="Calibri" w:cstheme="minorHAnsi"/>
        </w:rPr>
        <w:footnoteReference w:id="187"/>
      </w:r>
      <w:r w:rsidRPr="003028CF">
        <w:rPr>
          <w:rFonts w:eastAsia="Calibri" w:cstheme="minorHAnsi"/>
        </w:rPr>
        <w:t xml:space="preserve"> This includes the movement, processing and storage of goods, in addition to the coordination of logistics to facilitate the progression through the supply chain.</w:t>
      </w:r>
    </w:p>
    <w:p w14:paraId="2EC9B79A" w14:textId="77777777" w:rsidR="00C660F5" w:rsidRPr="003028CF" w:rsidRDefault="00C660F5" w:rsidP="00FB2752">
      <w:pPr>
        <w:autoSpaceDE w:val="0"/>
        <w:autoSpaceDN w:val="0"/>
        <w:adjustRightInd w:val="0"/>
        <w:rPr>
          <w:rFonts w:eastAsia="Calibri" w:cstheme="minorHAnsi"/>
        </w:rPr>
      </w:pPr>
      <w:r w:rsidRPr="003028CF">
        <w:rPr>
          <w:rFonts w:eastAsia="Calibri" w:cstheme="minorHAnsi"/>
        </w:rPr>
        <w:t>Additionally, the increase in demand for online retailing and the associated acceleration of businesses moving online, has not only affected how the Retail Trade industry is doing business, but it has also increased demand for services across the Transport, Postal and Warehousing industry.</w:t>
      </w:r>
      <w:r w:rsidRPr="003028CF">
        <w:rPr>
          <w:rStyle w:val="FootnoteReference"/>
          <w:rFonts w:eastAsia="Calibri" w:cstheme="minorHAnsi"/>
        </w:rPr>
        <w:footnoteReference w:id="188"/>
      </w:r>
      <w:r w:rsidRPr="003028CF">
        <w:rPr>
          <w:rFonts w:eastAsia="Calibri" w:cstheme="minorHAnsi"/>
        </w:rPr>
        <w:t xml:space="preserve"> </w:t>
      </w:r>
    </w:p>
    <w:p w14:paraId="0B95505C" w14:textId="19A34600" w:rsidR="00C660F5" w:rsidRPr="003028CF" w:rsidRDefault="00C660F5" w:rsidP="00FB2752">
      <w:pPr>
        <w:autoSpaceDE w:val="0"/>
        <w:autoSpaceDN w:val="0"/>
        <w:adjustRightInd w:val="0"/>
        <w:rPr>
          <w:rFonts w:cstheme="minorHAnsi"/>
        </w:rPr>
      </w:pPr>
      <w:r>
        <w:rPr>
          <w:rFonts w:eastAsia="Calibri" w:cstheme="minorHAnsi"/>
        </w:rPr>
        <w:t>The demand for postal services increased to meet the significant increase in parcel volumes, with over 9.1</w:t>
      </w:r>
      <w:r w:rsidR="00ED6B91">
        <w:rPr>
          <w:rFonts w:eastAsia="Calibri" w:cstheme="minorHAnsi"/>
        </w:rPr>
        <w:t> </w:t>
      </w:r>
      <w:r>
        <w:rPr>
          <w:rFonts w:eastAsia="Calibri" w:cstheme="minorHAnsi"/>
        </w:rPr>
        <w:t>million households shopping online in 2020–21.</w:t>
      </w:r>
      <w:r>
        <w:rPr>
          <w:rStyle w:val="FootnoteReference"/>
          <w:rFonts w:eastAsia="Calibri" w:cstheme="minorHAnsi"/>
        </w:rPr>
        <w:footnoteReference w:id="189"/>
      </w:r>
      <w:r>
        <w:rPr>
          <w:rFonts w:eastAsia="Calibri" w:cstheme="minorHAnsi"/>
        </w:rPr>
        <w:t xml:space="preserve"> </w:t>
      </w:r>
      <w:r>
        <w:rPr>
          <w:rFonts w:cstheme="minorHAnsi"/>
        </w:rPr>
        <w:t>E</w:t>
      </w:r>
      <w:r w:rsidRPr="00EC1EC9">
        <w:rPr>
          <w:rFonts w:cstheme="minorHAnsi"/>
        </w:rPr>
        <w:t xml:space="preserve">mployment </w:t>
      </w:r>
      <w:r>
        <w:rPr>
          <w:rFonts w:cstheme="minorHAnsi"/>
        </w:rPr>
        <w:t xml:space="preserve">for </w:t>
      </w:r>
      <w:r w:rsidRPr="0028342E">
        <w:rPr>
          <w:rFonts w:cstheme="minorHAnsi"/>
        </w:rPr>
        <w:t>Postal and Courier Pick-up and Delivery Services</w:t>
      </w:r>
      <w:r>
        <w:rPr>
          <w:rFonts w:cstheme="minorHAnsi"/>
        </w:rPr>
        <w:t xml:space="preserve"> has grown</w:t>
      </w:r>
      <w:r w:rsidRPr="00EC1EC9">
        <w:rPr>
          <w:rFonts w:cstheme="minorHAnsi"/>
        </w:rPr>
        <w:t xml:space="preserve"> 1</w:t>
      </w:r>
      <w:r w:rsidRPr="003D4FCD">
        <w:rPr>
          <w:rFonts w:cstheme="minorHAnsi"/>
        </w:rPr>
        <w:t>4</w:t>
      </w:r>
      <w:r w:rsidRPr="0028342E">
        <w:rPr>
          <w:rFonts w:cstheme="minorHAnsi"/>
        </w:rPr>
        <w:t>,</w:t>
      </w:r>
      <w:r w:rsidRPr="003D4FCD">
        <w:rPr>
          <w:rFonts w:cstheme="minorHAnsi"/>
        </w:rPr>
        <w:t>8</w:t>
      </w:r>
      <w:r w:rsidRPr="0028342E">
        <w:rPr>
          <w:rFonts w:cstheme="minorHAnsi"/>
        </w:rPr>
        <w:t>00 (</w:t>
      </w:r>
      <w:r w:rsidRPr="003D4FCD">
        <w:rPr>
          <w:rFonts w:cstheme="minorHAnsi"/>
        </w:rPr>
        <w:t>15.2</w:t>
      </w:r>
      <w:r w:rsidRPr="0028342E">
        <w:rPr>
          <w:rFonts w:cstheme="minorHAnsi"/>
        </w:rPr>
        <w:t xml:space="preserve"> per cent) </w:t>
      </w:r>
      <w:r>
        <w:rPr>
          <w:rFonts w:cstheme="minorHAnsi"/>
        </w:rPr>
        <w:t>since February 2020</w:t>
      </w:r>
      <w:r w:rsidRPr="003028CF">
        <w:rPr>
          <w:rFonts w:cstheme="minorHAnsi"/>
        </w:rPr>
        <w:t>.</w:t>
      </w:r>
      <w:r w:rsidRPr="003028CF">
        <w:rPr>
          <w:rStyle w:val="FootnoteReference"/>
          <w:rFonts w:cstheme="minorHAnsi"/>
        </w:rPr>
        <w:footnoteReference w:id="190"/>
      </w:r>
      <w:r w:rsidRPr="003028CF">
        <w:rPr>
          <w:rFonts w:cstheme="minorHAnsi"/>
        </w:rPr>
        <w:t xml:space="preserve"> </w:t>
      </w:r>
      <w:r w:rsidRPr="003028CF">
        <w:rPr>
          <w:rFonts w:eastAsia="Calibri" w:cstheme="minorHAnsi"/>
        </w:rPr>
        <w:t xml:space="preserve">During consultation on the </w:t>
      </w:r>
      <w:r w:rsidRPr="003D5545">
        <w:rPr>
          <w:rFonts w:eastAsia="Calibri" w:cstheme="minorHAnsi"/>
        </w:rPr>
        <w:t>Framework</w:t>
      </w:r>
      <w:r w:rsidRPr="003028CF">
        <w:rPr>
          <w:rFonts w:eastAsia="Calibri" w:cstheme="minorHAnsi"/>
        </w:rPr>
        <w:t>, stakeholders</w:t>
      </w:r>
      <w:r>
        <w:rPr>
          <w:rFonts w:eastAsia="Calibri" w:cstheme="minorHAnsi"/>
        </w:rPr>
        <w:t xml:space="preserve"> also</w:t>
      </w:r>
      <w:r w:rsidRPr="003028CF">
        <w:rPr>
          <w:rFonts w:eastAsia="Calibri" w:cstheme="minorHAnsi"/>
        </w:rPr>
        <w:t xml:space="preserve"> identified truck driving, forklift driving and ‘pick and pack’ services in warehousing and distribution as areas of significant demand.</w:t>
      </w:r>
      <w:r>
        <w:rPr>
          <w:rFonts w:eastAsia="Calibri" w:cstheme="minorHAnsi"/>
        </w:rPr>
        <w:t xml:space="preserve"> </w:t>
      </w:r>
    </w:p>
    <w:p w14:paraId="7A38A2D9" w14:textId="6DB1EE06" w:rsidR="00C660F5" w:rsidRPr="003028CF" w:rsidRDefault="00C660F5" w:rsidP="00C660F5">
      <w:pPr>
        <w:pStyle w:val="Heading2"/>
        <w:rPr>
          <w:rFonts w:asciiTheme="minorHAnsi" w:hAnsiTheme="minorHAnsi" w:cstheme="minorHAnsi"/>
        </w:rPr>
      </w:pPr>
      <w:bookmarkStart w:id="179" w:name="_Toc95481948"/>
      <w:r w:rsidRPr="003028CF">
        <w:rPr>
          <w:rFonts w:asciiTheme="minorHAnsi" w:hAnsiTheme="minorHAnsi" w:cstheme="minorHAnsi"/>
        </w:rPr>
        <w:t>Demand for services will remain strong, supporting employment growth in the industry</w:t>
      </w:r>
      <w:bookmarkEnd w:id="179"/>
    </w:p>
    <w:p w14:paraId="69CC5F55" w14:textId="39AC58B4" w:rsidR="00C660F5" w:rsidRPr="003028CF" w:rsidRDefault="00C660F5" w:rsidP="00FB2752">
      <w:pPr>
        <w:autoSpaceDE w:val="0"/>
        <w:autoSpaceDN w:val="0"/>
        <w:adjustRightInd w:val="0"/>
        <w:rPr>
          <w:rFonts w:cstheme="minorHAnsi"/>
        </w:rPr>
      </w:pPr>
      <w:r w:rsidRPr="003028CF">
        <w:rPr>
          <w:rFonts w:eastAsia="Calibri" w:cstheme="minorHAnsi"/>
        </w:rPr>
        <w:t xml:space="preserve">The </w:t>
      </w:r>
      <w:r w:rsidRPr="003028CF">
        <w:rPr>
          <w:rFonts w:cstheme="minorHAnsi"/>
          <w:i/>
          <w:iCs/>
        </w:rPr>
        <w:t>National Freight and Supply Chain Strategy</w:t>
      </w:r>
      <w:r w:rsidRPr="003028CF">
        <w:rPr>
          <w:rStyle w:val="FootnoteReference"/>
          <w:rFonts w:cstheme="minorHAnsi"/>
        </w:rPr>
        <w:footnoteReference w:id="191"/>
      </w:r>
      <w:r w:rsidRPr="003028CF">
        <w:rPr>
          <w:rFonts w:cstheme="minorHAnsi"/>
        </w:rPr>
        <w:t xml:space="preserve"> highlighted that f</w:t>
      </w:r>
      <w:r w:rsidRPr="003028CF">
        <w:rPr>
          <w:rFonts w:eastAsia="Calibri" w:cstheme="minorHAnsi"/>
        </w:rPr>
        <w:t>reight volumes are projected to grow 35</w:t>
      </w:r>
      <w:r w:rsidR="00DF2E0A">
        <w:rPr>
          <w:rFonts w:eastAsia="Calibri" w:cstheme="minorHAnsi"/>
        </w:rPr>
        <w:t> </w:t>
      </w:r>
      <w:r w:rsidRPr="003028CF">
        <w:rPr>
          <w:rFonts w:eastAsia="Calibri" w:cstheme="minorHAnsi"/>
        </w:rPr>
        <w:t xml:space="preserve">per cent </w:t>
      </w:r>
      <w:r w:rsidRPr="003028CF">
        <w:rPr>
          <w:rFonts w:cstheme="minorHAnsi"/>
        </w:rPr>
        <w:t>between 2018 and 2040</w:t>
      </w:r>
      <w:r w:rsidRPr="003028CF">
        <w:rPr>
          <w:rStyle w:val="FootnoteReference"/>
          <w:rFonts w:cstheme="minorHAnsi"/>
        </w:rPr>
        <w:footnoteReference w:id="192"/>
      </w:r>
      <w:r w:rsidRPr="003028CF">
        <w:rPr>
          <w:rFonts w:cstheme="minorHAnsi"/>
        </w:rPr>
        <w:t>, with an almost 60 per cent increase in urban freight over 20 years to 2040.</w:t>
      </w:r>
      <w:r w:rsidRPr="003028CF">
        <w:rPr>
          <w:rStyle w:val="FootnoteReference"/>
          <w:rFonts w:cstheme="minorHAnsi"/>
        </w:rPr>
        <w:footnoteReference w:id="193"/>
      </w:r>
      <w:r w:rsidRPr="003028CF">
        <w:rPr>
          <w:rFonts w:cstheme="minorHAnsi"/>
        </w:rPr>
        <w:t xml:space="preserve"> The industry strategy and associated national action plan and implementation plans</w:t>
      </w:r>
      <w:r w:rsidRPr="003028CF">
        <w:rPr>
          <w:rStyle w:val="FootnoteReference"/>
          <w:rFonts w:cstheme="minorHAnsi"/>
        </w:rPr>
        <w:footnoteReference w:id="194"/>
      </w:r>
      <w:r w:rsidRPr="003028CF">
        <w:rPr>
          <w:rFonts w:cstheme="minorHAnsi"/>
        </w:rPr>
        <w:t xml:space="preserve"> have been developed to outline government and industry action to support this growth, including the need of a skilled and adaptable workforce. </w:t>
      </w:r>
    </w:p>
    <w:p w14:paraId="60722D7F" w14:textId="77777777" w:rsidR="00C660F5" w:rsidRPr="003028CF" w:rsidRDefault="00C660F5" w:rsidP="00FB2752">
      <w:pPr>
        <w:autoSpaceDE w:val="0"/>
        <w:autoSpaceDN w:val="0"/>
        <w:adjustRightInd w:val="0"/>
        <w:rPr>
          <w:rFonts w:cstheme="minorHAnsi"/>
        </w:rPr>
      </w:pPr>
      <w:r w:rsidRPr="003028CF">
        <w:rPr>
          <w:rFonts w:eastAsia="Calibri" w:cstheme="minorHAnsi"/>
        </w:rPr>
        <w:t xml:space="preserve">Employment across the Transport, Postal and Warehousing industry </w:t>
      </w:r>
      <w:r w:rsidRPr="003028CF" w:rsidDel="00AF7F52">
        <w:rPr>
          <w:rFonts w:eastAsia="Calibri" w:cstheme="minorHAnsi"/>
        </w:rPr>
        <w:t>is</w:t>
      </w:r>
      <w:r w:rsidRPr="003028CF">
        <w:rPr>
          <w:rFonts w:eastAsia="Calibri" w:cstheme="minorHAnsi"/>
        </w:rPr>
        <w:t xml:space="preserve"> projected to grow by </w:t>
      </w:r>
      <w:r w:rsidRPr="003028CF">
        <w:rPr>
          <w:rFonts w:cstheme="minorHAnsi"/>
        </w:rPr>
        <w:t>47,300 workers, or 7.3 per cent, over the five years from November 2020 to November 2025.</w:t>
      </w:r>
      <w:r w:rsidRPr="003028CF">
        <w:rPr>
          <w:rStyle w:val="FootnoteReference"/>
          <w:rFonts w:cstheme="minorHAnsi"/>
        </w:rPr>
        <w:footnoteReference w:id="195"/>
      </w:r>
    </w:p>
    <w:p w14:paraId="17485760" w14:textId="77777777" w:rsidR="00C660F5" w:rsidRPr="003028CF" w:rsidRDefault="00C660F5" w:rsidP="00C660F5">
      <w:pPr>
        <w:pStyle w:val="Caption"/>
        <w:rPr>
          <w:rFonts w:eastAsia="Calibri" w:cstheme="minorHAnsi"/>
          <w:b w:val="0"/>
          <w:bCs/>
        </w:rPr>
      </w:pPr>
      <w:bookmarkStart w:id="180" w:name="_Toc88035284"/>
      <w:bookmarkStart w:id="181" w:name="_Toc95480493"/>
      <w:r w:rsidRPr="003028CF">
        <w:rPr>
          <w:rFonts w:cstheme="minorHAnsi"/>
        </w:rPr>
        <w:t xml:space="preserve">Figure </w:t>
      </w:r>
      <w:r w:rsidRPr="003028CF">
        <w:rPr>
          <w:rFonts w:cstheme="minorHAnsi"/>
        </w:rPr>
        <w:fldChar w:fldCharType="begin"/>
      </w:r>
      <w:r w:rsidRPr="003028CF">
        <w:rPr>
          <w:rFonts w:cstheme="minorHAnsi"/>
        </w:rPr>
        <w:instrText xml:space="preserve"> SEQ Figure \* ARABIC </w:instrText>
      </w:r>
      <w:r w:rsidRPr="003028CF">
        <w:rPr>
          <w:rFonts w:cstheme="minorHAnsi"/>
        </w:rPr>
        <w:fldChar w:fldCharType="separate"/>
      </w:r>
      <w:r w:rsidRPr="003028CF">
        <w:rPr>
          <w:rFonts w:cstheme="minorHAnsi"/>
          <w:noProof/>
        </w:rPr>
        <w:t>24</w:t>
      </w:r>
      <w:r w:rsidRPr="003028CF">
        <w:rPr>
          <w:rFonts w:cstheme="minorHAnsi"/>
          <w:noProof/>
        </w:rPr>
        <w:fldChar w:fldCharType="end"/>
      </w:r>
      <w:r w:rsidRPr="003028CF">
        <w:rPr>
          <w:rFonts w:eastAsia="Calibri" w:cstheme="minorHAnsi"/>
          <w:bCs/>
        </w:rPr>
        <w:t>. Projected growth across</w:t>
      </w:r>
      <w:r w:rsidRPr="003028CF">
        <w:rPr>
          <w:rFonts w:cstheme="minorHAnsi"/>
          <w:bCs/>
        </w:rPr>
        <w:t xml:space="preserve"> the </w:t>
      </w:r>
      <w:r w:rsidRPr="003028CF">
        <w:rPr>
          <w:rFonts w:eastAsia="Calibri" w:cstheme="minorHAnsi"/>
          <w:bCs/>
        </w:rPr>
        <w:t>Transport, Postal and Warehousing industry</w:t>
      </w:r>
      <w:bookmarkEnd w:id="180"/>
      <w:bookmarkEnd w:id="181"/>
    </w:p>
    <w:p w14:paraId="1A3664B4" w14:textId="0FFDE033" w:rsidR="00351482" w:rsidRPr="00FB2752" w:rsidRDefault="000D2D22" w:rsidP="00FB2752">
      <w:pPr>
        <w:autoSpaceDE w:val="0"/>
        <w:autoSpaceDN w:val="0"/>
        <w:adjustRightInd w:val="0"/>
        <w:spacing w:after="360"/>
        <w:rPr>
          <w:rFonts w:cstheme="minorHAnsi"/>
          <w:sz w:val="18"/>
          <w:szCs w:val="24"/>
        </w:rPr>
      </w:pPr>
      <w:r>
        <w:rPr>
          <w:rFonts w:cstheme="minorHAnsi"/>
          <w:b/>
          <w:bCs/>
          <w:noProof/>
          <w:sz w:val="18"/>
          <w:szCs w:val="18"/>
        </w:rPr>
        <w:drawing>
          <wp:inline distT="0" distB="0" distL="0" distR="0" wp14:anchorId="260F855F" wp14:editId="517FEF86">
            <wp:extent cx="5742940" cy="2438400"/>
            <wp:effectExtent l="0" t="0" r="0" b="0"/>
            <wp:docPr id="566402054" name="Picture 566402054" descr="Bar chart showing projected employment growth across sectors in the Transport, Postal and Warehousing industry with the largest employment growth projected for road trans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402054" name="Picture 566402054" descr="Bar chart showing projected employment growth across sectors in the Transport, Postal and Warehousing industry with the largest employment growth projected for road transport."/>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42940" cy="2438400"/>
                    </a:xfrm>
                    <a:prstGeom prst="rect">
                      <a:avLst/>
                    </a:prstGeom>
                    <a:noFill/>
                  </pic:spPr>
                </pic:pic>
              </a:graphicData>
            </a:graphic>
          </wp:inline>
        </w:drawing>
      </w:r>
      <w:r w:rsidR="00C660F5" w:rsidRPr="003028CF">
        <w:rPr>
          <w:rFonts w:cstheme="minorHAnsi"/>
          <w:b/>
          <w:bCs/>
          <w:sz w:val="18"/>
          <w:szCs w:val="18"/>
        </w:rPr>
        <w:t>Source</w:t>
      </w:r>
      <w:r w:rsidR="00C660F5" w:rsidRPr="003028CF">
        <w:rPr>
          <w:rFonts w:cstheme="minorHAnsi"/>
        </w:rPr>
        <w:t xml:space="preserve">: </w:t>
      </w:r>
      <w:r w:rsidR="00C660F5" w:rsidRPr="003028CF">
        <w:rPr>
          <w:rFonts w:cstheme="minorHAnsi"/>
          <w:sz w:val="18"/>
          <w:szCs w:val="24"/>
        </w:rPr>
        <w:t>National Skills Commission, Industry employment projections, Five years to November 2025</w:t>
      </w:r>
      <w:r w:rsidR="00581118">
        <w:rPr>
          <w:rFonts w:cstheme="minorHAnsi"/>
          <w:sz w:val="18"/>
          <w:szCs w:val="24"/>
        </w:rPr>
        <w:t>.</w:t>
      </w:r>
    </w:p>
    <w:p w14:paraId="15DA31BA" w14:textId="72E01945" w:rsidR="00C660F5" w:rsidRPr="003028CF" w:rsidRDefault="00C660F5" w:rsidP="00FB2752">
      <w:pPr>
        <w:autoSpaceDE w:val="0"/>
        <w:autoSpaceDN w:val="0"/>
        <w:adjustRightInd w:val="0"/>
        <w:rPr>
          <w:rFonts w:cstheme="minorHAnsi"/>
        </w:rPr>
      </w:pPr>
      <w:r w:rsidRPr="003028CF">
        <w:rPr>
          <w:rFonts w:cstheme="minorHAnsi"/>
        </w:rPr>
        <w:t>In addition to the jobs created by industry growth, a</w:t>
      </w:r>
      <w:r w:rsidRPr="003028CF">
        <w:rPr>
          <w:rFonts w:eastAsia="Calibri" w:cstheme="minorHAnsi"/>
        </w:rPr>
        <w:t>round 2</w:t>
      </w:r>
      <w:r>
        <w:rPr>
          <w:rFonts w:eastAsia="Calibri" w:cstheme="minorHAnsi"/>
        </w:rPr>
        <w:t>6</w:t>
      </w:r>
      <w:r w:rsidRPr="003028CF">
        <w:rPr>
          <w:rFonts w:eastAsia="Calibri" w:cstheme="minorHAnsi"/>
        </w:rPr>
        <w:t xml:space="preserve"> per cent of Transport, Postal and Warehousing workers are aged 55 years and over (compared with the industry average of 20 per cent).</w:t>
      </w:r>
      <w:r w:rsidRPr="003028CF">
        <w:rPr>
          <w:rStyle w:val="FootnoteReference"/>
          <w:rFonts w:eastAsia="Calibri" w:cstheme="minorHAnsi"/>
        </w:rPr>
        <w:footnoteReference w:id="196"/>
      </w:r>
      <w:r w:rsidRPr="003028CF">
        <w:rPr>
          <w:rFonts w:eastAsia="Calibri" w:cstheme="minorHAnsi"/>
        </w:rPr>
        <w:t xml:space="preserve"> With </w:t>
      </w:r>
      <w:r>
        <w:rPr>
          <w:rFonts w:eastAsia="Calibri" w:cstheme="minorHAnsi"/>
        </w:rPr>
        <w:t>more than</w:t>
      </w:r>
      <w:r w:rsidRPr="003028CF">
        <w:rPr>
          <w:rFonts w:eastAsia="Calibri" w:cstheme="minorHAnsi"/>
        </w:rPr>
        <w:t xml:space="preserve"> one in four workers within ten years of retirement age there will be demand for new workers to enter the industry. In addition, addressing the underrepresentation of women in this industry</w:t>
      </w:r>
      <w:r w:rsidRPr="003028CF">
        <w:rPr>
          <w:rFonts w:cstheme="minorHAnsi"/>
        </w:rPr>
        <w:t xml:space="preserve"> is a priority, with multiple initiatives to increase women’s participation</w:t>
      </w:r>
      <w:r w:rsidRPr="003028CF">
        <w:rPr>
          <w:rStyle w:val="FootnoteReference"/>
          <w:rFonts w:cstheme="minorHAnsi"/>
        </w:rPr>
        <w:footnoteReference w:id="197"/>
      </w:r>
      <w:r w:rsidRPr="003028CF">
        <w:rPr>
          <w:rFonts w:cstheme="minorHAnsi"/>
        </w:rPr>
        <w:t xml:space="preserve">, which is currently </w:t>
      </w:r>
      <w:r w:rsidRPr="000D5383">
        <w:rPr>
          <w:rFonts w:cstheme="minorHAnsi"/>
        </w:rPr>
        <w:t xml:space="preserve">around </w:t>
      </w:r>
      <w:r w:rsidRPr="009C3280">
        <w:rPr>
          <w:rFonts w:cstheme="minorHAnsi"/>
        </w:rPr>
        <w:t>22 per cent</w:t>
      </w:r>
      <w:r w:rsidRPr="000D5383">
        <w:rPr>
          <w:rFonts w:cstheme="minorHAnsi"/>
        </w:rPr>
        <w:t>.</w:t>
      </w:r>
      <w:r w:rsidRPr="000D5383">
        <w:rPr>
          <w:rStyle w:val="FootnoteReference"/>
          <w:rFonts w:cstheme="minorHAnsi"/>
        </w:rPr>
        <w:footnoteReference w:id="198"/>
      </w:r>
      <w:r w:rsidRPr="003028CF">
        <w:rPr>
          <w:rFonts w:cstheme="minorHAnsi"/>
        </w:rPr>
        <w:t xml:space="preserve"> There are opportunities to support greater workforce diversity when assisting job seekers connect to jobs in Transport, Postal and Warehousing.</w:t>
      </w:r>
    </w:p>
    <w:p w14:paraId="6EB26F54" w14:textId="25086FB4" w:rsidR="00C660F5" w:rsidRPr="003028CF" w:rsidRDefault="00C660F5" w:rsidP="00C660F5">
      <w:pPr>
        <w:pStyle w:val="Heading2"/>
        <w:rPr>
          <w:rFonts w:asciiTheme="minorHAnsi" w:hAnsiTheme="minorHAnsi" w:cstheme="minorHAnsi"/>
        </w:rPr>
      </w:pPr>
      <w:bookmarkStart w:id="182" w:name="_Toc95481949"/>
      <w:r w:rsidRPr="003028CF">
        <w:rPr>
          <w:rFonts w:asciiTheme="minorHAnsi" w:hAnsiTheme="minorHAnsi" w:cstheme="minorHAnsi"/>
        </w:rPr>
        <w:t>There are a range of roles that provide opportunities for job seekers</w:t>
      </w:r>
      <w:bookmarkEnd w:id="182"/>
      <w:r w:rsidRPr="003028CF">
        <w:rPr>
          <w:rFonts w:asciiTheme="minorHAnsi" w:hAnsiTheme="minorHAnsi" w:cstheme="minorHAnsi"/>
        </w:rPr>
        <w:t xml:space="preserve"> </w:t>
      </w:r>
    </w:p>
    <w:p w14:paraId="4E65E3A6" w14:textId="74DC7E0C" w:rsidR="00C660F5" w:rsidRPr="003028CF" w:rsidRDefault="00C660F5" w:rsidP="004C7399">
      <w:pPr>
        <w:rPr>
          <w:rFonts w:eastAsia="Calibri" w:cstheme="minorHAnsi"/>
        </w:rPr>
      </w:pPr>
      <w:r w:rsidRPr="003028CF">
        <w:rPr>
          <w:rFonts w:cstheme="minorHAnsi"/>
        </w:rPr>
        <w:t>Around three in four roles across the Transport, Postal and Warehousing industry have minimal entry requirements (</w:t>
      </w:r>
      <w:r>
        <w:rPr>
          <w:rFonts w:cstheme="minorHAnsi"/>
        </w:rPr>
        <w:t>S</w:t>
      </w:r>
      <w:r w:rsidRPr="003028CF">
        <w:rPr>
          <w:rFonts w:cstheme="minorHAnsi"/>
        </w:rPr>
        <w:t xml:space="preserve">kill </w:t>
      </w:r>
      <w:r>
        <w:rPr>
          <w:rFonts w:cstheme="minorHAnsi"/>
        </w:rPr>
        <w:t>L</w:t>
      </w:r>
      <w:r w:rsidRPr="003028CF">
        <w:rPr>
          <w:rFonts w:cstheme="minorHAnsi"/>
        </w:rPr>
        <w:t>evel</w:t>
      </w:r>
      <w:r w:rsidR="00647E6A">
        <w:rPr>
          <w:rFonts w:cstheme="minorHAnsi"/>
        </w:rPr>
        <w:t>s</w:t>
      </w:r>
      <w:r w:rsidRPr="003028CF">
        <w:rPr>
          <w:rFonts w:cstheme="minorHAnsi"/>
        </w:rPr>
        <w:t xml:space="preserve"> 4 and 5</w:t>
      </w:r>
      <w:r w:rsidRPr="003028CF">
        <w:rPr>
          <w:rStyle w:val="FootnoteReference"/>
          <w:rFonts w:eastAsia="Calibri" w:cstheme="minorHAnsi"/>
        </w:rPr>
        <w:footnoteReference w:id="199"/>
      </w:r>
      <w:r w:rsidRPr="003028CF">
        <w:rPr>
          <w:rFonts w:cstheme="minorHAnsi"/>
        </w:rPr>
        <w:t xml:space="preserve"> – </w:t>
      </w:r>
      <w:r w:rsidRPr="003028CF">
        <w:rPr>
          <w:rFonts w:eastAsia="Calibri" w:cstheme="minorHAnsi"/>
        </w:rPr>
        <w:t xml:space="preserve">see </w:t>
      </w:r>
      <w:r w:rsidRPr="003028CF">
        <w:rPr>
          <w:rFonts w:eastAsia="Calibri" w:cstheme="minorHAnsi"/>
          <w:i/>
          <w:iCs/>
        </w:rPr>
        <w:fldChar w:fldCharType="begin"/>
      </w:r>
      <w:r w:rsidRPr="003028CF">
        <w:rPr>
          <w:rFonts w:eastAsia="Calibri" w:cstheme="minorHAnsi"/>
          <w:i/>
          <w:iCs/>
        </w:rPr>
        <w:instrText xml:space="preserve"> REF _Ref87721120 \h  \* MERGEFORMAT </w:instrText>
      </w:r>
      <w:r w:rsidRPr="003028CF">
        <w:rPr>
          <w:rFonts w:eastAsia="Calibri" w:cstheme="minorHAnsi"/>
          <w:i/>
          <w:iCs/>
        </w:rPr>
      </w:r>
      <w:r w:rsidRPr="003028CF">
        <w:rPr>
          <w:rFonts w:eastAsia="Calibri" w:cstheme="minorHAnsi"/>
          <w:i/>
          <w:iCs/>
        </w:rPr>
        <w:fldChar w:fldCharType="separate"/>
      </w:r>
      <w:r w:rsidRPr="003028CF">
        <w:rPr>
          <w:rFonts w:cstheme="minorHAnsi"/>
          <w:i/>
          <w:iCs/>
        </w:rPr>
        <w:t xml:space="preserve">Figure </w:t>
      </w:r>
      <w:r w:rsidRPr="003028CF">
        <w:rPr>
          <w:rFonts w:cstheme="minorHAnsi"/>
          <w:i/>
          <w:iCs/>
          <w:noProof/>
        </w:rPr>
        <w:t>25</w:t>
      </w:r>
      <w:r w:rsidRPr="003028CF">
        <w:rPr>
          <w:rFonts w:eastAsia="Calibri" w:cstheme="minorHAnsi"/>
          <w:i/>
          <w:iCs/>
        </w:rPr>
        <w:fldChar w:fldCharType="end"/>
      </w:r>
      <w:r w:rsidRPr="003028CF">
        <w:rPr>
          <w:rFonts w:eastAsia="Calibri" w:cstheme="minorHAnsi"/>
          <w:i/>
          <w:iCs/>
        </w:rPr>
        <w:t xml:space="preserve"> </w:t>
      </w:r>
      <w:r w:rsidRPr="003028CF">
        <w:rPr>
          <w:rFonts w:eastAsia="Calibri" w:cstheme="minorHAnsi"/>
        </w:rPr>
        <w:t xml:space="preserve">and </w:t>
      </w:r>
      <w:r w:rsidRPr="003028CF">
        <w:rPr>
          <w:rFonts w:eastAsia="Calibri" w:cstheme="minorHAnsi"/>
          <w:i/>
          <w:iCs/>
        </w:rPr>
        <w:fldChar w:fldCharType="begin"/>
      </w:r>
      <w:r w:rsidRPr="003028CF">
        <w:rPr>
          <w:rFonts w:eastAsia="Calibri" w:cstheme="minorHAnsi"/>
          <w:i/>
          <w:iCs/>
        </w:rPr>
        <w:instrText xml:space="preserve"> REF _Ref88045768 \h  \* MERGEFORMAT </w:instrText>
      </w:r>
      <w:r w:rsidRPr="003028CF">
        <w:rPr>
          <w:rFonts w:eastAsia="Calibri" w:cstheme="minorHAnsi"/>
          <w:i/>
          <w:iCs/>
        </w:rPr>
      </w:r>
      <w:r w:rsidRPr="003028CF">
        <w:rPr>
          <w:rFonts w:eastAsia="Calibri" w:cstheme="minorHAnsi"/>
          <w:i/>
          <w:iCs/>
        </w:rPr>
        <w:fldChar w:fldCharType="separate"/>
      </w:r>
      <w:r w:rsidRPr="003028CF">
        <w:rPr>
          <w:rFonts w:cstheme="minorHAnsi"/>
          <w:i/>
          <w:iCs/>
        </w:rPr>
        <w:t xml:space="preserve">Figure </w:t>
      </w:r>
      <w:r w:rsidRPr="003028CF">
        <w:rPr>
          <w:rFonts w:cstheme="minorHAnsi"/>
          <w:i/>
          <w:iCs/>
          <w:noProof/>
        </w:rPr>
        <w:t>5</w:t>
      </w:r>
      <w:r w:rsidRPr="003028CF">
        <w:rPr>
          <w:rFonts w:eastAsia="Calibri" w:cstheme="minorHAnsi"/>
          <w:i/>
          <w:iCs/>
        </w:rPr>
        <w:fldChar w:fldCharType="end"/>
      </w:r>
      <w:r w:rsidRPr="003028CF">
        <w:rPr>
          <w:rFonts w:eastAsia="Calibri" w:cstheme="minorHAnsi"/>
          <w:i/>
          <w:iCs/>
        </w:rPr>
        <w:t xml:space="preserve"> </w:t>
      </w:r>
      <w:r w:rsidRPr="003028CF">
        <w:rPr>
          <w:rFonts w:cstheme="minorHAnsi"/>
        </w:rPr>
        <w:t>for skill level definitions</w:t>
      </w:r>
      <w:r w:rsidRPr="003028CF">
        <w:rPr>
          <w:rFonts w:eastAsia="Calibri" w:cstheme="minorHAnsi"/>
        </w:rPr>
        <w:t>). This</w:t>
      </w:r>
      <w:r>
        <w:rPr>
          <w:rFonts w:eastAsia="Calibri" w:cstheme="minorHAnsi"/>
        </w:rPr>
        <w:t> </w:t>
      </w:r>
      <w:r w:rsidRPr="003028CF">
        <w:rPr>
          <w:rFonts w:eastAsia="Calibri" w:cstheme="minorHAnsi"/>
        </w:rPr>
        <w:t>provides the opportunity for many job seekers to enter the industry, often with training and/or support to obtain relevant licences, certificates or tickets. For example, many roles may require a driver’s licence, truck/heavy vehicle licence, forklift licence, construction white card and/or ‘working at heights’ ticket.</w:t>
      </w:r>
      <w:r w:rsidRPr="003028CF">
        <w:rPr>
          <w:rStyle w:val="FootnoteReference"/>
          <w:rFonts w:eastAsia="Calibri" w:cstheme="minorHAnsi"/>
        </w:rPr>
        <w:footnoteReference w:id="200"/>
      </w:r>
      <w:r w:rsidRPr="003028CF">
        <w:rPr>
          <w:rFonts w:eastAsia="Calibri" w:cstheme="minorHAnsi"/>
        </w:rPr>
        <w:t xml:space="preserve"> This is demonstrated in the types of roles that are common across the industry as shown in </w:t>
      </w:r>
      <w:r w:rsidRPr="003028CF">
        <w:rPr>
          <w:rFonts w:eastAsia="Calibri" w:cstheme="minorHAnsi"/>
          <w:i/>
          <w:iCs/>
        </w:rPr>
        <w:fldChar w:fldCharType="begin"/>
      </w:r>
      <w:r w:rsidRPr="003028CF">
        <w:rPr>
          <w:rFonts w:eastAsia="Calibri" w:cstheme="minorHAnsi"/>
          <w:i/>
          <w:iCs/>
        </w:rPr>
        <w:instrText xml:space="preserve"> REF _Ref87721107 \h  \* MERGEFORMAT </w:instrText>
      </w:r>
      <w:r w:rsidRPr="003028CF">
        <w:rPr>
          <w:rFonts w:eastAsia="Calibri" w:cstheme="minorHAnsi"/>
          <w:i/>
          <w:iCs/>
        </w:rPr>
      </w:r>
      <w:r w:rsidRPr="003028CF">
        <w:rPr>
          <w:rFonts w:eastAsia="Calibri" w:cstheme="minorHAnsi"/>
          <w:i/>
          <w:iCs/>
        </w:rPr>
        <w:fldChar w:fldCharType="separate"/>
      </w:r>
      <w:r w:rsidRPr="003028CF">
        <w:rPr>
          <w:rFonts w:cstheme="minorHAnsi"/>
          <w:i/>
          <w:iCs/>
        </w:rPr>
        <w:t xml:space="preserve">Figure </w:t>
      </w:r>
      <w:r w:rsidRPr="003028CF">
        <w:rPr>
          <w:rFonts w:cstheme="minorHAnsi"/>
          <w:i/>
          <w:iCs/>
          <w:noProof/>
        </w:rPr>
        <w:t>26</w:t>
      </w:r>
      <w:r w:rsidRPr="003028CF">
        <w:rPr>
          <w:rFonts w:eastAsia="Calibri" w:cstheme="minorHAnsi"/>
          <w:i/>
          <w:iCs/>
        </w:rPr>
        <w:fldChar w:fldCharType="end"/>
      </w:r>
      <w:r w:rsidRPr="003028CF">
        <w:rPr>
          <w:rFonts w:cstheme="minorHAnsi"/>
        </w:rPr>
        <w:t>. There are also a range of support service roles across the supply chain such as storepersons</w:t>
      </w:r>
      <w:r>
        <w:rPr>
          <w:rFonts w:cstheme="minorHAnsi"/>
        </w:rPr>
        <w:t>,</w:t>
      </w:r>
      <w:r w:rsidRPr="003028CF">
        <w:rPr>
          <w:rFonts w:cstheme="minorHAnsi"/>
        </w:rPr>
        <w:t xml:space="preserve"> and roles to support transport and logistic operations that provide job seekers an opportunity to enter the industry. </w:t>
      </w:r>
    </w:p>
    <w:p w14:paraId="35DB3424" w14:textId="77777777" w:rsidR="00C660F5" w:rsidRPr="003028CF" w:rsidRDefault="00C660F5" w:rsidP="00C660F5">
      <w:pPr>
        <w:pStyle w:val="Caption"/>
        <w:rPr>
          <w:rFonts w:cstheme="minorHAnsi"/>
          <w:b w:val="0"/>
          <w:bCs/>
        </w:rPr>
      </w:pPr>
      <w:bookmarkStart w:id="183" w:name="_Ref87721120"/>
      <w:bookmarkStart w:id="184" w:name="_Toc88035285"/>
      <w:bookmarkStart w:id="185" w:name="_Toc95480494"/>
      <w:r w:rsidRPr="003028CF">
        <w:rPr>
          <w:rFonts w:cstheme="minorHAnsi"/>
        </w:rPr>
        <w:t xml:space="preserve">Figure </w:t>
      </w:r>
      <w:r w:rsidRPr="003028CF">
        <w:rPr>
          <w:rFonts w:cstheme="minorHAnsi"/>
        </w:rPr>
        <w:fldChar w:fldCharType="begin"/>
      </w:r>
      <w:r w:rsidRPr="003028CF">
        <w:rPr>
          <w:rFonts w:cstheme="minorHAnsi"/>
        </w:rPr>
        <w:instrText xml:space="preserve"> SEQ Figure \* ARABIC </w:instrText>
      </w:r>
      <w:r w:rsidRPr="003028CF">
        <w:rPr>
          <w:rFonts w:cstheme="minorHAnsi"/>
        </w:rPr>
        <w:fldChar w:fldCharType="separate"/>
      </w:r>
      <w:r w:rsidRPr="003028CF">
        <w:rPr>
          <w:rFonts w:cstheme="minorHAnsi"/>
          <w:noProof/>
        </w:rPr>
        <w:t>25</w:t>
      </w:r>
      <w:r w:rsidRPr="003028CF">
        <w:rPr>
          <w:rFonts w:cstheme="minorHAnsi"/>
          <w:noProof/>
        </w:rPr>
        <w:fldChar w:fldCharType="end"/>
      </w:r>
      <w:bookmarkEnd w:id="183"/>
      <w:r w:rsidRPr="003028CF">
        <w:rPr>
          <w:rFonts w:cstheme="minorHAnsi"/>
          <w:bCs/>
        </w:rPr>
        <w:t xml:space="preserve">. Skill level of </w:t>
      </w:r>
      <w:r w:rsidRPr="003028CF">
        <w:rPr>
          <w:rFonts w:eastAsia="Calibri" w:cstheme="minorHAnsi"/>
          <w:bCs/>
        </w:rPr>
        <w:t>Transport, Postal and Warehousing industry workers</w:t>
      </w:r>
      <w:bookmarkEnd w:id="184"/>
      <w:bookmarkEnd w:id="185"/>
    </w:p>
    <w:p w14:paraId="356C24F1" w14:textId="236C3D5C" w:rsidR="00C660F5" w:rsidRPr="003028CF" w:rsidRDefault="000D2D22" w:rsidP="00C660F5">
      <w:pPr>
        <w:rPr>
          <w:rFonts w:cstheme="minorHAnsi"/>
        </w:rPr>
      </w:pPr>
      <w:r>
        <w:rPr>
          <w:rFonts w:cstheme="minorHAnsi"/>
          <w:noProof/>
        </w:rPr>
        <w:drawing>
          <wp:inline distT="0" distB="0" distL="0" distR="0" wp14:anchorId="13A9A8C6" wp14:editId="0A7AA68A">
            <wp:extent cx="5267325" cy="3005455"/>
            <wp:effectExtent l="0" t="0" r="9525" b="4445"/>
            <wp:docPr id="566402055" name="Picture 566402055" descr="Column chart showing the Transport, Postal and Warehousing industry has many more skill level 4 roles compared to all indust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402055" name="Picture 566402055" descr="Column chart showing the Transport, Postal and Warehousing industry has many more skill level 4 roles compared to all industries."/>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67325" cy="3005455"/>
                    </a:xfrm>
                    <a:prstGeom prst="rect">
                      <a:avLst/>
                    </a:prstGeom>
                    <a:noFill/>
                  </pic:spPr>
                </pic:pic>
              </a:graphicData>
            </a:graphic>
          </wp:inline>
        </w:drawing>
      </w:r>
    </w:p>
    <w:p w14:paraId="373778D6" w14:textId="198ECD96" w:rsidR="00351482" w:rsidRPr="004C7399" w:rsidRDefault="00C660F5" w:rsidP="004C7399">
      <w:pPr>
        <w:spacing w:after="360"/>
        <w:rPr>
          <w:rFonts w:cstheme="minorHAnsi"/>
          <w:sz w:val="18"/>
          <w:szCs w:val="18"/>
        </w:rPr>
      </w:pPr>
      <w:r w:rsidRPr="003028CF">
        <w:rPr>
          <w:rFonts w:cstheme="minorHAnsi"/>
          <w:b/>
          <w:bCs/>
          <w:color w:val="000000"/>
          <w:sz w:val="18"/>
          <w:szCs w:val="18"/>
          <w:lang w:eastAsia="en-AU"/>
        </w:rPr>
        <w:t>Source</w:t>
      </w:r>
      <w:r w:rsidRPr="003028CF">
        <w:rPr>
          <w:rFonts w:cstheme="minorHAnsi"/>
          <w:color w:val="000000"/>
          <w:sz w:val="18"/>
          <w:szCs w:val="18"/>
          <w:lang w:eastAsia="en-AU"/>
        </w:rPr>
        <w:t xml:space="preserve">: </w:t>
      </w:r>
      <w:r w:rsidRPr="003028CF">
        <w:rPr>
          <w:rFonts w:cstheme="minorHAnsi"/>
          <w:sz w:val="18"/>
          <w:szCs w:val="24"/>
        </w:rPr>
        <w:t>Australian Bureau of Statistics</w:t>
      </w:r>
      <w:r w:rsidRPr="003028CF">
        <w:rPr>
          <w:rFonts w:cstheme="minorHAnsi"/>
          <w:color w:val="000000"/>
          <w:sz w:val="18"/>
          <w:szCs w:val="18"/>
          <w:lang w:eastAsia="en-AU"/>
        </w:rPr>
        <w:t xml:space="preserve">, Labour Force Estimates, Customised Table - Employed Persons, by Industry Division of Main/Last Job, by Occupation of Main/Last Job, 2020, provided by the </w:t>
      </w:r>
      <w:r w:rsidRPr="003028CF">
        <w:rPr>
          <w:rFonts w:cstheme="minorHAnsi"/>
          <w:sz w:val="18"/>
          <w:szCs w:val="24"/>
        </w:rPr>
        <w:t>National Skills Commission</w:t>
      </w:r>
      <w:r w:rsidR="00581118">
        <w:rPr>
          <w:rFonts w:cstheme="minorHAnsi"/>
          <w:sz w:val="18"/>
          <w:szCs w:val="24"/>
        </w:rPr>
        <w:t>.</w:t>
      </w:r>
    </w:p>
    <w:p w14:paraId="6345A16E" w14:textId="33C211F3" w:rsidR="00C660F5" w:rsidRPr="003028CF" w:rsidRDefault="00C660F5" w:rsidP="004C7399">
      <w:pPr>
        <w:rPr>
          <w:rFonts w:eastAsia="Calibri" w:cstheme="minorHAnsi"/>
        </w:rPr>
      </w:pPr>
      <w:r>
        <w:rPr>
          <w:rFonts w:eastAsia="Calibri" w:cstheme="minorHAnsi"/>
        </w:rPr>
        <w:t>S</w:t>
      </w:r>
      <w:r w:rsidRPr="003028CF">
        <w:rPr>
          <w:rFonts w:eastAsia="Calibri" w:cstheme="minorHAnsi"/>
        </w:rPr>
        <w:t>takeholders also noted in some cases perceptions of the industry (particularly road freight transport</w:t>
      </w:r>
      <w:r w:rsidRPr="003028CF">
        <w:rPr>
          <w:rStyle w:val="FootnoteReference"/>
          <w:rFonts w:eastAsia="Calibri" w:cstheme="minorHAnsi"/>
        </w:rPr>
        <w:footnoteReference w:id="201"/>
      </w:r>
      <w:r w:rsidRPr="003028CF">
        <w:rPr>
          <w:rFonts w:eastAsia="Calibri" w:cstheme="minorHAnsi"/>
        </w:rPr>
        <w:t xml:space="preserve">) may affect people’s willingness to consider employment in the industry. There is an opportunity to provide job seekers greater awareness of the roles and career pathways across the industry, as well as training and support to gain the necessary skills and experience. </w:t>
      </w:r>
    </w:p>
    <w:p w14:paraId="18C52B8C" w14:textId="77777777" w:rsidR="00C525FF" w:rsidRDefault="00C525FF">
      <w:pPr>
        <w:spacing w:after="160" w:line="259" w:lineRule="auto"/>
        <w:rPr>
          <w:rFonts w:cstheme="minorHAnsi"/>
          <w:b/>
          <w:iCs/>
          <w:szCs w:val="18"/>
        </w:rPr>
      </w:pPr>
      <w:bookmarkStart w:id="186" w:name="_Ref87721107"/>
      <w:bookmarkStart w:id="187" w:name="_Toc88035286"/>
      <w:r>
        <w:rPr>
          <w:rFonts w:cstheme="minorHAnsi"/>
        </w:rPr>
        <w:br w:type="page"/>
      </w:r>
    </w:p>
    <w:p w14:paraId="014EF7AB" w14:textId="16CB854A" w:rsidR="00C660F5" w:rsidRPr="003028CF" w:rsidRDefault="00C660F5" w:rsidP="00C660F5">
      <w:pPr>
        <w:pStyle w:val="Caption"/>
        <w:rPr>
          <w:rFonts w:eastAsia="Calibri" w:cstheme="minorHAnsi"/>
          <w:b w:val="0"/>
          <w:bCs/>
        </w:rPr>
      </w:pPr>
      <w:bookmarkStart w:id="188" w:name="_Toc95480495"/>
      <w:r w:rsidRPr="003028CF">
        <w:rPr>
          <w:rFonts w:cstheme="minorHAnsi"/>
        </w:rPr>
        <w:t xml:space="preserve">Figure </w:t>
      </w:r>
      <w:r w:rsidRPr="003028CF">
        <w:rPr>
          <w:rFonts w:cstheme="minorHAnsi"/>
        </w:rPr>
        <w:fldChar w:fldCharType="begin"/>
      </w:r>
      <w:r w:rsidRPr="003028CF">
        <w:rPr>
          <w:rFonts w:cstheme="minorHAnsi"/>
        </w:rPr>
        <w:instrText xml:space="preserve"> SEQ Figure \* ARABIC </w:instrText>
      </w:r>
      <w:r w:rsidRPr="003028CF">
        <w:rPr>
          <w:rFonts w:cstheme="minorHAnsi"/>
        </w:rPr>
        <w:fldChar w:fldCharType="separate"/>
      </w:r>
      <w:r w:rsidRPr="003028CF">
        <w:rPr>
          <w:rFonts w:cstheme="minorHAnsi"/>
          <w:noProof/>
        </w:rPr>
        <w:t>26</w:t>
      </w:r>
      <w:r w:rsidRPr="003028CF">
        <w:rPr>
          <w:rFonts w:cstheme="minorHAnsi"/>
          <w:noProof/>
        </w:rPr>
        <w:fldChar w:fldCharType="end"/>
      </w:r>
      <w:bookmarkEnd w:id="186"/>
      <w:r w:rsidRPr="003028CF">
        <w:rPr>
          <w:rFonts w:eastAsia="Calibri" w:cstheme="minorHAnsi"/>
          <w:bCs/>
        </w:rPr>
        <w:t>. Top occupations in the Transport, Postal and Warehousing industry (‘000s)</w:t>
      </w:r>
      <w:bookmarkEnd w:id="187"/>
      <w:bookmarkEnd w:id="188"/>
    </w:p>
    <w:p w14:paraId="4D801484" w14:textId="77D8F821" w:rsidR="00C660F5" w:rsidRPr="003028CF" w:rsidRDefault="000D2D22" w:rsidP="00C660F5">
      <w:pPr>
        <w:rPr>
          <w:rFonts w:eastAsia="Calibri" w:cstheme="minorHAnsi"/>
        </w:rPr>
      </w:pPr>
      <w:r>
        <w:rPr>
          <w:rFonts w:eastAsia="Calibri" w:cstheme="minorHAnsi"/>
          <w:noProof/>
        </w:rPr>
        <w:drawing>
          <wp:inline distT="0" distB="0" distL="0" distR="0" wp14:anchorId="5770D5DD" wp14:editId="59B3F044">
            <wp:extent cx="5706110" cy="2615565"/>
            <wp:effectExtent l="0" t="0" r="8890" b="0"/>
            <wp:docPr id="566402056" name="Picture 566402056" descr="Chart showing truck drivers as the largest occupation in the Transport, Postal and Warehousing industry, with over 114,000 work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402056" name="Picture 566402056" descr="Chart showing truck drivers as the largest occupation in the Transport, Postal and Warehousing industry, with over 114,000 workers."/>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06110" cy="2615565"/>
                    </a:xfrm>
                    <a:prstGeom prst="rect">
                      <a:avLst/>
                    </a:prstGeom>
                    <a:noFill/>
                  </pic:spPr>
                </pic:pic>
              </a:graphicData>
            </a:graphic>
          </wp:inline>
        </w:drawing>
      </w:r>
    </w:p>
    <w:p w14:paraId="459FEB0A" w14:textId="77777777" w:rsidR="00C660F5" w:rsidRPr="003028CF" w:rsidRDefault="00C660F5" w:rsidP="009D4EAB">
      <w:pPr>
        <w:rPr>
          <w:rFonts w:cstheme="minorHAnsi"/>
          <w:color w:val="000000"/>
          <w:sz w:val="18"/>
          <w:szCs w:val="18"/>
          <w:lang w:eastAsia="en-AU"/>
        </w:rPr>
      </w:pPr>
      <w:r w:rsidRPr="003028CF">
        <w:rPr>
          <w:rFonts w:cstheme="minorHAnsi"/>
          <w:b/>
          <w:bCs/>
          <w:color w:val="000000"/>
          <w:sz w:val="18"/>
          <w:szCs w:val="18"/>
          <w:lang w:eastAsia="en-AU"/>
        </w:rPr>
        <w:t>Source</w:t>
      </w:r>
      <w:r w:rsidRPr="003028CF">
        <w:rPr>
          <w:rFonts w:cstheme="minorHAnsi"/>
          <w:color w:val="000000"/>
          <w:sz w:val="18"/>
          <w:szCs w:val="18"/>
          <w:lang w:eastAsia="en-AU"/>
        </w:rPr>
        <w:t xml:space="preserve">: ABS, Labour Force Estimates, Customised Table - Employed Persons, by Industry Division of Main/Last Job, by Occupation of Main/Last Job, 2020, provided by the </w:t>
      </w:r>
      <w:r w:rsidRPr="003028CF">
        <w:rPr>
          <w:rFonts w:cstheme="minorHAnsi"/>
          <w:sz w:val="18"/>
          <w:szCs w:val="24"/>
        </w:rPr>
        <w:t>National Skills Commission.</w:t>
      </w:r>
    </w:p>
    <w:p w14:paraId="2308B0D5" w14:textId="0F15B046" w:rsidR="00C660F5" w:rsidRPr="003028CF" w:rsidRDefault="00C660F5" w:rsidP="00C660F5">
      <w:pPr>
        <w:pStyle w:val="Heading2"/>
        <w:rPr>
          <w:rFonts w:asciiTheme="minorHAnsi" w:hAnsiTheme="minorHAnsi" w:cstheme="minorHAnsi"/>
        </w:rPr>
      </w:pPr>
      <w:bookmarkStart w:id="189" w:name="_Toc95481950"/>
      <w:r w:rsidRPr="003028CF">
        <w:rPr>
          <w:rFonts w:asciiTheme="minorHAnsi" w:hAnsiTheme="minorHAnsi" w:cstheme="minorHAnsi"/>
        </w:rPr>
        <w:t>Drivers are a key part of this industry</w:t>
      </w:r>
      <w:bookmarkEnd w:id="189"/>
    </w:p>
    <w:p w14:paraId="1F7498D3" w14:textId="77777777" w:rsidR="00C660F5" w:rsidRPr="003028CF" w:rsidRDefault="00C660F5" w:rsidP="009D4EAB">
      <w:pPr>
        <w:rPr>
          <w:rFonts w:cstheme="minorHAnsi"/>
        </w:rPr>
      </w:pPr>
      <w:r w:rsidRPr="003028CF">
        <w:rPr>
          <w:rFonts w:cstheme="minorHAnsi"/>
        </w:rPr>
        <w:t xml:space="preserve">During stakeholder consultation for the </w:t>
      </w:r>
      <w:r w:rsidRPr="00726C39">
        <w:rPr>
          <w:rFonts w:cstheme="minorHAnsi"/>
        </w:rPr>
        <w:t>Framework</w:t>
      </w:r>
      <w:r w:rsidRPr="003028CF">
        <w:rPr>
          <w:rFonts w:cstheme="minorHAnsi"/>
        </w:rPr>
        <w:t xml:space="preserve">, Truck Drivers were identified across multiple industries as an occupation in demand that provides an opportunity for job seekers. </w:t>
      </w:r>
    </w:p>
    <w:p w14:paraId="57178807" w14:textId="77777777" w:rsidR="00C660F5" w:rsidRPr="003028CF" w:rsidRDefault="00C660F5" w:rsidP="009D4EAB">
      <w:pPr>
        <w:rPr>
          <w:rFonts w:cstheme="minorHAnsi"/>
        </w:rPr>
      </w:pPr>
      <w:r w:rsidRPr="003028CF">
        <w:rPr>
          <w:rFonts w:cstheme="minorHAnsi"/>
        </w:rPr>
        <w:t>Over 2020, Truck Drivers were the largest employing occupation in the Transport, Postal and Warehousing industry at around</w:t>
      </w:r>
      <w:r w:rsidRPr="003028CF">
        <w:rPr>
          <w:rFonts w:eastAsia="Calibri" w:cstheme="minorHAnsi"/>
        </w:rPr>
        <w:t xml:space="preserve"> 18 per cent of the industry’s workforce.</w:t>
      </w:r>
      <w:r w:rsidRPr="003028CF">
        <w:rPr>
          <w:rStyle w:val="FootnoteReference"/>
          <w:rFonts w:eastAsia="Calibri" w:cstheme="minorHAnsi"/>
        </w:rPr>
        <w:footnoteReference w:id="202"/>
      </w:r>
      <w:r w:rsidRPr="003028CF">
        <w:rPr>
          <w:rFonts w:cstheme="minorHAnsi"/>
        </w:rPr>
        <w:t xml:space="preserve"> Truck Drivers are also employed across a range of other industries </w:t>
      </w:r>
      <w:r w:rsidRPr="003028CF">
        <w:rPr>
          <w:rFonts w:eastAsia="Calibri" w:cstheme="minorHAnsi"/>
        </w:rPr>
        <w:t>including Construction, Mining, and Electricity, Gas, Water and Waste Services. Across all industries, the projected employment growth for Truck Drivers is 6.5 per cent</w:t>
      </w:r>
      <w:r w:rsidRPr="003028CF">
        <w:rPr>
          <w:rStyle w:val="FootnoteReference"/>
          <w:rFonts w:eastAsia="Calibri" w:cstheme="minorHAnsi"/>
        </w:rPr>
        <w:footnoteReference w:id="203"/>
      </w:r>
      <w:r w:rsidRPr="003028CF">
        <w:rPr>
          <w:rFonts w:eastAsia="Calibri" w:cstheme="minorHAnsi"/>
        </w:rPr>
        <w:t>, with the occupation identified on the Skills Priority List 2021 as having projected strong future demand.</w:t>
      </w:r>
      <w:r w:rsidRPr="003028CF">
        <w:rPr>
          <w:rStyle w:val="FootnoteReference"/>
          <w:rFonts w:eastAsia="Calibri" w:cstheme="minorHAnsi"/>
        </w:rPr>
        <w:footnoteReference w:id="204"/>
      </w:r>
      <w:r w:rsidRPr="003028CF">
        <w:rPr>
          <w:rFonts w:eastAsia="Calibri" w:cstheme="minorHAnsi"/>
        </w:rPr>
        <w:t xml:space="preserve"> </w:t>
      </w:r>
    </w:p>
    <w:p w14:paraId="3CCA6948" w14:textId="77777777" w:rsidR="00C660F5" w:rsidRPr="003028CF" w:rsidRDefault="00C660F5" w:rsidP="009D4EAB">
      <w:pPr>
        <w:rPr>
          <w:rFonts w:eastAsia="Calibri" w:cstheme="minorHAnsi"/>
        </w:rPr>
      </w:pPr>
      <w:r w:rsidRPr="003028CF">
        <w:rPr>
          <w:rFonts w:cstheme="minorHAnsi"/>
        </w:rPr>
        <w:t>The age profile for T</w:t>
      </w:r>
      <w:r w:rsidRPr="003028CF">
        <w:rPr>
          <w:rFonts w:eastAsia="Calibri" w:cstheme="minorHAnsi"/>
        </w:rPr>
        <w:t xml:space="preserve">ruck Drivers is generally older, with an average age of 47 years compared to 40 years across all </w:t>
      </w:r>
      <w:r w:rsidRPr="000D5383">
        <w:rPr>
          <w:rFonts w:eastAsia="Calibri" w:cstheme="minorHAnsi"/>
        </w:rPr>
        <w:t>jobs.</w:t>
      </w:r>
      <w:r w:rsidRPr="000D5383">
        <w:rPr>
          <w:rStyle w:val="FootnoteReference"/>
          <w:rFonts w:eastAsia="Calibri" w:cstheme="minorHAnsi"/>
        </w:rPr>
        <w:footnoteReference w:id="205"/>
      </w:r>
      <w:r w:rsidRPr="000D5383">
        <w:rPr>
          <w:rFonts w:eastAsia="Calibri" w:cstheme="minorHAnsi"/>
        </w:rPr>
        <w:t xml:space="preserve"> </w:t>
      </w:r>
      <w:r w:rsidRPr="00F218C9">
        <w:rPr>
          <w:rFonts w:eastAsia="Calibri" w:cstheme="minorHAnsi"/>
        </w:rPr>
        <w:t>The occupation is also male-dominated and only four per cent of workers are female</w:t>
      </w:r>
      <w:r w:rsidRPr="000D5383">
        <w:rPr>
          <w:rFonts w:eastAsia="Calibri" w:cstheme="minorHAnsi"/>
        </w:rPr>
        <w:t>.</w:t>
      </w:r>
      <w:r w:rsidRPr="000D5383">
        <w:rPr>
          <w:rStyle w:val="FootnoteReference"/>
          <w:rFonts w:eastAsia="Calibri" w:cstheme="minorHAnsi"/>
        </w:rPr>
        <w:footnoteReference w:id="206"/>
      </w:r>
      <w:r w:rsidRPr="000D5383">
        <w:rPr>
          <w:rFonts w:eastAsia="Calibri" w:cstheme="minorHAnsi"/>
        </w:rPr>
        <w:t xml:space="preserve"> </w:t>
      </w:r>
      <w:r w:rsidRPr="000D5383">
        <w:rPr>
          <w:rFonts w:cstheme="minorHAnsi"/>
        </w:rPr>
        <w:t>There is</w:t>
      </w:r>
      <w:r w:rsidRPr="003028CF">
        <w:rPr>
          <w:rFonts w:cstheme="minorHAnsi"/>
        </w:rPr>
        <w:t xml:space="preserve"> an opportunity to promote greater workforce diversity by supporting a younger cohort of job seekers and female job seekers to take up roles within the industry</w:t>
      </w:r>
      <w:r w:rsidRPr="003028CF">
        <w:rPr>
          <w:rFonts w:eastAsia="Calibri" w:cstheme="minorHAnsi"/>
        </w:rPr>
        <w:t>, noting that insurance costs may be significantly higher for young people aged under 25 years</w:t>
      </w:r>
      <w:r w:rsidRPr="003028CF">
        <w:rPr>
          <w:rStyle w:val="FootnoteReference"/>
          <w:rFonts w:eastAsia="Calibri" w:cstheme="minorHAnsi"/>
        </w:rPr>
        <w:footnoteReference w:id="207"/>
      </w:r>
      <w:r w:rsidRPr="003028CF">
        <w:rPr>
          <w:rFonts w:eastAsia="Calibri" w:cstheme="minorHAnsi"/>
        </w:rPr>
        <w:t xml:space="preserve">. </w:t>
      </w:r>
    </w:p>
    <w:p w14:paraId="3C35C8D9" w14:textId="77777777" w:rsidR="00C660F5" w:rsidRPr="003028CF" w:rsidRDefault="00C660F5" w:rsidP="009D4EAB">
      <w:pPr>
        <w:rPr>
          <w:rFonts w:eastAsia="Calibri"/>
        </w:rPr>
      </w:pPr>
      <w:r w:rsidRPr="192101B8">
        <w:rPr>
          <w:rFonts w:eastAsia="Calibri"/>
        </w:rPr>
        <w:t>The licencing and years of driving experience required for truck driving roles will depending on the type of heavy vehicle class.</w:t>
      </w:r>
      <w:r w:rsidRPr="192101B8">
        <w:rPr>
          <w:rStyle w:val="FootnoteReference"/>
          <w:rFonts w:eastAsia="Calibri"/>
        </w:rPr>
        <w:footnoteReference w:id="208"/>
      </w:r>
      <w:r w:rsidRPr="192101B8">
        <w:rPr>
          <w:rFonts w:eastAsia="Calibri"/>
        </w:rPr>
        <w:t xml:space="preserve"> Qualifications that could support employment in these roles, include Certificate II and III in Driving Operations. In 2022, a new truck drivin</w:t>
      </w:r>
      <w:r>
        <w:rPr>
          <w:rFonts w:eastAsia="Calibri"/>
        </w:rPr>
        <w:t>g</w:t>
      </w:r>
      <w:r w:rsidRPr="192101B8">
        <w:rPr>
          <w:rFonts w:eastAsia="Calibri"/>
        </w:rPr>
        <w:t xml:space="preserve"> apprenticeship (Certificate III in Driving Operations) will be developed in conjunction with industry as well as states and territories.</w:t>
      </w:r>
      <w:r>
        <w:rPr>
          <w:rStyle w:val="FootnoteReference"/>
          <w:rFonts w:eastAsia="Calibri" w:cstheme="minorHAnsi"/>
        </w:rPr>
        <w:footnoteReference w:id="209"/>
      </w:r>
      <w:r w:rsidRPr="192101B8">
        <w:rPr>
          <w:rFonts w:eastAsia="Calibri"/>
        </w:rPr>
        <w:t xml:space="preserve"> The new apprenticeship is strongly supported by industry with a need to create career pathways, ensure the safety of those on the road and in the industry, and attract new entrants.</w:t>
      </w:r>
      <w:r w:rsidRPr="003028CF">
        <w:rPr>
          <w:rStyle w:val="FootnoteReference"/>
          <w:rFonts w:eastAsia="Calibri" w:cstheme="minorHAnsi"/>
        </w:rPr>
        <w:footnoteReference w:id="210"/>
      </w:r>
      <w:r w:rsidRPr="192101B8">
        <w:rPr>
          <w:rFonts w:eastAsia="Calibri"/>
        </w:rPr>
        <w:t xml:space="preserve">  </w:t>
      </w:r>
    </w:p>
    <w:p w14:paraId="7666F090" w14:textId="77777777" w:rsidR="00C660F5" w:rsidRPr="003028CF" w:rsidRDefault="00C660F5" w:rsidP="009D4EAB">
      <w:pPr>
        <w:rPr>
          <w:rFonts w:eastAsia="Calibri" w:cstheme="minorHAnsi"/>
        </w:rPr>
      </w:pPr>
      <w:r w:rsidRPr="003028CF">
        <w:rPr>
          <w:rFonts w:eastAsia="Calibri" w:cstheme="minorHAnsi"/>
        </w:rPr>
        <w:t>With support to obtain relevant licences and undertake training as well as gain the required driving experience and confidence required for heavy vehicles, this occupation may provide opportunities for job seekers across a range of industries.</w:t>
      </w:r>
    </w:p>
    <w:p w14:paraId="6627CC4E" w14:textId="3F2B3BA0" w:rsidR="00C660F5" w:rsidRPr="003028CF" w:rsidRDefault="00C660F5" w:rsidP="00C660F5">
      <w:pPr>
        <w:pStyle w:val="Heading2"/>
        <w:rPr>
          <w:rFonts w:asciiTheme="minorHAnsi" w:hAnsiTheme="minorHAnsi" w:cstheme="minorHAnsi"/>
        </w:rPr>
      </w:pPr>
      <w:bookmarkStart w:id="190" w:name="_Toc95481951"/>
      <w:r w:rsidRPr="003028CF">
        <w:rPr>
          <w:rFonts w:asciiTheme="minorHAnsi" w:hAnsiTheme="minorHAnsi" w:cstheme="minorHAnsi"/>
        </w:rPr>
        <w:t>Digitisation and automation will continue to change the workforce needs of the sector</w:t>
      </w:r>
      <w:bookmarkEnd w:id="190"/>
    </w:p>
    <w:p w14:paraId="1FD5C041" w14:textId="77777777" w:rsidR="00C660F5" w:rsidRPr="003028CF" w:rsidRDefault="00C660F5" w:rsidP="009D4EAB">
      <w:pPr>
        <w:autoSpaceDE w:val="0"/>
        <w:autoSpaceDN w:val="0"/>
        <w:adjustRightInd w:val="0"/>
        <w:rPr>
          <w:rFonts w:cstheme="minorHAnsi"/>
        </w:rPr>
      </w:pPr>
      <w:r w:rsidRPr="003028CF">
        <w:rPr>
          <w:rFonts w:cstheme="minorHAnsi"/>
        </w:rPr>
        <w:t>COVID-19 has accelerated changes to the way goods are purchased and distributed. Technological advances including digitisation and automation, will likely improve freight productivity</w:t>
      </w:r>
      <w:r w:rsidRPr="003028CF">
        <w:rPr>
          <w:rStyle w:val="FootnoteReference"/>
          <w:rFonts w:cstheme="minorHAnsi"/>
        </w:rPr>
        <w:footnoteReference w:id="211"/>
      </w:r>
      <w:r w:rsidRPr="003028CF">
        <w:rPr>
          <w:rFonts w:cstheme="minorHAnsi"/>
        </w:rPr>
        <w:t xml:space="preserve"> and also influence the skills people need to work in the industry.</w:t>
      </w:r>
      <w:r w:rsidRPr="003028CF">
        <w:rPr>
          <w:rStyle w:val="FootnoteReference"/>
          <w:rFonts w:cstheme="minorHAnsi"/>
        </w:rPr>
        <w:footnoteReference w:id="212"/>
      </w:r>
      <w:r w:rsidRPr="003028CF">
        <w:rPr>
          <w:rFonts w:cstheme="minorHAnsi"/>
        </w:rPr>
        <w:t xml:space="preserve"> For example, workers in warehouses and across the supply chain, as well as truck drivers are experiencing a greater level of digitisation and automation in their roles.</w:t>
      </w:r>
      <w:r w:rsidRPr="003028CF">
        <w:rPr>
          <w:rStyle w:val="FootnoteReference"/>
          <w:rFonts w:cstheme="minorHAnsi"/>
        </w:rPr>
        <w:footnoteReference w:id="213"/>
      </w:r>
    </w:p>
    <w:p w14:paraId="663D3103" w14:textId="77777777" w:rsidR="00C660F5" w:rsidRPr="003028CF" w:rsidRDefault="00C660F5" w:rsidP="009D4EAB">
      <w:pPr>
        <w:autoSpaceDE w:val="0"/>
        <w:autoSpaceDN w:val="0"/>
        <w:adjustRightInd w:val="0"/>
        <w:rPr>
          <w:rFonts w:cstheme="minorHAnsi"/>
        </w:rPr>
      </w:pPr>
      <w:r w:rsidRPr="003028CF">
        <w:rPr>
          <w:rFonts w:cstheme="minorHAnsi"/>
        </w:rPr>
        <w:t>Digitisation is leading to greater volumes of data being captured, which can be used in supply chain and logistics management to improve productivity and efficiency</w:t>
      </w:r>
      <w:r w:rsidRPr="003028CF">
        <w:rPr>
          <w:rStyle w:val="FootnoteReference"/>
          <w:rFonts w:cstheme="minorHAnsi"/>
        </w:rPr>
        <w:footnoteReference w:id="214"/>
      </w:r>
      <w:r w:rsidRPr="003028CF">
        <w:rPr>
          <w:rFonts w:cstheme="minorHAnsi"/>
        </w:rPr>
        <w:t>. The increase in online retailing involves different customer service, transport and distribution logistics compared to in</w:t>
      </w:r>
      <w:r w:rsidRPr="003028CF">
        <w:rPr>
          <w:rFonts w:cstheme="minorHAnsi"/>
        </w:rPr>
        <w:noBreakHyphen/>
        <w:t>person purchases,</w:t>
      </w:r>
      <w:r w:rsidRPr="003028CF">
        <w:rPr>
          <w:rStyle w:val="FootnoteReference"/>
          <w:rFonts w:cstheme="minorHAnsi"/>
        </w:rPr>
        <w:footnoteReference w:id="215"/>
      </w:r>
      <w:r w:rsidRPr="003028CF">
        <w:rPr>
          <w:rFonts w:cstheme="minorHAnsi"/>
        </w:rPr>
        <w:t xml:space="preserve"> with customers expecting a fast and seamless purchasing and delivery experience.</w:t>
      </w:r>
      <w:r w:rsidRPr="003028CF">
        <w:rPr>
          <w:rStyle w:val="FootnoteReference"/>
          <w:rFonts w:cstheme="minorHAnsi"/>
        </w:rPr>
        <w:footnoteReference w:id="216"/>
      </w:r>
    </w:p>
    <w:p w14:paraId="548E3128" w14:textId="77777777" w:rsidR="00C660F5" w:rsidRPr="003028CF" w:rsidRDefault="00C660F5" w:rsidP="009D4EAB">
      <w:pPr>
        <w:autoSpaceDE w:val="0"/>
        <w:autoSpaceDN w:val="0"/>
        <w:adjustRightInd w:val="0"/>
        <w:rPr>
          <w:rFonts w:cstheme="minorHAnsi"/>
        </w:rPr>
      </w:pPr>
      <w:r w:rsidRPr="003028CF">
        <w:rPr>
          <w:rFonts w:cstheme="minorHAnsi"/>
        </w:rPr>
        <w:t>The skills in demand across the sector will continue to be influenced by these changes. The growing importance of supply chain and logistics management also provides a career pathway for job seekers and workers within the industry. These roles can require additional study, providing opportunities for workers to build on their core industry skills and experience to support career progression.</w:t>
      </w:r>
      <w:r w:rsidRPr="003028CF">
        <w:rPr>
          <w:rStyle w:val="FootnoteReference"/>
          <w:rFonts w:cstheme="minorHAnsi"/>
        </w:rPr>
        <w:footnoteReference w:id="217"/>
      </w:r>
    </w:p>
    <w:p w14:paraId="6E00A90A" w14:textId="77777777" w:rsidR="00C660F5" w:rsidRPr="003028CF" w:rsidRDefault="00C660F5" w:rsidP="00C660F5">
      <w:pPr>
        <w:autoSpaceDE w:val="0"/>
        <w:autoSpaceDN w:val="0"/>
        <w:adjustRightInd w:val="0"/>
        <w:spacing w:after="0" w:line="264" w:lineRule="auto"/>
        <w:rPr>
          <w:rFonts w:cstheme="minorHAnsi"/>
          <w:sz w:val="2"/>
          <w:szCs w:val="2"/>
        </w:rPr>
      </w:pPr>
    </w:p>
    <w:p w14:paraId="0ED74C7F" w14:textId="792312C5" w:rsidR="00C525FF" w:rsidRPr="00313EC4" w:rsidRDefault="00C660F5" w:rsidP="00313EC4">
      <w:pPr>
        <w:rPr>
          <w:rFonts w:eastAsia="Calibri" w:cstheme="minorHAnsi"/>
        </w:rPr>
      </w:pPr>
      <w:r w:rsidRPr="003028CF">
        <w:rPr>
          <w:rFonts w:cstheme="minorHAnsi"/>
          <w:noProof/>
        </w:rPr>
        <mc:AlternateContent>
          <mc:Choice Requires="wps">
            <w:drawing>
              <wp:inline distT="0" distB="0" distL="114300" distR="114300" wp14:anchorId="37DED3CA" wp14:editId="65CD4496">
                <wp:extent cx="5731510" cy="2985571"/>
                <wp:effectExtent l="0" t="0" r="2540" b="5715"/>
                <wp:docPr id="47" name="Flowchart: Alternate Process 8"/>
                <wp:cNvGraphicFramePr/>
                <a:graphic xmlns:a="http://schemas.openxmlformats.org/drawingml/2006/main">
                  <a:graphicData uri="http://schemas.microsoft.com/office/word/2010/wordprocessingShape">
                    <wps:wsp>
                      <wps:cNvSpPr/>
                      <wps:spPr>
                        <a:xfrm>
                          <a:off x="0" y="0"/>
                          <a:ext cx="5731510" cy="2985571"/>
                        </a:xfrm>
                        <a:prstGeom prst="flowChartAlternateProcess">
                          <a:avLst/>
                        </a:prstGeom>
                        <a:solidFill>
                          <a:schemeClr val="bg2"/>
                        </a:solidFill>
                        <a:ln>
                          <a:noFill/>
                        </a:ln>
                      </wps:spPr>
                      <wps:style>
                        <a:lnRef idx="2">
                          <a:schemeClr val="accent1"/>
                        </a:lnRef>
                        <a:fillRef idx="1">
                          <a:schemeClr val="lt1"/>
                        </a:fillRef>
                        <a:effectRef idx="0">
                          <a:schemeClr val="accent1"/>
                        </a:effectRef>
                        <a:fontRef idx="minor">
                          <a:schemeClr val="dk1"/>
                        </a:fontRef>
                      </wps:style>
                      <wps:txbx>
                        <w:txbxContent>
                          <w:p w14:paraId="67D1C5F9" w14:textId="77777777" w:rsidR="00B0156F" w:rsidRPr="009D4EAB" w:rsidRDefault="00B0156F" w:rsidP="009D4EAB">
                            <w:pPr>
                              <w:rPr>
                                <w:b/>
                                <w:bCs/>
                                <w:color w:val="000000" w:themeColor="text1"/>
                                <w:lang w:eastAsia="en-AU"/>
                              </w:rPr>
                            </w:pPr>
                            <w:r w:rsidRPr="009D4EAB">
                              <w:rPr>
                                <w:b/>
                                <w:bCs/>
                                <w:color w:val="000000" w:themeColor="text1"/>
                                <w:lang w:eastAsia="en-AU"/>
                              </w:rPr>
                              <w:t>Key Points</w:t>
                            </w:r>
                          </w:p>
                          <w:p w14:paraId="75A4D512" w14:textId="77777777" w:rsidR="00B0156F" w:rsidRPr="009D4EAB" w:rsidRDefault="00B0156F" w:rsidP="00313EC4">
                            <w:pPr>
                              <w:pStyle w:val="ListParagraph"/>
                              <w:numPr>
                                <w:ilvl w:val="0"/>
                                <w:numId w:val="20"/>
                              </w:numPr>
                              <w:spacing w:line="240" w:lineRule="auto"/>
                              <w:ind w:left="714" w:hanging="357"/>
                              <w:contextualSpacing w:val="0"/>
                              <w:rPr>
                                <w:color w:val="000000" w:themeColor="text1"/>
                                <w:lang w:eastAsia="en-AU"/>
                              </w:rPr>
                            </w:pPr>
                            <w:r w:rsidRPr="009D4EAB">
                              <w:rPr>
                                <w:color w:val="000000" w:themeColor="text1"/>
                                <w:lang w:eastAsia="en-AU"/>
                              </w:rPr>
                              <w:t xml:space="preserve">The COVID-19 pandemic has significantly affected the Transport, Postal and Warehousing industry, with an increase in demand for some services and restrictions on the movement of goods and people. </w:t>
                            </w:r>
                          </w:p>
                          <w:p w14:paraId="4F8EF7CB" w14:textId="77777777" w:rsidR="00B0156F" w:rsidRPr="009D4EAB" w:rsidRDefault="00B0156F" w:rsidP="00313EC4">
                            <w:pPr>
                              <w:pStyle w:val="ListParagraph"/>
                              <w:numPr>
                                <w:ilvl w:val="0"/>
                                <w:numId w:val="20"/>
                              </w:numPr>
                              <w:spacing w:line="240" w:lineRule="auto"/>
                              <w:ind w:left="714" w:hanging="357"/>
                              <w:contextualSpacing w:val="0"/>
                              <w:rPr>
                                <w:color w:val="000000" w:themeColor="text1"/>
                                <w:lang w:eastAsia="en-AU"/>
                              </w:rPr>
                            </w:pPr>
                            <w:r w:rsidRPr="009D4EAB">
                              <w:rPr>
                                <w:color w:val="000000" w:themeColor="text1"/>
                                <w:lang w:eastAsia="en-AU"/>
                              </w:rPr>
                              <w:t>There are a range of entry level roles within the industry – job seekers may require support to gain relevant licences/certificates to take up these opportunities.</w:t>
                            </w:r>
                          </w:p>
                          <w:p w14:paraId="3AC50216" w14:textId="77777777" w:rsidR="00B0156F" w:rsidRPr="009D4EAB" w:rsidRDefault="00B0156F" w:rsidP="00313EC4">
                            <w:pPr>
                              <w:pStyle w:val="ListParagraph"/>
                              <w:numPr>
                                <w:ilvl w:val="0"/>
                                <w:numId w:val="20"/>
                              </w:numPr>
                              <w:spacing w:line="240" w:lineRule="auto"/>
                              <w:ind w:left="714" w:hanging="357"/>
                              <w:contextualSpacing w:val="0"/>
                              <w:rPr>
                                <w:color w:val="000000" w:themeColor="text1"/>
                                <w:lang w:eastAsia="en-AU"/>
                              </w:rPr>
                            </w:pPr>
                            <w:r w:rsidRPr="009D4EAB">
                              <w:rPr>
                                <w:color w:val="000000" w:themeColor="text1"/>
                                <w:lang w:eastAsia="en-AU"/>
                              </w:rPr>
                              <w:t xml:space="preserve">Truck drivers is an in-demand occupation across the Transport, Postal and Warehousing industry and other industries – job seekers may require support to acquire the relevant licences, skills and driving experience/confidence. </w:t>
                            </w:r>
                          </w:p>
                          <w:p w14:paraId="32EDC994" w14:textId="77777777" w:rsidR="00B0156F" w:rsidRPr="009D4EAB" w:rsidRDefault="00B0156F" w:rsidP="00313EC4">
                            <w:pPr>
                              <w:pStyle w:val="ListParagraph"/>
                              <w:numPr>
                                <w:ilvl w:val="0"/>
                                <w:numId w:val="20"/>
                              </w:numPr>
                              <w:spacing w:line="240" w:lineRule="auto"/>
                              <w:ind w:left="714" w:hanging="357"/>
                              <w:contextualSpacing w:val="0"/>
                              <w:rPr>
                                <w:color w:val="000000" w:themeColor="text1"/>
                                <w:lang w:eastAsia="en-AU"/>
                              </w:rPr>
                            </w:pPr>
                            <w:r w:rsidRPr="009D4EAB">
                              <w:rPr>
                                <w:color w:val="000000" w:themeColor="text1"/>
                                <w:lang w:eastAsia="en-AU"/>
                              </w:rPr>
                              <w:t>Digitisation and automation are changing the way goods are purchased and distributed – with implications for the skills in demand across the industry.</w:t>
                            </w:r>
                          </w:p>
                          <w:p w14:paraId="2A13B296" w14:textId="57D52CC8" w:rsidR="00B0156F" w:rsidRPr="00313EC4" w:rsidRDefault="00B0156F" w:rsidP="00C660F5">
                            <w:pPr>
                              <w:pStyle w:val="ListParagraph"/>
                              <w:numPr>
                                <w:ilvl w:val="0"/>
                                <w:numId w:val="20"/>
                              </w:numPr>
                              <w:spacing w:line="240" w:lineRule="auto"/>
                              <w:ind w:left="714" w:hanging="357"/>
                              <w:contextualSpacing w:val="0"/>
                              <w:rPr>
                                <w:color w:val="FFFFFF" w:themeColor="background1"/>
                              </w:rPr>
                            </w:pPr>
                            <w:r w:rsidRPr="00313EC4">
                              <w:rPr>
                                <w:color w:val="000000" w:themeColor="text1"/>
                              </w:rPr>
                              <w:t xml:space="preserve">There is an opportunity to support greater workforce diversity and employment of job seekers, including for example women, youth, people with disability and Aboriginal and Torres Strait Islander peoples.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37DED3CA" id="_x0000_s1037" type="#_x0000_t176" style="width:451.3pt;height:235.1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" fillcolor="#e7e6e6 [3214]" stroked="f" strokeweight="1pt">
                <v:textbox>
                  <w:txbxContent>
                    <w:p w14:paraId="67D1C5F9" w14:textId="77777777" w:rsidR="00B0156F" w:rsidRPr="009D4EAB" w:rsidRDefault="00B0156F" w:rsidP="009D4EAB">
                      <w:pPr>
                        <w:rPr>
                          <w:b/>
                          <w:bCs/>
                          <w:color w:val="000000" w:themeColor="text1"/>
                          <w:lang w:eastAsia="en-AU"/>
                        </w:rPr>
                      </w:pPr>
                      <w:r w:rsidRPr="009D4EAB">
                        <w:rPr>
                          <w:b/>
                          <w:bCs/>
                          <w:color w:val="000000" w:themeColor="text1"/>
                          <w:lang w:eastAsia="en-AU"/>
                        </w:rPr>
                        <w:t>Key Points</w:t>
                      </w:r>
                    </w:p>
                    <w:p w14:paraId="75A4D512" w14:textId="77777777" w:rsidR="00B0156F" w:rsidRPr="009D4EAB" w:rsidRDefault="00B0156F" w:rsidP="00313EC4">
                      <w:pPr>
                        <w:pStyle w:val="ListParagraph"/>
                        <w:numPr>
                          <w:ilvl w:val="0"/>
                          <w:numId w:val="20"/>
                        </w:numPr>
                        <w:spacing w:line="240" w:lineRule="auto"/>
                        <w:ind w:left="714" w:hanging="357"/>
                        <w:contextualSpacing w:val="0"/>
                        <w:rPr>
                          <w:color w:val="000000" w:themeColor="text1"/>
                          <w:lang w:eastAsia="en-AU"/>
                        </w:rPr>
                      </w:pPr>
                      <w:r w:rsidRPr="009D4EAB">
                        <w:rPr>
                          <w:color w:val="000000" w:themeColor="text1"/>
                          <w:lang w:eastAsia="en-AU"/>
                        </w:rPr>
                        <w:t xml:space="preserve">The COVID-19 pandemic has significantly affected the Transport, Postal and Warehousing industry, with an increase in demand for some services and restrictions on the movement of goods and people. </w:t>
                      </w:r>
                    </w:p>
                    <w:p w14:paraId="4F8EF7CB" w14:textId="77777777" w:rsidR="00B0156F" w:rsidRPr="009D4EAB" w:rsidRDefault="00B0156F" w:rsidP="00313EC4">
                      <w:pPr>
                        <w:pStyle w:val="ListParagraph"/>
                        <w:numPr>
                          <w:ilvl w:val="0"/>
                          <w:numId w:val="20"/>
                        </w:numPr>
                        <w:spacing w:line="240" w:lineRule="auto"/>
                        <w:ind w:left="714" w:hanging="357"/>
                        <w:contextualSpacing w:val="0"/>
                        <w:rPr>
                          <w:color w:val="000000" w:themeColor="text1"/>
                          <w:lang w:eastAsia="en-AU"/>
                        </w:rPr>
                      </w:pPr>
                      <w:r w:rsidRPr="009D4EAB">
                        <w:rPr>
                          <w:color w:val="000000" w:themeColor="text1"/>
                          <w:lang w:eastAsia="en-AU"/>
                        </w:rPr>
                        <w:t>There are a range of entry level roles within the industry – job seekers may require support to gain relevant licences/certificates to take up these opportunities.</w:t>
                      </w:r>
                    </w:p>
                    <w:p w14:paraId="3AC50216" w14:textId="77777777" w:rsidR="00B0156F" w:rsidRPr="009D4EAB" w:rsidRDefault="00B0156F" w:rsidP="00313EC4">
                      <w:pPr>
                        <w:pStyle w:val="ListParagraph"/>
                        <w:numPr>
                          <w:ilvl w:val="0"/>
                          <w:numId w:val="20"/>
                        </w:numPr>
                        <w:spacing w:line="240" w:lineRule="auto"/>
                        <w:ind w:left="714" w:hanging="357"/>
                        <w:contextualSpacing w:val="0"/>
                        <w:rPr>
                          <w:color w:val="000000" w:themeColor="text1"/>
                          <w:lang w:eastAsia="en-AU"/>
                        </w:rPr>
                      </w:pPr>
                      <w:r w:rsidRPr="009D4EAB">
                        <w:rPr>
                          <w:color w:val="000000" w:themeColor="text1"/>
                          <w:lang w:eastAsia="en-AU"/>
                        </w:rPr>
                        <w:t xml:space="preserve">Truck drivers is an in-demand occupation across the Transport, Postal and Warehousing industry and other industries – job seekers may require support to acquire the relevant licences, skills and driving experience/confidence. </w:t>
                      </w:r>
                    </w:p>
                    <w:p w14:paraId="32EDC994" w14:textId="77777777" w:rsidR="00B0156F" w:rsidRPr="009D4EAB" w:rsidRDefault="00B0156F" w:rsidP="00313EC4">
                      <w:pPr>
                        <w:pStyle w:val="ListParagraph"/>
                        <w:numPr>
                          <w:ilvl w:val="0"/>
                          <w:numId w:val="20"/>
                        </w:numPr>
                        <w:spacing w:line="240" w:lineRule="auto"/>
                        <w:ind w:left="714" w:hanging="357"/>
                        <w:contextualSpacing w:val="0"/>
                        <w:rPr>
                          <w:color w:val="000000" w:themeColor="text1"/>
                          <w:lang w:eastAsia="en-AU"/>
                        </w:rPr>
                      </w:pPr>
                      <w:r w:rsidRPr="009D4EAB">
                        <w:rPr>
                          <w:color w:val="000000" w:themeColor="text1"/>
                          <w:lang w:eastAsia="en-AU"/>
                        </w:rPr>
                        <w:t>Digitisation and automation are changing the way goods are purchased and distributed – with implications for the skills in demand across the industry.</w:t>
                      </w:r>
                    </w:p>
                    <w:p w14:paraId="2A13B296" w14:textId="57D52CC8" w:rsidR="00B0156F" w:rsidRPr="00313EC4" w:rsidRDefault="00B0156F" w:rsidP="00C660F5">
                      <w:pPr>
                        <w:pStyle w:val="ListParagraph"/>
                        <w:numPr>
                          <w:ilvl w:val="0"/>
                          <w:numId w:val="20"/>
                        </w:numPr>
                        <w:spacing w:line="240" w:lineRule="auto"/>
                        <w:ind w:left="714" w:hanging="357"/>
                        <w:contextualSpacing w:val="0"/>
                        <w:rPr>
                          <w:color w:val="FFFFFF" w:themeColor="background1"/>
                        </w:rPr>
                      </w:pPr>
                      <w:r w:rsidRPr="00313EC4">
                        <w:rPr>
                          <w:color w:val="000000" w:themeColor="text1"/>
                        </w:rPr>
                        <w:t xml:space="preserve">There is an opportunity to support greater workforce diversity and employment of job seekers, including for example women, youth, people with disability and Aboriginal and Torres Strait Islander peoples. </w:t>
                      </w:r>
                    </w:p>
                  </w:txbxContent>
                </v:textbox>
                <w10:anchorlock/>
              </v:shape>
            </w:pict>
          </mc:Fallback>
        </mc:AlternateContent>
      </w:r>
      <w:bookmarkStart w:id="191" w:name="_Ref87715923"/>
      <w:r w:rsidR="00C525FF">
        <w:rPr>
          <w:rFonts w:cstheme="minorHAnsi"/>
        </w:rPr>
        <w:br w:type="page"/>
      </w:r>
    </w:p>
    <w:p w14:paraId="06C8CC2F" w14:textId="4C2662BE" w:rsidR="00C660F5" w:rsidRPr="003028CF" w:rsidRDefault="00C660F5" w:rsidP="00C660F5">
      <w:pPr>
        <w:pStyle w:val="Heading1"/>
        <w:rPr>
          <w:rFonts w:asciiTheme="minorHAnsi" w:hAnsiTheme="minorHAnsi" w:cstheme="minorHAnsi"/>
          <w:b w:val="0"/>
        </w:rPr>
      </w:pPr>
      <w:bookmarkStart w:id="192" w:name="_Toc95481952"/>
      <w:r w:rsidRPr="003028CF">
        <w:rPr>
          <w:rFonts w:asciiTheme="minorHAnsi" w:hAnsiTheme="minorHAnsi" w:cstheme="minorHAnsi"/>
        </w:rPr>
        <w:t>Emerging Priorities</w:t>
      </w:r>
      <w:bookmarkEnd w:id="191"/>
      <w:bookmarkEnd w:id="192"/>
    </w:p>
    <w:p w14:paraId="604DE843" w14:textId="77777777" w:rsidR="00C660F5" w:rsidRPr="003028CF" w:rsidRDefault="00C660F5" w:rsidP="002E106F">
      <w:pPr>
        <w:rPr>
          <w:rFonts w:eastAsia="Times New Roman" w:cstheme="minorHAnsi"/>
        </w:rPr>
      </w:pPr>
      <w:r w:rsidRPr="003028CF">
        <w:rPr>
          <w:rFonts w:eastAsia="Times New Roman" w:cstheme="minorHAnsi"/>
        </w:rPr>
        <w:t xml:space="preserve">Workforce Specialist projects will predominantly focus on industries identified in the </w:t>
      </w:r>
      <w:r w:rsidRPr="00690E98">
        <w:rPr>
          <w:rFonts w:eastAsia="Times New Roman" w:cstheme="minorHAnsi"/>
          <w:i/>
          <w:iCs/>
        </w:rPr>
        <w:t>Workforce Connections: Workforce Specialist Project Framework</w:t>
      </w:r>
      <w:r w:rsidRPr="003028CF">
        <w:rPr>
          <w:rFonts w:eastAsia="Times New Roman" w:cstheme="minorHAnsi"/>
        </w:rPr>
        <w:t xml:space="preserve">. Workforce Specialist projects may also be delivered to respond to emerging workforce opportunities or challenges not directly linked to one of the industries identified in this </w:t>
      </w:r>
      <w:r w:rsidRPr="00726C39">
        <w:rPr>
          <w:rFonts w:eastAsia="Times New Roman" w:cstheme="minorHAnsi"/>
        </w:rPr>
        <w:t>Framework</w:t>
      </w:r>
      <w:r w:rsidRPr="003028CF">
        <w:rPr>
          <w:rFonts w:eastAsia="Times New Roman" w:cstheme="minorHAnsi"/>
        </w:rPr>
        <w:t xml:space="preserve">. This flexible approach will generally occur in two circumstances, where there is: </w:t>
      </w:r>
    </w:p>
    <w:p w14:paraId="27D42D3B" w14:textId="77777777" w:rsidR="00C660F5" w:rsidRPr="003028CF" w:rsidRDefault="00C660F5" w:rsidP="002E106F">
      <w:pPr>
        <w:pStyle w:val="ListParagraph"/>
        <w:numPr>
          <w:ilvl w:val="0"/>
          <w:numId w:val="28"/>
        </w:numPr>
        <w:spacing w:line="240" w:lineRule="auto"/>
        <w:rPr>
          <w:rFonts w:eastAsia="Times New Roman" w:cstheme="minorHAnsi"/>
        </w:rPr>
      </w:pPr>
      <w:r w:rsidRPr="003028CF">
        <w:rPr>
          <w:rFonts w:eastAsia="Times New Roman" w:cstheme="minorHAnsi"/>
        </w:rPr>
        <w:t xml:space="preserve">an </w:t>
      </w:r>
      <w:r w:rsidRPr="003028CF">
        <w:rPr>
          <w:rFonts w:eastAsia="Times New Roman" w:cstheme="minorHAnsi"/>
          <w:b/>
          <w:bCs/>
        </w:rPr>
        <w:t>immediate need</w:t>
      </w:r>
      <w:r w:rsidRPr="003028CF">
        <w:rPr>
          <w:rFonts w:eastAsia="Times New Roman" w:cstheme="minorHAnsi"/>
        </w:rPr>
        <w:t xml:space="preserve"> for support in response to a rapidly emerging labour market opportunity or challenge, or</w:t>
      </w:r>
    </w:p>
    <w:p w14:paraId="11D7F093" w14:textId="77777777" w:rsidR="00C660F5" w:rsidRPr="003028CF" w:rsidRDefault="00C660F5" w:rsidP="002E106F">
      <w:pPr>
        <w:pStyle w:val="ListParagraph"/>
        <w:numPr>
          <w:ilvl w:val="0"/>
          <w:numId w:val="28"/>
        </w:numPr>
        <w:spacing w:line="240" w:lineRule="auto"/>
        <w:rPr>
          <w:rFonts w:eastAsia="Times New Roman" w:cstheme="minorHAnsi"/>
        </w:rPr>
      </w:pPr>
      <w:r w:rsidRPr="003028CF">
        <w:rPr>
          <w:rFonts w:eastAsia="Times New Roman" w:cstheme="minorHAnsi"/>
        </w:rPr>
        <w:t xml:space="preserve">an </w:t>
      </w:r>
      <w:r w:rsidRPr="003028CF">
        <w:rPr>
          <w:rFonts w:eastAsia="Times New Roman" w:cstheme="minorHAnsi"/>
          <w:b/>
          <w:bCs/>
        </w:rPr>
        <w:t>emerging and significant labour market opportunity</w:t>
      </w:r>
      <w:r w:rsidRPr="003028CF">
        <w:rPr>
          <w:rFonts w:eastAsia="Times New Roman" w:cstheme="minorHAnsi"/>
        </w:rPr>
        <w:t xml:space="preserve"> for job seekers outside of the identified industries, </w:t>
      </w:r>
    </w:p>
    <w:p w14:paraId="2434FD76" w14:textId="77777777" w:rsidR="00C660F5" w:rsidRPr="003028CF" w:rsidRDefault="00C660F5" w:rsidP="002E106F">
      <w:pPr>
        <w:rPr>
          <w:rFonts w:eastAsia="Times New Roman" w:cstheme="minorHAnsi"/>
        </w:rPr>
      </w:pPr>
      <w:r w:rsidRPr="003028CF">
        <w:rPr>
          <w:rFonts w:eastAsia="Times New Roman" w:cstheme="minorHAnsi"/>
        </w:rPr>
        <w:t xml:space="preserve">that the </w:t>
      </w:r>
      <w:r>
        <w:rPr>
          <w:rFonts w:eastAsia="Times New Roman" w:cstheme="minorHAnsi"/>
        </w:rPr>
        <w:t>d</w:t>
      </w:r>
      <w:r w:rsidRPr="003028CF">
        <w:rPr>
          <w:rFonts w:eastAsia="Times New Roman" w:cstheme="minorHAnsi"/>
        </w:rPr>
        <w:t xml:space="preserve">epartment determines would benefit from a Workforce Specialist project. </w:t>
      </w:r>
    </w:p>
    <w:p w14:paraId="1FEC6B57" w14:textId="4F1CB7FE" w:rsidR="00C660F5" w:rsidRPr="003028CF" w:rsidRDefault="00C660F5" w:rsidP="00C660F5">
      <w:pPr>
        <w:pStyle w:val="Heading2"/>
        <w:rPr>
          <w:rFonts w:asciiTheme="minorHAnsi" w:hAnsiTheme="minorHAnsi" w:cstheme="minorHAnsi"/>
        </w:rPr>
      </w:pPr>
      <w:bookmarkStart w:id="193" w:name="_Toc95481953"/>
      <w:r w:rsidRPr="003028CF">
        <w:rPr>
          <w:rFonts w:asciiTheme="minorHAnsi" w:hAnsiTheme="minorHAnsi" w:cstheme="minorHAnsi"/>
        </w:rPr>
        <w:t>Immediate needs</w:t>
      </w:r>
      <w:bookmarkEnd w:id="193"/>
    </w:p>
    <w:p w14:paraId="4BDEA96B" w14:textId="77777777" w:rsidR="00C660F5" w:rsidRPr="003028CF" w:rsidRDefault="00C660F5" w:rsidP="002E106F">
      <w:pPr>
        <w:rPr>
          <w:rFonts w:eastAsia="Times New Roman" w:cstheme="minorHAnsi"/>
        </w:rPr>
      </w:pPr>
      <w:r w:rsidRPr="003028CF">
        <w:rPr>
          <w:rFonts w:eastAsia="Times New Roman" w:cstheme="minorHAnsi"/>
        </w:rPr>
        <w:t xml:space="preserve">The labour market is dynamic and influenced by a range of external factors and events. COVID-19 has reinforced that rapid changes can occur to the labour market, and certain businesses, industries and parts of the country can be impacted to different degrees. A Workforce Specialist could play a part in the Government’s response to an immediate labour market or industry challenge, particularly where there are many opportunities for job seekers or job seekers are likely to be affected on a large scale. </w:t>
      </w:r>
    </w:p>
    <w:p w14:paraId="38164C48" w14:textId="77777777" w:rsidR="00C660F5" w:rsidRPr="003028CF" w:rsidRDefault="00C660F5" w:rsidP="002E106F">
      <w:pPr>
        <w:rPr>
          <w:rFonts w:eastAsia="Times New Roman" w:cstheme="minorHAnsi"/>
        </w:rPr>
      </w:pPr>
      <w:r w:rsidRPr="003028CF">
        <w:rPr>
          <w:rFonts w:eastAsia="Times New Roman" w:cstheme="minorHAnsi"/>
        </w:rPr>
        <w:t xml:space="preserve">Potential examples could include: </w:t>
      </w:r>
    </w:p>
    <w:p w14:paraId="4A793AE6" w14:textId="77777777" w:rsidR="00C660F5" w:rsidRPr="003028CF" w:rsidRDefault="00C660F5" w:rsidP="002E106F">
      <w:pPr>
        <w:pStyle w:val="ListParagraph"/>
        <w:numPr>
          <w:ilvl w:val="0"/>
          <w:numId w:val="29"/>
        </w:numPr>
        <w:spacing w:line="240" w:lineRule="auto"/>
        <w:rPr>
          <w:rFonts w:eastAsia="Times New Roman" w:cstheme="minorHAnsi"/>
        </w:rPr>
      </w:pPr>
      <w:r w:rsidRPr="003028CF">
        <w:rPr>
          <w:rFonts w:eastAsia="Times New Roman" w:cstheme="minorHAnsi"/>
        </w:rPr>
        <w:t xml:space="preserve">a large-scale natural disaster such as a bushfire or flood, that affects a large area or multiple areas, </w:t>
      </w:r>
    </w:p>
    <w:p w14:paraId="27D5741B" w14:textId="77777777" w:rsidR="00C660F5" w:rsidRPr="003028CF" w:rsidRDefault="00C660F5" w:rsidP="002E106F">
      <w:pPr>
        <w:pStyle w:val="ListParagraph"/>
        <w:numPr>
          <w:ilvl w:val="0"/>
          <w:numId w:val="29"/>
        </w:numPr>
        <w:spacing w:line="240" w:lineRule="auto"/>
        <w:rPr>
          <w:rFonts w:eastAsia="Times New Roman" w:cstheme="minorHAnsi"/>
        </w:rPr>
      </w:pPr>
      <w:r w:rsidRPr="003028CF">
        <w:rPr>
          <w:rFonts w:eastAsia="Times New Roman" w:cstheme="minorHAnsi"/>
        </w:rPr>
        <w:t>a large-scale industry closure or significant structural adjustment (including due to widespread technological development or adoption).</w:t>
      </w:r>
    </w:p>
    <w:p w14:paraId="42D3EE86" w14:textId="77777777" w:rsidR="00C660F5" w:rsidRPr="003028CF" w:rsidRDefault="00C660F5" w:rsidP="002E106F">
      <w:pPr>
        <w:rPr>
          <w:rFonts w:eastAsia="Times New Roman" w:cstheme="minorHAnsi"/>
        </w:rPr>
      </w:pPr>
      <w:r w:rsidRPr="003028CF">
        <w:rPr>
          <w:rFonts w:eastAsia="Times New Roman" w:cstheme="minorHAnsi"/>
        </w:rPr>
        <w:t>Such a project would need to complement other programs and initiatives that form part of a response, which may include collaborating with various local stakeholders.</w:t>
      </w:r>
    </w:p>
    <w:p w14:paraId="577265CB" w14:textId="559396D9" w:rsidR="00C660F5" w:rsidRPr="003028CF" w:rsidRDefault="00C660F5" w:rsidP="00C660F5">
      <w:pPr>
        <w:pStyle w:val="Heading2"/>
        <w:rPr>
          <w:rFonts w:asciiTheme="minorHAnsi" w:hAnsiTheme="minorHAnsi" w:cstheme="minorHAnsi"/>
        </w:rPr>
      </w:pPr>
      <w:bookmarkStart w:id="194" w:name="_Toc95481954"/>
      <w:r w:rsidRPr="003028CF">
        <w:rPr>
          <w:rFonts w:asciiTheme="minorHAnsi" w:hAnsiTheme="minorHAnsi" w:cstheme="minorHAnsi"/>
        </w:rPr>
        <w:t>Emerging and significant opportunities</w:t>
      </w:r>
      <w:bookmarkEnd w:id="194"/>
    </w:p>
    <w:p w14:paraId="5AB7F1CA" w14:textId="77777777" w:rsidR="00C660F5" w:rsidRPr="003028CF" w:rsidRDefault="00C660F5" w:rsidP="002E106F">
      <w:pPr>
        <w:rPr>
          <w:rFonts w:eastAsia="Times New Roman" w:cstheme="minorHAnsi"/>
        </w:rPr>
      </w:pPr>
      <w:r w:rsidRPr="003028CF">
        <w:rPr>
          <w:rFonts w:eastAsia="Times New Roman" w:cstheme="minorHAnsi"/>
        </w:rPr>
        <w:t>The</w:t>
      </w:r>
      <w:r w:rsidRPr="003028CF" w:rsidDel="00690E98">
        <w:rPr>
          <w:rFonts w:eastAsia="Times New Roman" w:cstheme="minorHAnsi"/>
        </w:rPr>
        <w:t xml:space="preserve"> </w:t>
      </w:r>
      <w:r w:rsidRPr="00726C39">
        <w:rPr>
          <w:rFonts w:eastAsia="Times New Roman" w:cstheme="minorHAnsi"/>
        </w:rPr>
        <w:t xml:space="preserve">Framework </w:t>
      </w:r>
      <w:r w:rsidRPr="003028CF">
        <w:rPr>
          <w:rFonts w:eastAsia="Times New Roman" w:cstheme="minorHAnsi"/>
        </w:rPr>
        <w:t>identifies those industries with workforce needs that also have significant labour market opportunities for job seekers on a large scale.</w:t>
      </w:r>
    </w:p>
    <w:p w14:paraId="5DC3B270" w14:textId="77777777" w:rsidR="00C660F5" w:rsidRPr="003028CF" w:rsidRDefault="00C660F5" w:rsidP="002E106F">
      <w:pPr>
        <w:rPr>
          <w:rFonts w:eastAsia="Times New Roman" w:cstheme="minorHAnsi"/>
        </w:rPr>
      </w:pPr>
      <w:r w:rsidRPr="003028CF">
        <w:rPr>
          <w:rFonts w:eastAsia="Times New Roman" w:cstheme="minorHAnsi"/>
        </w:rPr>
        <w:t xml:space="preserve">There may be instances where an emerging labour market opportunity is identified in an industry not </w:t>
      </w:r>
      <w:r>
        <w:rPr>
          <w:rFonts w:eastAsia="Times New Roman" w:cstheme="minorHAnsi"/>
        </w:rPr>
        <w:t>currently included</w:t>
      </w:r>
      <w:r w:rsidRPr="003028CF">
        <w:rPr>
          <w:rFonts w:eastAsia="Times New Roman" w:cstheme="minorHAnsi"/>
        </w:rPr>
        <w:t xml:space="preserve"> in this </w:t>
      </w:r>
      <w:r w:rsidRPr="00726C39">
        <w:rPr>
          <w:rFonts w:eastAsia="Times New Roman" w:cstheme="minorHAnsi"/>
        </w:rPr>
        <w:t xml:space="preserve">Framework </w:t>
      </w:r>
      <w:r w:rsidRPr="003028CF">
        <w:rPr>
          <w:rFonts w:eastAsia="Times New Roman" w:cstheme="minorHAnsi"/>
        </w:rPr>
        <w:t xml:space="preserve">that is significant and would benefit from a Workforce Specialist project. It may be a time limited response or may be part of an emerging trend within the industry that would also be considered as part of the next scheduled review of the </w:t>
      </w:r>
      <w:r w:rsidRPr="00726C39">
        <w:rPr>
          <w:rFonts w:eastAsia="Times New Roman" w:cstheme="minorHAnsi"/>
        </w:rPr>
        <w:t>Framework</w:t>
      </w:r>
      <w:r w:rsidRPr="003028CF">
        <w:rPr>
          <w:rFonts w:eastAsia="Times New Roman" w:cstheme="minorHAnsi"/>
        </w:rPr>
        <w:t xml:space="preserve">. </w:t>
      </w:r>
    </w:p>
    <w:p w14:paraId="37A16DA5" w14:textId="77777777" w:rsidR="00C660F5" w:rsidRPr="003028CF" w:rsidRDefault="00C660F5" w:rsidP="002E106F">
      <w:pPr>
        <w:rPr>
          <w:rFonts w:eastAsia="Times New Roman" w:cstheme="minorHAnsi"/>
        </w:rPr>
      </w:pPr>
      <w:r w:rsidRPr="003028CF">
        <w:rPr>
          <w:rFonts w:eastAsia="Times New Roman" w:cstheme="minorHAnsi"/>
        </w:rPr>
        <w:t xml:space="preserve">Any emerging opportunity that is not connected to one of the identified industries in the </w:t>
      </w:r>
      <w:r>
        <w:rPr>
          <w:rFonts w:cstheme="minorHAnsi"/>
        </w:rPr>
        <w:t>Framework</w:t>
      </w:r>
      <w:r w:rsidRPr="003028CF">
        <w:rPr>
          <w:rFonts w:eastAsia="Times New Roman" w:cstheme="minorHAnsi"/>
        </w:rPr>
        <w:t xml:space="preserve"> would need to represent a workforce need with significant opportunity for job seekers that cannot be met (or fully met) through other programs and supports or the ordinary functioning of the labour market. Any proposed project idea would also need to align with the objectives of the Workforce Specialists initiative and represent value for money.</w:t>
      </w:r>
    </w:p>
    <w:p w14:paraId="42B3375E" w14:textId="77777777" w:rsidR="00C004E8" w:rsidRDefault="00C660F5" w:rsidP="002E106F">
      <w:pPr>
        <w:rPr>
          <w:rFonts w:eastAsia="Times New Roman" w:cstheme="minorHAnsi"/>
        </w:rPr>
      </w:pPr>
      <w:r w:rsidRPr="003028CF">
        <w:rPr>
          <w:rFonts w:eastAsia="Times New Roman" w:cstheme="minorHAnsi"/>
        </w:rPr>
        <w:t xml:space="preserve">Emerging opportunities may occur in industries that are currently transforming or growing as a result of significant investment, the acceleration of digitisation and automation, the emergence of new technologies and/or changing priorities during the COVID-19 recovery. </w:t>
      </w:r>
      <w:r>
        <w:rPr>
          <w:rFonts w:eastAsia="Times New Roman" w:cstheme="minorHAnsi"/>
        </w:rPr>
        <w:t xml:space="preserve">Similarly, changes affecting industries or occupations may have an economic impact that creates opportunity, such as the progressive implementation of automatic mutual recognition of occupational registrations across states and territories. </w:t>
      </w:r>
      <w:r w:rsidRPr="003028CF">
        <w:rPr>
          <w:rFonts w:eastAsia="Times New Roman" w:cstheme="minorHAnsi"/>
        </w:rPr>
        <w:t>A Workforce Specialist project may provide a mechanism to raise awareness of new or changing roles within an industry and/or connect a range of initiatives to provide job seekers with a pathway to access these new or changing roles including relevant skills, training and support.</w:t>
      </w:r>
    </w:p>
    <w:p w14:paraId="45D97B92" w14:textId="467C7BE3" w:rsidR="00033373" w:rsidRDefault="00033373" w:rsidP="002E106F">
      <w:pPr>
        <w:rPr>
          <w:rFonts w:eastAsia="Times New Roman" w:cstheme="minorHAnsi"/>
        </w:rPr>
      </w:pPr>
    </w:p>
    <w:p w14:paraId="49FE99A9" w14:textId="77777777" w:rsidR="00033373" w:rsidRDefault="00033373">
      <w:pPr>
        <w:spacing w:after="160" w:line="259" w:lineRule="auto"/>
        <w:rPr>
          <w:rFonts w:eastAsia="Times New Roman" w:cstheme="minorHAnsi"/>
        </w:rPr>
      </w:pPr>
      <w:r>
        <w:rPr>
          <w:rFonts w:eastAsia="Times New Roman" w:cstheme="minorHAnsi"/>
        </w:rPr>
        <w:br w:type="page"/>
      </w:r>
    </w:p>
    <w:p w14:paraId="46F82F8D" w14:textId="4366635C" w:rsidR="00C660F5" w:rsidRPr="003028CF" w:rsidRDefault="00C660F5" w:rsidP="002E106F">
      <w:pPr>
        <w:rPr>
          <w:rFonts w:eastAsia="Times New Roman" w:cstheme="minorHAnsi"/>
        </w:rPr>
      </w:pPr>
      <w:r w:rsidRPr="003028CF">
        <w:rPr>
          <w:rFonts w:eastAsia="Times New Roman" w:cstheme="minorHAnsi"/>
        </w:rPr>
        <w:t>For example:</w:t>
      </w:r>
    </w:p>
    <w:p w14:paraId="3A45218B" w14:textId="77777777" w:rsidR="00C660F5" w:rsidRPr="003028CF" w:rsidRDefault="00C660F5" w:rsidP="002E106F">
      <w:pPr>
        <w:pStyle w:val="ListParagraph"/>
        <w:numPr>
          <w:ilvl w:val="0"/>
          <w:numId w:val="30"/>
        </w:numPr>
        <w:spacing w:line="240" w:lineRule="auto"/>
        <w:rPr>
          <w:rFonts w:eastAsia="Times New Roman" w:cstheme="minorHAnsi"/>
        </w:rPr>
      </w:pPr>
      <w:bookmarkStart w:id="195" w:name="_Hlk86308590"/>
      <w:r w:rsidRPr="003028CF">
        <w:rPr>
          <w:rFonts w:eastAsia="Times New Roman" w:cstheme="minorHAnsi"/>
        </w:rPr>
        <w:t>There are a range of skilled roles across the defence industry that are required to support delivery of the Australia</w:t>
      </w:r>
      <w:r>
        <w:rPr>
          <w:rFonts w:eastAsia="Times New Roman" w:cstheme="minorHAnsi"/>
        </w:rPr>
        <w:t>n</w:t>
      </w:r>
      <w:r w:rsidRPr="003028CF">
        <w:rPr>
          <w:rFonts w:eastAsia="Times New Roman" w:cstheme="minorHAnsi"/>
        </w:rPr>
        <w:t xml:space="preserve"> Government’s significant investment in defence capability, including shipbuilding programs, and the recently announced Sovereign Guided Weapons Enterprise</w:t>
      </w:r>
      <w:r w:rsidRPr="003028CF">
        <w:rPr>
          <w:rStyle w:val="FootnoteReference"/>
          <w:rFonts w:eastAsia="Times New Roman" w:cstheme="minorHAnsi"/>
        </w:rPr>
        <w:footnoteReference w:id="218"/>
      </w:r>
      <w:r w:rsidRPr="003028CF">
        <w:rPr>
          <w:rFonts w:eastAsia="Times New Roman" w:cstheme="minorHAnsi"/>
        </w:rPr>
        <w:t>.</w:t>
      </w:r>
    </w:p>
    <w:p w14:paraId="0924ABDD" w14:textId="2E2599F4" w:rsidR="00C660F5" w:rsidRPr="003028CF" w:rsidRDefault="00C660F5" w:rsidP="002E106F">
      <w:pPr>
        <w:pStyle w:val="ListParagraph"/>
        <w:numPr>
          <w:ilvl w:val="0"/>
          <w:numId w:val="30"/>
        </w:numPr>
        <w:spacing w:line="240" w:lineRule="auto"/>
        <w:ind w:left="714" w:hanging="357"/>
        <w:rPr>
          <w:rFonts w:eastAsia="Times New Roman" w:cstheme="minorHAnsi"/>
        </w:rPr>
      </w:pPr>
      <w:r w:rsidRPr="003028CF">
        <w:rPr>
          <w:rFonts w:eastAsia="Times New Roman" w:cstheme="minorHAnsi"/>
          <w:i/>
          <w:iCs/>
        </w:rPr>
        <w:t>Australia’s Long-Term Emissions Reduction Plan</w:t>
      </w:r>
      <w:r w:rsidRPr="003028CF">
        <w:rPr>
          <w:rFonts w:eastAsia="Times New Roman" w:cstheme="minorHAnsi"/>
        </w:rPr>
        <w:t xml:space="preserve"> notes that more than 100,000 new jobs could be created in Australia by 2050 in the new energy economy, including substantial </w:t>
      </w:r>
      <w:r>
        <w:rPr>
          <w:rFonts w:eastAsia="Times New Roman" w:cstheme="minorHAnsi"/>
        </w:rPr>
        <w:t xml:space="preserve">job opportunities in </w:t>
      </w:r>
      <w:r w:rsidRPr="003028CF">
        <w:rPr>
          <w:rFonts w:eastAsia="Times New Roman" w:cstheme="minorHAnsi"/>
        </w:rPr>
        <w:t>low emissions technology in regional communities</w:t>
      </w:r>
      <w:r w:rsidRPr="003028CF">
        <w:rPr>
          <w:rFonts w:eastAsia="Times New Roman" w:cstheme="minorHAnsi"/>
          <w:vertAlign w:val="superscript"/>
        </w:rPr>
        <w:footnoteReference w:id="219"/>
      </w:r>
      <w:r w:rsidRPr="003028CF">
        <w:rPr>
          <w:rFonts w:eastAsia="Times New Roman" w:cstheme="minorHAnsi"/>
        </w:rPr>
        <w:t xml:space="preserve">. This may include a range of employment opportunities, including in the construction and manufacturing fields. </w:t>
      </w:r>
    </w:p>
    <w:p w14:paraId="5EE1F302" w14:textId="77777777" w:rsidR="00C660F5" w:rsidRPr="003028CF" w:rsidRDefault="00C660F5" w:rsidP="002E106F">
      <w:pPr>
        <w:pStyle w:val="ListParagraph"/>
        <w:numPr>
          <w:ilvl w:val="0"/>
          <w:numId w:val="30"/>
        </w:numPr>
        <w:spacing w:line="240" w:lineRule="auto"/>
        <w:ind w:left="714" w:hanging="357"/>
        <w:rPr>
          <w:rFonts w:eastAsia="Times New Roman" w:cstheme="minorHAnsi"/>
        </w:rPr>
      </w:pPr>
      <w:r w:rsidRPr="003028CF">
        <w:rPr>
          <w:rFonts w:eastAsia="Times New Roman" w:cstheme="minorHAnsi"/>
        </w:rPr>
        <w:t xml:space="preserve">The </w:t>
      </w:r>
      <w:r w:rsidRPr="003028CF">
        <w:rPr>
          <w:rFonts w:eastAsia="Times New Roman" w:cstheme="minorHAnsi"/>
          <w:i/>
          <w:iCs/>
        </w:rPr>
        <w:t>Digital Economy Strategy</w:t>
      </w:r>
      <w:r w:rsidRPr="003028CF">
        <w:rPr>
          <w:rFonts w:eastAsia="Times New Roman" w:cstheme="minorHAnsi"/>
        </w:rPr>
        <w:t xml:space="preserve"> outlines a vision for Australia to be a leading digital economy and society by 2030.</w:t>
      </w:r>
      <w:r w:rsidRPr="003028CF">
        <w:rPr>
          <w:rStyle w:val="FootnoteReference"/>
          <w:rFonts w:eastAsia="Times New Roman" w:cstheme="minorHAnsi"/>
        </w:rPr>
        <w:footnoteReference w:id="220"/>
      </w:r>
      <w:r w:rsidRPr="003028CF">
        <w:rPr>
          <w:rFonts w:eastAsia="Times New Roman" w:cstheme="minorHAnsi"/>
        </w:rPr>
        <w:t xml:space="preserve"> COVID-19 accelerated the take up of digital technology, with a range of skilled and other support roles required in the digital and technology sector. Additionally, the majority of jobs increasingly </w:t>
      </w:r>
      <w:r>
        <w:rPr>
          <w:rFonts w:eastAsia="Times New Roman" w:cstheme="minorHAnsi"/>
        </w:rPr>
        <w:t>require</w:t>
      </w:r>
      <w:r w:rsidRPr="003028CF">
        <w:rPr>
          <w:rFonts w:eastAsia="Times New Roman" w:cstheme="minorHAnsi"/>
        </w:rPr>
        <w:t xml:space="preserve"> some level of digital skills and new and emerging technologies are also changing the skills the workforce needs across industries.</w:t>
      </w:r>
      <w:r w:rsidRPr="003028CF">
        <w:rPr>
          <w:rStyle w:val="FootnoteReference"/>
          <w:rFonts w:eastAsia="Times New Roman" w:cstheme="minorHAnsi"/>
        </w:rPr>
        <w:footnoteReference w:id="221"/>
      </w:r>
    </w:p>
    <w:p w14:paraId="1D3476A2" w14:textId="2D46F52A" w:rsidR="00C660F5" w:rsidRPr="003028CF" w:rsidRDefault="00C660F5" w:rsidP="00C660F5">
      <w:pPr>
        <w:pStyle w:val="Heading2"/>
        <w:rPr>
          <w:rFonts w:asciiTheme="minorHAnsi" w:hAnsiTheme="minorHAnsi" w:cstheme="minorHAnsi"/>
        </w:rPr>
      </w:pPr>
      <w:bookmarkStart w:id="196" w:name="_Toc95481955"/>
      <w:bookmarkEnd w:id="195"/>
      <w:r w:rsidRPr="003028CF">
        <w:rPr>
          <w:rFonts w:asciiTheme="minorHAnsi" w:hAnsiTheme="minorHAnsi" w:cstheme="minorHAnsi"/>
        </w:rPr>
        <w:t xml:space="preserve">Other considerations and future inclusion in the </w:t>
      </w:r>
      <w:r w:rsidRPr="00BC058D">
        <w:rPr>
          <w:rFonts w:asciiTheme="minorHAnsi" w:hAnsiTheme="minorHAnsi" w:cstheme="minorHAnsi"/>
        </w:rPr>
        <w:t>Framework</w:t>
      </w:r>
      <w:bookmarkEnd w:id="196"/>
    </w:p>
    <w:p w14:paraId="00B7F5B4" w14:textId="77777777" w:rsidR="00C660F5" w:rsidRPr="003028CF" w:rsidRDefault="00C660F5" w:rsidP="0050534B">
      <w:pPr>
        <w:rPr>
          <w:rFonts w:eastAsia="Times New Roman" w:cstheme="minorHAnsi"/>
        </w:rPr>
      </w:pPr>
      <w:r w:rsidRPr="003028CF">
        <w:rPr>
          <w:rFonts w:eastAsia="Times New Roman" w:cstheme="minorHAnsi"/>
        </w:rPr>
        <w:t xml:space="preserve">Any immediate needs or emerging opportunities would need to be considered in the context of the </w:t>
      </w:r>
      <w:r>
        <w:rPr>
          <w:rFonts w:cstheme="minorHAnsi"/>
        </w:rPr>
        <w:t>Framework</w:t>
      </w:r>
      <w:r w:rsidRPr="003028CF">
        <w:rPr>
          <w:rFonts w:cstheme="minorHAnsi"/>
        </w:rPr>
        <w:t xml:space="preserve"> </w:t>
      </w:r>
      <w:r w:rsidRPr="003028CF">
        <w:rPr>
          <w:rFonts w:eastAsia="Times New Roman" w:cstheme="minorHAnsi"/>
        </w:rPr>
        <w:t xml:space="preserve">and value for money principles. A total of $12.5 million of funding is available each financial year under the Workforce Specialists initiative. It is anticipated that the majority of this funding will be directed towards projects targeting industries identified in this </w:t>
      </w:r>
      <w:r>
        <w:rPr>
          <w:rFonts w:cstheme="minorHAnsi"/>
        </w:rPr>
        <w:t>Framework</w:t>
      </w:r>
      <w:r w:rsidRPr="003028CF">
        <w:rPr>
          <w:rFonts w:eastAsia="Times New Roman" w:cstheme="minorHAnsi"/>
        </w:rPr>
        <w:t>.</w:t>
      </w:r>
    </w:p>
    <w:p w14:paraId="2C59AD7E" w14:textId="77777777" w:rsidR="00C660F5" w:rsidRDefault="00C660F5" w:rsidP="0050534B">
      <w:pPr>
        <w:rPr>
          <w:rFonts w:cstheme="minorHAnsi"/>
        </w:rPr>
      </w:pPr>
      <w:r w:rsidRPr="003028CF">
        <w:rPr>
          <w:rFonts w:cstheme="minorHAnsi"/>
        </w:rPr>
        <w:t xml:space="preserve">While there is flexibility to fund projects in other industries with emerging priorities, the </w:t>
      </w:r>
      <w:r>
        <w:rPr>
          <w:rFonts w:cstheme="minorHAnsi"/>
        </w:rPr>
        <w:t>d</w:t>
      </w:r>
      <w:r w:rsidRPr="003028CF">
        <w:rPr>
          <w:rFonts w:cstheme="minorHAnsi"/>
        </w:rPr>
        <w:t xml:space="preserve">epartment will also consider whether other industries or occupations should be added to the </w:t>
      </w:r>
      <w:r>
        <w:rPr>
          <w:rFonts w:cstheme="minorHAnsi"/>
        </w:rPr>
        <w:t>Framework</w:t>
      </w:r>
      <w:r w:rsidRPr="003028CF">
        <w:rPr>
          <w:rFonts w:cstheme="minorHAnsi"/>
        </w:rPr>
        <w:t xml:space="preserve"> in the future. </w:t>
      </w:r>
      <w:r w:rsidRPr="00CD1BCE">
        <w:rPr>
          <w:rFonts w:cstheme="minorHAnsi"/>
        </w:rPr>
        <w:t xml:space="preserve">As </w:t>
      </w:r>
      <w:r w:rsidRPr="00886DE9">
        <w:rPr>
          <w:rFonts w:cstheme="minorHAnsi"/>
        </w:rPr>
        <w:t>outlined in</w:t>
      </w:r>
      <w:r w:rsidRPr="00886DE9">
        <w:rPr>
          <w:rFonts w:cstheme="minorHAnsi"/>
          <w:i/>
        </w:rPr>
        <w:t xml:space="preserve"> </w:t>
      </w:r>
      <w:r w:rsidRPr="00866DED">
        <w:rPr>
          <w:rFonts w:cstheme="minorHAnsi"/>
          <w:i/>
        </w:rPr>
        <w:fldChar w:fldCharType="begin"/>
      </w:r>
      <w:r w:rsidRPr="00886DE9">
        <w:rPr>
          <w:rFonts w:cstheme="minorHAnsi"/>
          <w:i/>
        </w:rPr>
        <w:instrText xml:space="preserve"> REF _Ref88155339 \h  \* MERGEFORMAT </w:instrText>
      </w:r>
      <w:r w:rsidRPr="00866DED">
        <w:rPr>
          <w:rFonts w:cstheme="minorHAnsi"/>
          <w:i/>
        </w:rPr>
      </w:r>
      <w:r w:rsidRPr="00866DED">
        <w:rPr>
          <w:rFonts w:cstheme="minorHAnsi"/>
          <w:i/>
        </w:rPr>
        <w:fldChar w:fldCharType="separate"/>
      </w:r>
      <w:r w:rsidRPr="00E310DD">
        <w:rPr>
          <w:i/>
        </w:rPr>
        <w:t>Reviewing the Workforce Connections: Workforce Specialist Project Framework</w:t>
      </w:r>
      <w:r w:rsidRPr="00866DED">
        <w:rPr>
          <w:rFonts w:cstheme="minorHAnsi"/>
          <w:i/>
        </w:rPr>
        <w:fldChar w:fldCharType="end"/>
      </w:r>
      <w:r w:rsidRPr="00886DE9">
        <w:rPr>
          <w:rFonts w:cstheme="minorHAnsi"/>
        </w:rPr>
        <w:t xml:space="preserve">, the </w:t>
      </w:r>
      <w:r>
        <w:rPr>
          <w:rFonts w:cstheme="minorHAnsi"/>
        </w:rPr>
        <w:t>d</w:t>
      </w:r>
      <w:r w:rsidRPr="00886DE9">
        <w:rPr>
          <w:rFonts w:cstheme="minorHAnsi"/>
        </w:rPr>
        <w:t>epartment</w:t>
      </w:r>
      <w:r>
        <w:rPr>
          <w:rFonts w:cstheme="minorHAnsi"/>
        </w:rPr>
        <w:t xml:space="preserve"> will regularly review the Framework</w:t>
      </w:r>
      <w:r w:rsidRPr="003028CF">
        <w:rPr>
          <w:rFonts w:cstheme="minorHAnsi"/>
        </w:rPr>
        <w:t xml:space="preserve"> and </w:t>
      </w:r>
      <w:r w:rsidRPr="003028CF" w:rsidDel="00B22C37">
        <w:rPr>
          <w:rFonts w:cstheme="minorHAnsi"/>
        </w:rPr>
        <w:t xml:space="preserve">update </w:t>
      </w:r>
      <w:r w:rsidRPr="003028CF">
        <w:rPr>
          <w:rFonts w:cstheme="minorHAnsi"/>
        </w:rPr>
        <w:t>where appropriate.</w:t>
      </w:r>
    </w:p>
    <w:p w14:paraId="07618FF9" w14:textId="77777777" w:rsidR="00C660F5" w:rsidRPr="003028CF" w:rsidRDefault="00C660F5" w:rsidP="00C660F5">
      <w:pPr>
        <w:spacing w:afterLines="50" w:line="264" w:lineRule="auto"/>
        <w:rPr>
          <w:rFonts w:cstheme="minorHAnsi"/>
        </w:rPr>
      </w:pPr>
      <w:r w:rsidRPr="003028CF">
        <w:rPr>
          <w:rFonts w:cstheme="minorHAnsi"/>
          <w:noProof/>
        </w:rPr>
        <mc:AlternateContent>
          <mc:Choice Requires="wps">
            <w:drawing>
              <wp:inline distT="0" distB="0" distL="114300" distR="114300" wp14:anchorId="2AB5C5AB" wp14:editId="0F49691C">
                <wp:extent cx="5731510" cy="2544897"/>
                <wp:effectExtent l="0" t="0" r="2540" b="8255"/>
                <wp:docPr id="566402084" name="Flowchart: Alternate Process 8"/>
                <wp:cNvGraphicFramePr/>
                <a:graphic xmlns:a="http://schemas.openxmlformats.org/drawingml/2006/main">
                  <a:graphicData uri="http://schemas.microsoft.com/office/word/2010/wordprocessingShape">
                    <wps:wsp>
                      <wps:cNvSpPr/>
                      <wps:spPr>
                        <a:xfrm>
                          <a:off x="0" y="0"/>
                          <a:ext cx="5731510" cy="2544897"/>
                        </a:xfrm>
                        <a:prstGeom prst="flowChartAlternateProcess">
                          <a:avLst/>
                        </a:prstGeom>
                        <a:solidFill>
                          <a:schemeClr val="bg2"/>
                        </a:solidFill>
                        <a:ln>
                          <a:noFill/>
                        </a:ln>
                      </wps:spPr>
                      <wps:style>
                        <a:lnRef idx="2">
                          <a:schemeClr val="accent1"/>
                        </a:lnRef>
                        <a:fillRef idx="1">
                          <a:schemeClr val="lt1"/>
                        </a:fillRef>
                        <a:effectRef idx="0">
                          <a:schemeClr val="accent1"/>
                        </a:effectRef>
                        <a:fontRef idx="minor">
                          <a:schemeClr val="dk1"/>
                        </a:fontRef>
                      </wps:style>
                      <wps:txbx>
                        <w:txbxContent>
                          <w:p w14:paraId="161CE201" w14:textId="77777777" w:rsidR="00B0156F" w:rsidRPr="0050534B" w:rsidRDefault="00B0156F" w:rsidP="0050534B">
                            <w:pPr>
                              <w:rPr>
                                <w:b/>
                                <w:bCs/>
                                <w:color w:val="000000" w:themeColor="text1"/>
                                <w:lang w:eastAsia="en-AU"/>
                              </w:rPr>
                            </w:pPr>
                            <w:r w:rsidRPr="0050534B">
                              <w:rPr>
                                <w:b/>
                                <w:bCs/>
                                <w:color w:val="000000" w:themeColor="text1"/>
                                <w:lang w:eastAsia="en-AU"/>
                              </w:rPr>
                              <w:t>Key Points</w:t>
                            </w:r>
                          </w:p>
                          <w:p w14:paraId="6D16F9FB" w14:textId="77777777" w:rsidR="00B0156F" w:rsidRPr="0050534B" w:rsidRDefault="00B0156F" w:rsidP="00313EC4">
                            <w:pPr>
                              <w:pStyle w:val="ListParagraph"/>
                              <w:numPr>
                                <w:ilvl w:val="0"/>
                                <w:numId w:val="20"/>
                              </w:numPr>
                              <w:spacing w:line="240" w:lineRule="auto"/>
                              <w:ind w:hanging="357"/>
                              <w:contextualSpacing w:val="0"/>
                              <w:rPr>
                                <w:color w:val="000000" w:themeColor="text1"/>
                              </w:rPr>
                            </w:pPr>
                            <w:r w:rsidRPr="0050534B">
                              <w:rPr>
                                <w:color w:val="000000" w:themeColor="text1"/>
                                <w:lang w:eastAsia="en-AU"/>
                              </w:rPr>
                              <w:t>Workforce Specialist projects may also respond to emerging priorities – including:</w:t>
                            </w:r>
                          </w:p>
                          <w:p w14:paraId="2581062D" w14:textId="77777777" w:rsidR="00B0156F" w:rsidRPr="0050534B" w:rsidRDefault="00B0156F" w:rsidP="00313EC4">
                            <w:pPr>
                              <w:pStyle w:val="ListParagraph"/>
                              <w:numPr>
                                <w:ilvl w:val="1"/>
                                <w:numId w:val="20"/>
                              </w:numPr>
                              <w:spacing w:line="240" w:lineRule="auto"/>
                              <w:ind w:hanging="357"/>
                              <w:contextualSpacing w:val="0"/>
                              <w:rPr>
                                <w:color w:val="000000" w:themeColor="text1"/>
                              </w:rPr>
                            </w:pPr>
                            <w:r w:rsidRPr="0050534B">
                              <w:rPr>
                                <w:color w:val="000000" w:themeColor="text1"/>
                              </w:rPr>
                              <w:t>an immediate need to support the response to a rapidly emerging opportunity or challenge (e.g. a natural disaster or large-scale industry closure/structural adjustment)</w:t>
                            </w:r>
                          </w:p>
                          <w:p w14:paraId="61D6A6B7" w14:textId="77777777" w:rsidR="00B0156F" w:rsidRPr="0050534B" w:rsidRDefault="00B0156F" w:rsidP="00313EC4">
                            <w:pPr>
                              <w:pStyle w:val="ListParagraph"/>
                              <w:numPr>
                                <w:ilvl w:val="1"/>
                                <w:numId w:val="20"/>
                              </w:numPr>
                              <w:spacing w:line="240" w:lineRule="auto"/>
                              <w:ind w:hanging="357"/>
                              <w:contextualSpacing w:val="0"/>
                              <w:rPr>
                                <w:color w:val="000000" w:themeColor="text1"/>
                              </w:rPr>
                            </w:pPr>
                            <w:r w:rsidRPr="0050534B">
                              <w:rPr>
                                <w:color w:val="000000" w:themeColor="text1"/>
                              </w:rPr>
                              <w:t>an emerging and significant labour market opportunity for job seekers outside of identified industries.</w:t>
                            </w:r>
                          </w:p>
                          <w:p w14:paraId="02C6A76E" w14:textId="77777777" w:rsidR="00B0156F" w:rsidRPr="0050534B" w:rsidRDefault="00B0156F" w:rsidP="00313EC4">
                            <w:pPr>
                              <w:pStyle w:val="ListParagraph"/>
                              <w:numPr>
                                <w:ilvl w:val="0"/>
                                <w:numId w:val="20"/>
                              </w:numPr>
                              <w:spacing w:line="240" w:lineRule="auto"/>
                              <w:ind w:hanging="357"/>
                              <w:contextualSpacing w:val="0"/>
                              <w:rPr>
                                <w:color w:val="000000" w:themeColor="text1"/>
                              </w:rPr>
                            </w:pPr>
                            <w:r w:rsidRPr="0050534B">
                              <w:rPr>
                                <w:rFonts w:eastAsia="Times New Roman"/>
                                <w:color w:val="000000" w:themeColor="text1"/>
                              </w:rPr>
                              <w:t>These projects would need to represent a workforce need that cannot be met (or fully met) through other programs or the ordinary functioning of the labour market.</w:t>
                            </w:r>
                          </w:p>
                          <w:p w14:paraId="1A11DE7C" w14:textId="77777777" w:rsidR="00B0156F" w:rsidRPr="0050534B" w:rsidRDefault="00B0156F" w:rsidP="00313EC4">
                            <w:pPr>
                              <w:pStyle w:val="ListParagraph"/>
                              <w:numPr>
                                <w:ilvl w:val="0"/>
                                <w:numId w:val="20"/>
                              </w:numPr>
                              <w:spacing w:line="240" w:lineRule="auto"/>
                              <w:ind w:hanging="357"/>
                              <w:contextualSpacing w:val="0"/>
                              <w:rPr>
                                <w:color w:val="000000" w:themeColor="text1"/>
                              </w:rPr>
                            </w:pPr>
                            <w:r w:rsidRPr="0050534B">
                              <w:rPr>
                                <w:rFonts w:eastAsia="Times New Roman"/>
                                <w:color w:val="000000" w:themeColor="text1"/>
                              </w:rPr>
                              <w:t xml:space="preserve">Any emerging priority project idea would need to align with the objectives of the Workforce Specialists initiative and represent value for money. </w:t>
                            </w:r>
                          </w:p>
                          <w:p w14:paraId="3A910561" w14:textId="77777777" w:rsidR="00B0156F" w:rsidRPr="004C1006" w:rsidRDefault="00B0156F" w:rsidP="00351482">
                            <w:pPr>
                              <w:pStyle w:val="ListParagraph"/>
                              <w:spacing w:afterLines="50" w:line="264" w:lineRule="auto"/>
                              <w:rPr>
                                <w:color w:val="FFFFFF" w:themeColor="background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2AB5C5AB" id="_x0000_s1038" type="#_x0000_t176" style="width:451.3pt;height:200.4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" fillcolor="#e7e6e6 [3214]" stroked="f" strokeweight="1pt">
                <v:textbox>
                  <w:txbxContent>
                    <w:p w14:paraId="161CE201" w14:textId="77777777" w:rsidR="00B0156F" w:rsidRPr="0050534B" w:rsidRDefault="00B0156F" w:rsidP="0050534B">
                      <w:pPr>
                        <w:rPr>
                          <w:b/>
                          <w:bCs/>
                          <w:color w:val="000000" w:themeColor="text1"/>
                          <w:lang w:eastAsia="en-AU"/>
                        </w:rPr>
                      </w:pPr>
                      <w:r w:rsidRPr="0050534B">
                        <w:rPr>
                          <w:b/>
                          <w:bCs/>
                          <w:color w:val="000000" w:themeColor="text1"/>
                          <w:lang w:eastAsia="en-AU"/>
                        </w:rPr>
                        <w:t>Key Points</w:t>
                      </w:r>
                    </w:p>
                    <w:p w14:paraId="6D16F9FB" w14:textId="77777777" w:rsidR="00B0156F" w:rsidRPr="0050534B" w:rsidRDefault="00B0156F" w:rsidP="00313EC4">
                      <w:pPr>
                        <w:pStyle w:val="ListParagraph"/>
                        <w:numPr>
                          <w:ilvl w:val="0"/>
                          <w:numId w:val="20"/>
                        </w:numPr>
                        <w:spacing w:line="240" w:lineRule="auto"/>
                        <w:ind w:hanging="357"/>
                        <w:contextualSpacing w:val="0"/>
                        <w:rPr>
                          <w:color w:val="000000" w:themeColor="text1"/>
                        </w:rPr>
                      </w:pPr>
                      <w:r w:rsidRPr="0050534B">
                        <w:rPr>
                          <w:color w:val="000000" w:themeColor="text1"/>
                          <w:lang w:eastAsia="en-AU"/>
                        </w:rPr>
                        <w:t>Workforce Specialist projects may also respond to emerging priorities – including:</w:t>
                      </w:r>
                    </w:p>
                    <w:p w14:paraId="2581062D" w14:textId="77777777" w:rsidR="00B0156F" w:rsidRPr="0050534B" w:rsidRDefault="00B0156F" w:rsidP="00313EC4">
                      <w:pPr>
                        <w:pStyle w:val="ListParagraph"/>
                        <w:numPr>
                          <w:ilvl w:val="1"/>
                          <w:numId w:val="20"/>
                        </w:numPr>
                        <w:spacing w:line="240" w:lineRule="auto"/>
                        <w:ind w:hanging="357"/>
                        <w:contextualSpacing w:val="0"/>
                        <w:rPr>
                          <w:color w:val="000000" w:themeColor="text1"/>
                        </w:rPr>
                      </w:pPr>
                      <w:r w:rsidRPr="0050534B">
                        <w:rPr>
                          <w:color w:val="000000" w:themeColor="text1"/>
                        </w:rPr>
                        <w:t>an immediate need to support the response to a rapidly emerging opportunity or challenge (e.g. a natural disaster or large-scale industry closure/structural adjustment)</w:t>
                      </w:r>
                    </w:p>
                    <w:p w14:paraId="61D6A6B7" w14:textId="77777777" w:rsidR="00B0156F" w:rsidRPr="0050534B" w:rsidRDefault="00B0156F" w:rsidP="00313EC4">
                      <w:pPr>
                        <w:pStyle w:val="ListParagraph"/>
                        <w:numPr>
                          <w:ilvl w:val="1"/>
                          <w:numId w:val="20"/>
                        </w:numPr>
                        <w:spacing w:line="240" w:lineRule="auto"/>
                        <w:ind w:hanging="357"/>
                        <w:contextualSpacing w:val="0"/>
                        <w:rPr>
                          <w:color w:val="000000" w:themeColor="text1"/>
                        </w:rPr>
                      </w:pPr>
                      <w:r w:rsidRPr="0050534B">
                        <w:rPr>
                          <w:color w:val="000000" w:themeColor="text1"/>
                        </w:rPr>
                        <w:t>an emerging and significant labour market opportunity for job seekers outside of identified industries.</w:t>
                      </w:r>
                    </w:p>
                    <w:p w14:paraId="02C6A76E" w14:textId="77777777" w:rsidR="00B0156F" w:rsidRPr="0050534B" w:rsidRDefault="00B0156F" w:rsidP="00313EC4">
                      <w:pPr>
                        <w:pStyle w:val="ListParagraph"/>
                        <w:numPr>
                          <w:ilvl w:val="0"/>
                          <w:numId w:val="20"/>
                        </w:numPr>
                        <w:spacing w:line="240" w:lineRule="auto"/>
                        <w:ind w:hanging="357"/>
                        <w:contextualSpacing w:val="0"/>
                        <w:rPr>
                          <w:color w:val="000000" w:themeColor="text1"/>
                        </w:rPr>
                      </w:pPr>
                      <w:r w:rsidRPr="0050534B">
                        <w:rPr>
                          <w:rFonts w:eastAsia="Times New Roman"/>
                          <w:color w:val="000000" w:themeColor="text1"/>
                        </w:rPr>
                        <w:t>These projects would need to represent a workforce need that cannot be met (or fully met) through other programs or the ordinary functioning of the labour market.</w:t>
                      </w:r>
                    </w:p>
                    <w:p w14:paraId="1A11DE7C" w14:textId="77777777" w:rsidR="00B0156F" w:rsidRPr="0050534B" w:rsidRDefault="00B0156F" w:rsidP="00313EC4">
                      <w:pPr>
                        <w:pStyle w:val="ListParagraph"/>
                        <w:numPr>
                          <w:ilvl w:val="0"/>
                          <w:numId w:val="20"/>
                        </w:numPr>
                        <w:spacing w:line="240" w:lineRule="auto"/>
                        <w:ind w:hanging="357"/>
                        <w:contextualSpacing w:val="0"/>
                        <w:rPr>
                          <w:color w:val="000000" w:themeColor="text1"/>
                        </w:rPr>
                      </w:pPr>
                      <w:r w:rsidRPr="0050534B">
                        <w:rPr>
                          <w:rFonts w:eastAsia="Times New Roman"/>
                          <w:color w:val="000000" w:themeColor="text1"/>
                        </w:rPr>
                        <w:t xml:space="preserve">Any emerging priority project idea would need to align with the objectives of the Workforce Specialists initiative and represent value for money. </w:t>
                      </w:r>
                    </w:p>
                    <w:p w14:paraId="3A910561" w14:textId="77777777" w:rsidR="00B0156F" w:rsidRPr="004C1006" w:rsidRDefault="00B0156F" w:rsidP="00351482">
                      <w:pPr>
                        <w:pStyle w:val="ListParagraph"/>
                        <w:spacing w:afterLines="50" w:line="264" w:lineRule="auto"/>
                        <w:rPr>
                          <w:color w:val="FFFFFF" w:themeColor="background1"/>
                        </w:rPr>
                      </w:pPr>
                    </w:p>
                  </w:txbxContent>
                </v:textbox>
                <w10:anchorlock/>
              </v:shape>
            </w:pict>
          </mc:Fallback>
        </mc:AlternateContent>
      </w:r>
    </w:p>
    <w:p w14:paraId="78776082" w14:textId="77777777" w:rsidR="00C525FF" w:rsidRDefault="00C525FF">
      <w:pPr>
        <w:spacing w:after="160" w:line="259" w:lineRule="auto"/>
        <w:rPr>
          <w:rFonts w:ascii="Calibri" w:eastAsiaTheme="majorEastAsia" w:hAnsi="Calibri" w:cstheme="majorBidi"/>
          <w:b/>
          <w:color w:val="051532"/>
          <w:sz w:val="34"/>
          <w:szCs w:val="32"/>
        </w:rPr>
      </w:pPr>
      <w:bookmarkStart w:id="197" w:name="_Reviewing_the_Workforce"/>
      <w:bookmarkStart w:id="198" w:name="_Ref87713335"/>
      <w:bookmarkStart w:id="199" w:name="_Ref87722071"/>
      <w:bookmarkStart w:id="200" w:name="_Ref88155193"/>
      <w:bookmarkStart w:id="201" w:name="_Ref88155339"/>
      <w:bookmarkEnd w:id="197"/>
      <w:r>
        <w:br w:type="page"/>
      </w:r>
    </w:p>
    <w:p w14:paraId="44DCF03A" w14:textId="7AE20C1D" w:rsidR="00C660F5" w:rsidRPr="001E6FAA" w:rsidRDefault="00C660F5" w:rsidP="00C660F5">
      <w:pPr>
        <w:pStyle w:val="Heading1"/>
      </w:pPr>
      <w:bookmarkStart w:id="202" w:name="_Toc95481956"/>
      <w:r w:rsidRPr="001E6FAA">
        <w:t>Reviewing the Workforce Connections</w:t>
      </w:r>
      <w:bookmarkEnd w:id="198"/>
      <w:bookmarkEnd w:id="199"/>
      <w:r w:rsidRPr="001E6FAA">
        <w:t>: Workforce Specialist Project Framework</w:t>
      </w:r>
      <w:bookmarkEnd w:id="200"/>
      <w:bookmarkEnd w:id="201"/>
      <w:bookmarkEnd w:id="202"/>
    </w:p>
    <w:p w14:paraId="6AF8BC12" w14:textId="77777777" w:rsidR="00C660F5" w:rsidRPr="003028CF" w:rsidRDefault="00C660F5" w:rsidP="0050534B">
      <w:pPr>
        <w:pStyle w:val="BodyText"/>
        <w:spacing w:afterLines="0" w:after="120" w:line="240" w:lineRule="auto"/>
        <w:rPr>
          <w:rFonts w:cstheme="minorHAnsi"/>
        </w:rPr>
      </w:pPr>
      <w:bookmarkStart w:id="203" w:name="_Review_process"/>
      <w:bookmarkEnd w:id="203"/>
      <w:r w:rsidRPr="003028CF">
        <w:rPr>
          <w:rFonts w:cstheme="minorHAnsi"/>
        </w:rPr>
        <w:t xml:space="preserve">The </w:t>
      </w:r>
      <w:r w:rsidRPr="00DA0946">
        <w:rPr>
          <w:rFonts w:cstheme="minorHAnsi"/>
          <w:i/>
          <w:iCs/>
        </w:rPr>
        <w:t>Workforce Connections: Workforce Specialist Project Framework</w:t>
      </w:r>
      <w:r w:rsidRPr="003028CF">
        <w:rPr>
          <w:rFonts w:cstheme="minorHAnsi"/>
        </w:rPr>
        <w:t xml:space="preserve"> will be reviewed regularly to ensure the </w:t>
      </w:r>
      <w:r>
        <w:rPr>
          <w:rFonts w:cstheme="minorHAnsi"/>
        </w:rPr>
        <w:t>Framework</w:t>
      </w:r>
      <w:r w:rsidRPr="003028CF">
        <w:rPr>
          <w:rFonts w:cstheme="minorHAnsi"/>
        </w:rPr>
        <w:t xml:space="preserve"> remains current and reflective of the labour market and the workforce needs of industry. </w:t>
      </w:r>
    </w:p>
    <w:p w14:paraId="6353DC59" w14:textId="77777777" w:rsidR="00C660F5" w:rsidRPr="003028CF" w:rsidRDefault="00C660F5" w:rsidP="0050534B">
      <w:pPr>
        <w:pStyle w:val="BodyText"/>
        <w:spacing w:afterLines="0" w:after="120" w:line="240" w:lineRule="auto"/>
        <w:rPr>
          <w:rFonts w:cstheme="minorHAnsi"/>
        </w:rPr>
      </w:pPr>
      <w:r w:rsidRPr="003028CF">
        <w:rPr>
          <w:rFonts w:cstheme="minorHAnsi"/>
        </w:rPr>
        <w:t xml:space="preserve">A review of the </w:t>
      </w:r>
      <w:r>
        <w:rPr>
          <w:rFonts w:cstheme="minorHAnsi"/>
        </w:rPr>
        <w:t>Framework</w:t>
      </w:r>
      <w:r w:rsidRPr="003028CF">
        <w:rPr>
          <w:rFonts w:cstheme="minorHAnsi"/>
        </w:rPr>
        <w:t xml:space="preserve"> is expected to be undertaken by the </w:t>
      </w:r>
      <w:r>
        <w:rPr>
          <w:rFonts w:cstheme="minorHAnsi"/>
        </w:rPr>
        <w:t>d</w:t>
      </w:r>
      <w:r w:rsidRPr="003028CF">
        <w:rPr>
          <w:rFonts w:cstheme="minorHAnsi"/>
        </w:rPr>
        <w:t>epartment at least once a year, and more frequently if required. The review may be broad ranging or minor depending on the significance of changes to labour market conditions and the emergence of workforce needs and identified strategies/plans since the last update.</w:t>
      </w:r>
    </w:p>
    <w:p w14:paraId="23392C0F" w14:textId="77777777" w:rsidR="00C660F5" w:rsidRPr="003028CF" w:rsidRDefault="00C660F5" w:rsidP="0050534B">
      <w:pPr>
        <w:pStyle w:val="BodyText"/>
        <w:spacing w:afterLines="0" w:after="120" w:line="240" w:lineRule="auto"/>
        <w:rPr>
          <w:rFonts w:cstheme="minorHAnsi"/>
        </w:rPr>
      </w:pPr>
      <w:r w:rsidRPr="003028CF">
        <w:rPr>
          <w:rFonts w:cstheme="minorHAnsi"/>
        </w:rPr>
        <w:t xml:space="preserve">The review of the </w:t>
      </w:r>
      <w:r>
        <w:rPr>
          <w:rFonts w:cstheme="minorHAnsi"/>
        </w:rPr>
        <w:t>Framework</w:t>
      </w:r>
      <w:r w:rsidRPr="003028CF">
        <w:rPr>
          <w:rFonts w:cstheme="minorHAnsi"/>
        </w:rPr>
        <w:t xml:space="preserve"> is anticipated to include consideration of: </w:t>
      </w:r>
    </w:p>
    <w:p w14:paraId="635BFA3D" w14:textId="77777777" w:rsidR="00C660F5" w:rsidRPr="00C91D41" w:rsidRDefault="00C660F5" w:rsidP="00C91D41">
      <w:pPr>
        <w:pStyle w:val="ListParagraph"/>
        <w:numPr>
          <w:ilvl w:val="0"/>
          <w:numId w:val="30"/>
        </w:numPr>
        <w:spacing w:line="240" w:lineRule="auto"/>
        <w:rPr>
          <w:rFonts w:eastAsia="Times New Roman" w:cstheme="minorHAnsi"/>
        </w:rPr>
      </w:pPr>
      <w:r w:rsidRPr="00C91D41">
        <w:rPr>
          <w:rFonts w:eastAsia="Times New Roman" w:cstheme="minorHAnsi"/>
        </w:rPr>
        <w:t xml:space="preserve">the data and information outlined in the </w:t>
      </w:r>
      <w:r w:rsidRPr="00C91D41">
        <w:rPr>
          <w:rFonts w:eastAsia="Times New Roman" w:cstheme="minorHAnsi"/>
        </w:rPr>
        <w:fldChar w:fldCharType="begin"/>
      </w:r>
      <w:r w:rsidRPr="00C91D41">
        <w:rPr>
          <w:rFonts w:eastAsia="Times New Roman" w:cstheme="minorHAnsi"/>
        </w:rPr>
        <w:instrText xml:space="preserve"> REF _Ref87722263 \h  \* MERGEFORMAT </w:instrText>
      </w:r>
      <w:r w:rsidRPr="00C91D41">
        <w:rPr>
          <w:rFonts w:eastAsia="Times New Roman" w:cstheme="minorHAnsi"/>
        </w:rPr>
      </w:r>
      <w:r w:rsidRPr="00C91D41">
        <w:rPr>
          <w:rFonts w:eastAsia="Times New Roman" w:cstheme="minorHAnsi"/>
        </w:rPr>
        <w:fldChar w:fldCharType="separate"/>
      </w:r>
      <w:r w:rsidRPr="00C91D41">
        <w:rPr>
          <w:rFonts w:eastAsia="Times New Roman" w:cstheme="minorHAnsi"/>
        </w:rPr>
        <w:t>Data sources and methodology</w:t>
      </w:r>
      <w:r w:rsidRPr="00C91D41">
        <w:rPr>
          <w:rFonts w:eastAsia="Times New Roman" w:cstheme="minorHAnsi"/>
        </w:rPr>
        <w:fldChar w:fldCharType="end"/>
      </w:r>
    </w:p>
    <w:p w14:paraId="5A9BD83D" w14:textId="77777777" w:rsidR="00C660F5" w:rsidRPr="00C91D41" w:rsidRDefault="00C660F5" w:rsidP="00C91D41">
      <w:pPr>
        <w:pStyle w:val="ListParagraph"/>
        <w:numPr>
          <w:ilvl w:val="0"/>
          <w:numId w:val="30"/>
        </w:numPr>
        <w:spacing w:line="240" w:lineRule="auto"/>
        <w:rPr>
          <w:rFonts w:eastAsia="Times New Roman" w:cstheme="minorHAnsi"/>
        </w:rPr>
      </w:pPr>
      <w:r w:rsidRPr="00C91D41">
        <w:rPr>
          <w:rFonts w:eastAsia="Times New Roman" w:cstheme="minorHAnsi"/>
        </w:rPr>
        <w:t>Workforce Specialist project ideas and proposals that have been received and projects delivered over the preceding period</w:t>
      </w:r>
    </w:p>
    <w:p w14:paraId="27C39373" w14:textId="77777777" w:rsidR="00C660F5" w:rsidRPr="00C91D41" w:rsidRDefault="00C660F5" w:rsidP="00C91D41">
      <w:pPr>
        <w:pStyle w:val="ListParagraph"/>
        <w:numPr>
          <w:ilvl w:val="0"/>
          <w:numId w:val="30"/>
        </w:numPr>
        <w:spacing w:line="240" w:lineRule="auto"/>
        <w:rPr>
          <w:rFonts w:eastAsia="Times New Roman" w:cstheme="minorHAnsi"/>
        </w:rPr>
      </w:pPr>
      <w:r w:rsidRPr="00C91D41">
        <w:rPr>
          <w:rFonts w:eastAsia="Times New Roman" w:cstheme="minorHAnsi"/>
        </w:rPr>
        <w:t>Workforce Specialist project delivery and outcomes</w:t>
      </w:r>
    </w:p>
    <w:p w14:paraId="14FC5CDA" w14:textId="77777777" w:rsidR="00C660F5" w:rsidRPr="00C91D41" w:rsidRDefault="00C660F5" w:rsidP="00C91D41">
      <w:pPr>
        <w:pStyle w:val="ListParagraph"/>
        <w:numPr>
          <w:ilvl w:val="0"/>
          <w:numId w:val="30"/>
        </w:numPr>
        <w:spacing w:line="240" w:lineRule="auto"/>
        <w:rPr>
          <w:rFonts w:eastAsia="Times New Roman" w:cstheme="minorHAnsi"/>
        </w:rPr>
      </w:pPr>
      <w:r w:rsidRPr="00C91D41">
        <w:rPr>
          <w:rFonts w:eastAsia="Times New Roman" w:cstheme="minorHAnsi"/>
        </w:rPr>
        <w:t xml:space="preserve">new and updated workforce strategies and initiatives, and </w:t>
      </w:r>
    </w:p>
    <w:p w14:paraId="3082C1E8" w14:textId="77777777" w:rsidR="00C660F5" w:rsidRPr="00C91D41" w:rsidRDefault="00C660F5" w:rsidP="00C91D41">
      <w:pPr>
        <w:pStyle w:val="ListParagraph"/>
        <w:numPr>
          <w:ilvl w:val="0"/>
          <w:numId w:val="30"/>
        </w:numPr>
        <w:spacing w:line="240" w:lineRule="auto"/>
        <w:rPr>
          <w:rFonts w:eastAsia="Times New Roman" w:cstheme="minorHAnsi"/>
        </w:rPr>
      </w:pPr>
      <w:r w:rsidRPr="00C91D41">
        <w:rPr>
          <w:rFonts w:eastAsia="Times New Roman" w:cstheme="minorHAnsi"/>
        </w:rPr>
        <w:t>emerging priorities and challenges within identified industries and across other industries.</w:t>
      </w:r>
    </w:p>
    <w:p w14:paraId="2355A94A" w14:textId="77777777" w:rsidR="00C660F5" w:rsidRPr="003028CF" w:rsidRDefault="00C660F5" w:rsidP="0050534B">
      <w:pPr>
        <w:pStyle w:val="BodyText"/>
        <w:spacing w:afterLines="0" w:after="120" w:line="240" w:lineRule="auto"/>
        <w:rPr>
          <w:rFonts w:cstheme="minorHAnsi"/>
        </w:rPr>
      </w:pPr>
      <w:r w:rsidRPr="003028CF">
        <w:rPr>
          <w:rFonts w:cstheme="minorHAnsi"/>
        </w:rPr>
        <w:t>Where appropriate, the review will be supported by stakeholder consultation.</w:t>
      </w:r>
    </w:p>
    <w:p w14:paraId="284C44B7" w14:textId="77777777" w:rsidR="00C660F5" w:rsidRPr="003028CF" w:rsidRDefault="00C660F5" w:rsidP="0050534B">
      <w:pPr>
        <w:pStyle w:val="BodyText"/>
        <w:spacing w:afterLines="0" w:after="120" w:line="240" w:lineRule="auto"/>
        <w:rPr>
          <w:rFonts w:cstheme="minorHAnsi"/>
        </w:rPr>
      </w:pPr>
      <w:r w:rsidRPr="003028CF">
        <w:rPr>
          <w:rFonts w:cstheme="minorHAnsi"/>
        </w:rPr>
        <w:t xml:space="preserve">Following the review, an updated </w:t>
      </w:r>
      <w:r>
        <w:rPr>
          <w:rFonts w:cstheme="minorHAnsi"/>
        </w:rPr>
        <w:t>Framework</w:t>
      </w:r>
      <w:r w:rsidRPr="003028CF">
        <w:rPr>
          <w:rFonts w:cstheme="minorHAnsi"/>
        </w:rPr>
        <w:t xml:space="preserve"> may be developed and published.</w:t>
      </w:r>
    </w:p>
    <w:p w14:paraId="10F4E93D" w14:textId="6BA80E3E" w:rsidR="00C660F5" w:rsidRPr="003028CF" w:rsidRDefault="00C660F5" w:rsidP="00C660F5">
      <w:pPr>
        <w:pStyle w:val="Heading2"/>
        <w:rPr>
          <w:rFonts w:asciiTheme="minorHAnsi" w:hAnsiTheme="minorHAnsi" w:cstheme="minorHAnsi"/>
        </w:rPr>
      </w:pPr>
      <w:bookmarkStart w:id="204" w:name="_Toc95481957"/>
      <w:r w:rsidRPr="003028CF">
        <w:rPr>
          <w:rFonts w:asciiTheme="minorHAnsi" w:hAnsiTheme="minorHAnsi" w:cstheme="minorHAnsi"/>
        </w:rPr>
        <w:t xml:space="preserve">Industry duration in the </w:t>
      </w:r>
      <w:r>
        <w:rPr>
          <w:rFonts w:cstheme="minorHAnsi"/>
        </w:rPr>
        <w:t>Framework</w:t>
      </w:r>
      <w:bookmarkEnd w:id="204"/>
      <w:r w:rsidRPr="003028CF">
        <w:rPr>
          <w:rFonts w:cstheme="minorHAnsi"/>
        </w:rPr>
        <w:t xml:space="preserve"> </w:t>
      </w:r>
    </w:p>
    <w:p w14:paraId="1EA48AF3" w14:textId="77777777" w:rsidR="00C660F5" w:rsidRPr="003028CF" w:rsidRDefault="00C660F5" w:rsidP="0050534B">
      <w:pPr>
        <w:pStyle w:val="BodyText"/>
        <w:spacing w:afterLines="0" w:after="120" w:line="240" w:lineRule="auto"/>
        <w:rPr>
          <w:rFonts w:cstheme="minorHAnsi"/>
        </w:rPr>
      </w:pPr>
      <w:r w:rsidRPr="003028CF">
        <w:rPr>
          <w:rFonts w:cstheme="minorHAnsi"/>
        </w:rPr>
        <w:t xml:space="preserve">Following each review of the </w:t>
      </w:r>
      <w:r>
        <w:rPr>
          <w:rFonts w:cstheme="minorHAnsi"/>
        </w:rPr>
        <w:t>Framework</w:t>
      </w:r>
      <w:r w:rsidRPr="003028CF">
        <w:rPr>
          <w:rFonts w:cstheme="minorHAnsi"/>
        </w:rPr>
        <w:t xml:space="preserve">, identified industries may change. Some industries will remain in the </w:t>
      </w:r>
      <w:r>
        <w:rPr>
          <w:rFonts w:cstheme="minorHAnsi"/>
        </w:rPr>
        <w:t>Framework</w:t>
      </w:r>
      <w:r w:rsidRPr="003028CF">
        <w:rPr>
          <w:rFonts w:cstheme="minorHAnsi"/>
        </w:rPr>
        <w:t xml:space="preserve"> for multiple years, continuing to be a focus for numerous Workforce Specialist projects. Other industries may have shorter duration in the </w:t>
      </w:r>
      <w:r>
        <w:rPr>
          <w:rFonts w:cstheme="minorHAnsi"/>
        </w:rPr>
        <w:t>Framework</w:t>
      </w:r>
      <w:r w:rsidRPr="003028CF">
        <w:rPr>
          <w:rFonts w:cstheme="minorHAnsi"/>
        </w:rPr>
        <w:t>. This will depend on a range of factors including forecast jobs growth, the economic recovery from COVID-19, labour market challenges and opportunities, stakeholder feedback and government policy priorities.</w:t>
      </w:r>
    </w:p>
    <w:p w14:paraId="29735230" w14:textId="77777777" w:rsidR="00C660F5" w:rsidRPr="003028CF" w:rsidRDefault="00C660F5" w:rsidP="00C660F5">
      <w:pPr>
        <w:pStyle w:val="Caption"/>
        <w:rPr>
          <w:rFonts w:cstheme="minorHAnsi"/>
          <w:b w:val="0"/>
          <w:bCs/>
        </w:rPr>
      </w:pPr>
      <w:bookmarkStart w:id="205" w:name="_Ref87713078"/>
      <w:bookmarkStart w:id="206" w:name="_Toc95480500"/>
      <w:bookmarkStart w:id="207" w:name="_Ref87713069"/>
      <w:r w:rsidRPr="003028CF">
        <w:rPr>
          <w:rFonts w:cstheme="minorHAnsi"/>
        </w:rPr>
        <w:t xml:space="preserve">Table </w:t>
      </w:r>
      <w:r w:rsidRPr="003028CF">
        <w:rPr>
          <w:rFonts w:cstheme="minorHAnsi"/>
        </w:rPr>
        <w:fldChar w:fldCharType="begin"/>
      </w:r>
      <w:r w:rsidRPr="003028CF">
        <w:rPr>
          <w:rFonts w:cstheme="minorHAnsi"/>
        </w:rPr>
        <w:instrText xml:space="preserve"> SEQ Table \* ARABIC </w:instrText>
      </w:r>
      <w:r w:rsidRPr="003028CF">
        <w:rPr>
          <w:rFonts w:cstheme="minorHAnsi"/>
        </w:rPr>
        <w:fldChar w:fldCharType="separate"/>
      </w:r>
      <w:r w:rsidRPr="003028CF">
        <w:rPr>
          <w:rFonts w:cstheme="minorHAnsi"/>
          <w:noProof/>
        </w:rPr>
        <w:t>3</w:t>
      </w:r>
      <w:r w:rsidRPr="003028CF">
        <w:rPr>
          <w:rFonts w:cstheme="minorHAnsi"/>
          <w:noProof/>
        </w:rPr>
        <w:fldChar w:fldCharType="end"/>
      </w:r>
      <w:bookmarkEnd w:id="205"/>
      <w:r w:rsidRPr="003028CF">
        <w:rPr>
          <w:rFonts w:cstheme="minorHAnsi"/>
        </w:rPr>
        <w:t>.</w:t>
      </w:r>
      <w:r w:rsidRPr="003028CF">
        <w:rPr>
          <w:rFonts w:cstheme="minorHAnsi"/>
          <w:bCs/>
        </w:rPr>
        <w:t xml:space="preserve"> Indicative duration of each industry’s inclusion in the </w:t>
      </w:r>
      <w:r>
        <w:rPr>
          <w:rFonts w:cstheme="minorHAnsi"/>
        </w:rPr>
        <w:t>Framework</w:t>
      </w:r>
      <w:bookmarkEnd w:id="206"/>
      <w:r w:rsidRPr="003028CF">
        <w:rPr>
          <w:rFonts w:cstheme="minorHAnsi"/>
        </w:rPr>
        <w:t xml:space="preserve"> </w:t>
      </w:r>
      <w:bookmarkEnd w:id="207"/>
    </w:p>
    <w:tbl>
      <w:tblPr>
        <w:tblStyle w:val="TableGrid"/>
        <w:tblpPr w:leftFromText="180" w:rightFromText="180" w:vertAnchor="text" w:horzAnchor="margin" w:tblpY="5"/>
        <w:tblW w:w="0" w:type="auto"/>
        <w:tblLook w:val="04A0" w:firstRow="1" w:lastRow="0" w:firstColumn="1" w:lastColumn="0" w:noHBand="0" w:noVBand="1"/>
        <w:tblDescription w:val="Table showing short, medium or long term indicative durations for each industry to be included in the Framework."/>
      </w:tblPr>
      <w:tblGrid>
        <w:gridCol w:w="3397"/>
        <w:gridCol w:w="2977"/>
      </w:tblGrid>
      <w:tr w:rsidR="00C660F5" w:rsidRPr="003028CF" w14:paraId="72A4543F" w14:textId="77777777" w:rsidTr="00DD23D4">
        <w:tc>
          <w:tcPr>
            <w:tcW w:w="3397" w:type="dxa"/>
            <w:shd w:val="clear" w:color="auto" w:fill="287DB2" w:themeFill="accent6"/>
            <w:vAlign w:val="center"/>
          </w:tcPr>
          <w:p w14:paraId="4824C0F9" w14:textId="77777777" w:rsidR="00C660F5" w:rsidRPr="00DD23D4" w:rsidRDefault="00C660F5" w:rsidP="003A1E37">
            <w:pPr>
              <w:pStyle w:val="BodyText"/>
              <w:spacing w:beforeLines="50" w:before="120" w:after="120"/>
              <w:jc w:val="center"/>
              <w:rPr>
                <w:rFonts w:cstheme="minorHAnsi"/>
                <w:b/>
                <w:bCs/>
                <w:color w:val="FFFFFF" w:themeColor="background1"/>
              </w:rPr>
            </w:pPr>
            <w:r w:rsidRPr="00DD23D4">
              <w:rPr>
                <w:rFonts w:cstheme="minorHAnsi"/>
                <w:b/>
                <w:bCs/>
                <w:color w:val="FFFFFF" w:themeColor="background1"/>
              </w:rPr>
              <w:t>Identified industry</w:t>
            </w:r>
          </w:p>
        </w:tc>
        <w:tc>
          <w:tcPr>
            <w:tcW w:w="2977" w:type="dxa"/>
            <w:shd w:val="clear" w:color="auto" w:fill="287DB2" w:themeFill="accent6"/>
            <w:vAlign w:val="center"/>
          </w:tcPr>
          <w:p w14:paraId="450BD983" w14:textId="77777777" w:rsidR="00C660F5" w:rsidRPr="00DD23D4" w:rsidRDefault="00C660F5" w:rsidP="003A1E37">
            <w:pPr>
              <w:pStyle w:val="BodyText"/>
              <w:spacing w:beforeLines="50" w:before="120" w:after="120"/>
              <w:jc w:val="center"/>
              <w:rPr>
                <w:rFonts w:cstheme="minorHAnsi"/>
                <w:b/>
                <w:bCs/>
                <w:color w:val="FFFFFF" w:themeColor="background1"/>
              </w:rPr>
            </w:pPr>
            <w:r w:rsidRPr="00DD23D4">
              <w:rPr>
                <w:rFonts w:cstheme="minorHAnsi"/>
                <w:b/>
                <w:bCs/>
                <w:color w:val="FFFFFF" w:themeColor="background1"/>
              </w:rPr>
              <w:t>Indicative duration</w:t>
            </w:r>
          </w:p>
        </w:tc>
      </w:tr>
      <w:tr w:rsidR="00C660F5" w:rsidRPr="003028CF" w14:paraId="0D1997F7" w14:textId="77777777" w:rsidTr="003A1E37">
        <w:tc>
          <w:tcPr>
            <w:tcW w:w="3397" w:type="dxa"/>
          </w:tcPr>
          <w:p w14:paraId="2540F70A" w14:textId="77777777" w:rsidR="00C660F5" w:rsidRPr="003028CF" w:rsidRDefault="00C660F5" w:rsidP="003A1E37">
            <w:pPr>
              <w:pStyle w:val="BodyText"/>
              <w:spacing w:beforeLines="50" w:before="120" w:after="120"/>
              <w:rPr>
                <w:rFonts w:cstheme="minorHAnsi"/>
              </w:rPr>
            </w:pPr>
            <w:r w:rsidRPr="003028CF">
              <w:rPr>
                <w:rFonts w:cstheme="minorHAnsi"/>
              </w:rPr>
              <w:t>Accommodation and Food Services</w:t>
            </w:r>
          </w:p>
        </w:tc>
        <w:tc>
          <w:tcPr>
            <w:tcW w:w="2977" w:type="dxa"/>
          </w:tcPr>
          <w:p w14:paraId="485201BD" w14:textId="77777777" w:rsidR="00C660F5" w:rsidRPr="0007275D" w:rsidRDefault="00C660F5" w:rsidP="003A1E37">
            <w:pPr>
              <w:pStyle w:val="BodyText"/>
              <w:spacing w:beforeLines="50" w:before="120" w:after="120"/>
              <w:rPr>
                <w:rFonts w:cstheme="minorHAnsi"/>
              </w:rPr>
            </w:pPr>
            <w:r w:rsidRPr="0007275D">
              <w:rPr>
                <w:rFonts w:cstheme="minorHAnsi"/>
              </w:rPr>
              <w:t>Short term (1–2 years)</w:t>
            </w:r>
          </w:p>
        </w:tc>
      </w:tr>
      <w:tr w:rsidR="00C660F5" w:rsidRPr="003028CF" w14:paraId="5C21623C" w14:textId="77777777" w:rsidTr="003A1E37">
        <w:tc>
          <w:tcPr>
            <w:tcW w:w="3397" w:type="dxa"/>
          </w:tcPr>
          <w:p w14:paraId="29E78C37" w14:textId="77777777" w:rsidR="00C660F5" w:rsidRPr="003028CF" w:rsidRDefault="00C660F5" w:rsidP="003A1E37">
            <w:pPr>
              <w:pStyle w:val="BodyText"/>
              <w:spacing w:beforeLines="50" w:before="120" w:after="120"/>
              <w:rPr>
                <w:rFonts w:cstheme="minorHAnsi"/>
                <w:b/>
                <w:bCs/>
              </w:rPr>
            </w:pPr>
            <w:r w:rsidRPr="003028CF">
              <w:rPr>
                <w:rFonts w:cstheme="minorHAnsi"/>
              </w:rPr>
              <w:t>Agriculture</w:t>
            </w:r>
            <w:r>
              <w:rPr>
                <w:rFonts w:cstheme="minorHAnsi"/>
              </w:rPr>
              <w:t>, Forestry and Fishing</w:t>
            </w:r>
          </w:p>
        </w:tc>
        <w:tc>
          <w:tcPr>
            <w:tcW w:w="2977" w:type="dxa"/>
          </w:tcPr>
          <w:p w14:paraId="32FAD746" w14:textId="77777777" w:rsidR="00C660F5" w:rsidRPr="0007275D" w:rsidRDefault="00C660F5" w:rsidP="003A1E37">
            <w:pPr>
              <w:pStyle w:val="BodyText"/>
              <w:spacing w:beforeLines="50" w:before="120" w:after="120"/>
              <w:rPr>
                <w:rFonts w:cstheme="minorHAnsi"/>
              </w:rPr>
            </w:pPr>
            <w:r w:rsidRPr="0007275D">
              <w:rPr>
                <w:rFonts w:cstheme="minorHAnsi"/>
              </w:rPr>
              <w:t>Short term (1–2 years)</w:t>
            </w:r>
          </w:p>
        </w:tc>
      </w:tr>
      <w:tr w:rsidR="00C660F5" w:rsidRPr="003028CF" w14:paraId="6D2E538E" w14:textId="77777777" w:rsidTr="003A1E37">
        <w:tc>
          <w:tcPr>
            <w:tcW w:w="3397" w:type="dxa"/>
          </w:tcPr>
          <w:p w14:paraId="07C26E6B" w14:textId="77777777" w:rsidR="00C660F5" w:rsidRPr="003028CF" w:rsidRDefault="00C660F5" w:rsidP="003A1E37">
            <w:pPr>
              <w:pStyle w:val="BodyText"/>
              <w:spacing w:beforeLines="50" w:before="120" w:after="120"/>
              <w:rPr>
                <w:rFonts w:cstheme="minorHAnsi"/>
              </w:rPr>
            </w:pPr>
            <w:r w:rsidRPr="003028CF">
              <w:rPr>
                <w:rFonts w:cstheme="minorHAnsi"/>
              </w:rPr>
              <w:t>Construction</w:t>
            </w:r>
          </w:p>
        </w:tc>
        <w:tc>
          <w:tcPr>
            <w:tcW w:w="2977" w:type="dxa"/>
          </w:tcPr>
          <w:p w14:paraId="4912B173" w14:textId="77777777" w:rsidR="00C660F5" w:rsidRPr="0007275D" w:rsidRDefault="00C660F5" w:rsidP="003A1E37">
            <w:pPr>
              <w:pStyle w:val="BodyText"/>
              <w:spacing w:beforeLines="50" w:before="120" w:after="120"/>
              <w:rPr>
                <w:rFonts w:cstheme="minorHAnsi"/>
              </w:rPr>
            </w:pPr>
            <w:r w:rsidRPr="0007275D">
              <w:rPr>
                <w:rFonts w:cstheme="minorHAnsi"/>
              </w:rPr>
              <w:t>Medium term (2–3 years)</w:t>
            </w:r>
          </w:p>
        </w:tc>
      </w:tr>
      <w:tr w:rsidR="00C660F5" w:rsidRPr="003028CF" w14:paraId="4E727FCD" w14:textId="77777777" w:rsidTr="003A1E37">
        <w:tc>
          <w:tcPr>
            <w:tcW w:w="3397" w:type="dxa"/>
          </w:tcPr>
          <w:p w14:paraId="25485311" w14:textId="77777777" w:rsidR="00C660F5" w:rsidRPr="003028CF" w:rsidRDefault="00C660F5" w:rsidP="003A1E37">
            <w:pPr>
              <w:pStyle w:val="BodyText"/>
              <w:spacing w:beforeLines="50" w:before="120" w:after="120"/>
              <w:rPr>
                <w:rFonts w:cstheme="minorHAnsi"/>
              </w:rPr>
            </w:pPr>
            <w:r w:rsidRPr="003028CF">
              <w:rPr>
                <w:rFonts w:cstheme="minorHAnsi"/>
              </w:rPr>
              <w:t>Health Care and Social Assistance</w:t>
            </w:r>
          </w:p>
        </w:tc>
        <w:tc>
          <w:tcPr>
            <w:tcW w:w="2977" w:type="dxa"/>
          </w:tcPr>
          <w:p w14:paraId="62A77CFA" w14:textId="77777777" w:rsidR="00C660F5" w:rsidRPr="0007275D" w:rsidRDefault="00C660F5" w:rsidP="003A1E37">
            <w:pPr>
              <w:pStyle w:val="BodyText"/>
              <w:spacing w:beforeLines="50" w:before="120" w:after="120"/>
              <w:rPr>
                <w:rFonts w:cstheme="minorHAnsi"/>
              </w:rPr>
            </w:pPr>
            <w:r w:rsidRPr="0007275D">
              <w:rPr>
                <w:rFonts w:cstheme="minorHAnsi"/>
              </w:rPr>
              <w:t>Long term (3–5 years)</w:t>
            </w:r>
          </w:p>
        </w:tc>
      </w:tr>
      <w:tr w:rsidR="00C660F5" w:rsidRPr="003028CF" w14:paraId="0CE70200" w14:textId="77777777" w:rsidTr="003A1E37">
        <w:tc>
          <w:tcPr>
            <w:tcW w:w="3397" w:type="dxa"/>
          </w:tcPr>
          <w:p w14:paraId="199DB46A" w14:textId="77777777" w:rsidR="00C660F5" w:rsidRPr="003028CF" w:rsidRDefault="00C660F5" w:rsidP="003A1E37">
            <w:pPr>
              <w:pStyle w:val="BodyText"/>
              <w:spacing w:beforeLines="50" w:before="120" w:after="120"/>
              <w:rPr>
                <w:rFonts w:cstheme="minorHAnsi"/>
              </w:rPr>
            </w:pPr>
            <w:r w:rsidRPr="003028CF">
              <w:rPr>
                <w:rFonts w:cstheme="minorHAnsi"/>
              </w:rPr>
              <w:t>Manufacturing</w:t>
            </w:r>
          </w:p>
        </w:tc>
        <w:tc>
          <w:tcPr>
            <w:tcW w:w="2977" w:type="dxa"/>
          </w:tcPr>
          <w:p w14:paraId="521F1149" w14:textId="77777777" w:rsidR="00C660F5" w:rsidRPr="0007275D" w:rsidRDefault="00C660F5" w:rsidP="003A1E37">
            <w:pPr>
              <w:pStyle w:val="BodyText"/>
              <w:spacing w:beforeLines="50" w:before="120" w:after="120"/>
              <w:rPr>
                <w:rFonts w:cstheme="minorHAnsi"/>
              </w:rPr>
            </w:pPr>
            <w:r w:rsidRPr="0007275D">
              <w:rPr>
                <w:rFonts w:cstheme="minorHAnsi"/>
              </w:rPr>
              <w:t>Medium term (2–3 years)</w:t>
            </w:r>
          </w:p>
        </w:tc>
      </w:tr>
      <w:tr w:rsidR="00C660F5" w:rsidRPr="003028CF" w14:paraId="0D186D31" w14:textId="77777777" w:rsidTr="003A1E37">
        <w:tc>
          <w:tcPr>
            <w:tcW w:w="3397" w:type="dxa"/>
          </w:tcPr>
          <w:p w14:paraId="154483BB" w14:textId="77777777" w:rsidR="00C660F5" w:rsidRPr="003028CF" w:rsidRDefault="00C660F5" w:rsidP="003A1E37">
            <w:pPr>
              <w:pStyle w:val="BodyText"/>
              <w:spacing w:beforeLines="50" w:before="120" w:after="120"/>
              <w:rPr>
                <w:rFonts w:cstheme="minorHAnsi"/>
              </w:rPr>
            </w:pPr>
            <w:r w:rsidRPr="003028CF">
              <w:rPr>
                <w:rFonts w:cstheme="minorHAnsi"/>
              </w:rPr>
              <w:t>Retail Trade</w:t>
            </w:r>
          </w:p>
        </w:tc>
        <w:tc>
          <w:tcPr>
            <w:tcW w:w="2977" w:type="dxa"/>
          </w:tcPr>
          <w:p w14:paraId="007E6C96" w14:textId="77777777" w:rsidR="00C660F5" w:rsidRPr="0007275D" w:rsidRDefault="00C660F5" w:rsidP="003A1E37">
            <w:pPr>
              <w:pStyle w:val="BodyText"/>
              <w:spacing w:beforeLines="50" w:before="120" w:after="120"/>
              <w:rPr>
                <w:rFonts w:cstheme="minorHAnsi"/>
              </w:rPr>
            </w:pPr>
            <w:r w:rsidRPr="0007275D">
              <w:rPr>
                <w:rFonts w:cstheme="minorHAnsi"/>
              </w:rPr>
              <w:t>Medium term (2–3 years)</w:t>
            </w:r>
          </w:p>
        </w:tc>
      </w:tr>
      <w:tr w:rsidR="00C660F5" w:rsidRPr="003028CF" w14:paraId="3163C25A" w14:textId="77777777" w:rsidTr="003A1E37">
        <w:tc>
          <w:tcPr>
            <w:tcW w:w="3397" w:type="dxa"/>
          </w:tcPr>
          <w:p w14:paraId="7D21BB34" w14:textId="77777777" w:rsidR="00C660F5" w:rsidRPr="003028CF" w:rsidRDefault="00C660F5" w:rsidP="003A1E37">
            <w:pPr>
              <w:pStyle w:val="BodyText"/>
              <w:spacing w:beforeLines="50" w:before="120" w:after="120"/>
              <w:rPr>
                <w:rFonts w:cstheme="minorHAnsi"/>
              </w:rPr>
            </w:pPr>
            <w:r w:rsidRPr="003028CF">
              <w:rPr>
                <w:rFonts w:cstheme="minorHAnsi"/>
              </w:rPr>
              <w:t>Transport, Postal and Warehousing</w:t>
            </w:r>
          </w:p>
        </w:tc>
        <w:tc>
          <w:tcPr>
            <w:tcW w:w="2977" w:type="dxa"/>
          </w:tcPr>
          <w:p w14:paraId="1217AD65" w14:textId="77777777" w:rsidR="00C660F5" w:rsidRPr="0007275D" w:rsidRDefault="00C660F5" w:rsidP="003A1E37">
            <w:pPr>
              <w:pStyle w:val="BodyText"/>
              <w:spacing w:beforeLines="50" w:before="120" w:after="120"/>
              <w:rPr>
                <w:rFonts w:cstheme="minorHAnsi"/>
              </w:rPr>
            </w:pPr>
            <w:r w:rsidRPr="0007275D">
              <w:rPr>
                <w:rFonts w:cstheme="minorHAnsi"/>
              </w:rPr>
              <w:t>Medium term (2–3 years)</w:t>
            </w:r>
          </w:p>
        </w:tc>
      </w:tr>
    </w:tbl>
    <w:p w14:paraId="5B23B52F" w14:textId="77777777" w:rsidR="00C660F5" w:rsidRPr="003028CF" w:rsidRDefault="00C660F5" w:rsidP="00C660F5">
      <w:pPr>
        <w:pStyle w:val="BodyText"/>
        <w:spacing w:after="120"/>
        <w:rPr>
          <w:rFonts w:cstheme="minorHAnsi"/>
          <w:b/>
          <w:bCs/>
        </w:rPr>
      </w:pPr>
    </w:p>
    <w:p w14:paraId="03EAB8A6" w14:textId="77777777" w:rsidR="00C660F5" w:rsidRPr="003028CF" w:rsidRDefault="00C660F5" w:rsidP="00C660F5">
      <w:pPr>
        <w:pStyle w:val="BodyText"/>
        <w:spacing w:after="120"/>
        <w:rPr>
          <w:rFonts w:cstheme="minorHAnsi"/>
          <w:b/>
          <w:bCs/>
        </w:rPr>
      </w:pPr>
    </w:p>
    <w:p w14:paraId="5EBA7359" w14:textId="77777777" w:rsidR="00C660F5" w:rsidRPr="003028CF" w:rsidRDefault="00C660F5" w:rsidP="00C660F5">
      <w:pPr>
        <w:pStyle w:val="BodyText"/>
        <w:spacing w:after="120"/>
        <w:rPr>
          <w:rFonts w:cstheme="minorHAnsi"/>
          <w:b/>
          <w:bCs/>
        </w:rPr>
      </w:pPr>
    </w:p>
    <w:p w14:paraId="31E7FC44" w14:textId="77777777" w:rsidR="00C660F5" w:rsidRPr="003028CF" w:rsidRDefault="00C660F5" w:rsidP="00C660F5">
      <w:pPr>
        <w:pStyle w:val="BodyText"/>
        <w:spacing w:after="120"/>
        <w:rPr>
          <w:rFonts w:cstheme="minorHAnsi"/>
          <w:b/>
          <w:bCs/>
        </w:rPr>
      </w:pPr>
    </w:p>
    <w:p w14:paraId="2BC59BDD" w14:textId="77777777" w:rsidR="00C660F5" w:rsidRPr="003028CF" w:rsidRDefault="00C660F5" w:rsidP="00C660F5">
      <w:pPr>
        <w:pStyle w:val="BodyText"/>
        <w:spacing w:after="120"/>
        <w:rPr>
          <w:rFonts w:cstheme="minorHAnsi"/>
          <w:b/>
          <w:bCs/>
        </w:rPr>
      </w:pPr>
    </w:p>
    <w:p w14:paraId="56F93AFC" w14:textId="77777777" w:rsidR="00C660F5" w:rsidRPr="003028CF" w:rsidRDefault="00C660F5" w:rsidP="00C660F5">
      <w:pPr>
        <w:pStyle w:val="BodyText"/>
        <w:spacing w:after="120"/>
        <w:rPr>
          <w:rFonts w:cstheme="minorHAnsi"/>
          <w:b/>
          <w:bCs/>
        </w:rPr>
      </w:pPr>
    </w:p>
    <w:p w14:paraId="3258BD40" w14:textId="77777777" w:rsidR="00C660F5" w:rsidRPr="003028CF" w:rsidRDefault="00C660F5" w:rsidP="00C660F5">
      <w:pPr>
        <w:pStyle w:val="BodyText"/>
        <w:spacing w:after="120"/>
        <w:rPr>
          <w:rFonts w:cstheme="minorHAnsi"/>
          <w:b/>
          <w:bCs/>
        </w:rPr>
      </w:pPr>
    </w:p>
    <w:p w14:paraId="116102B7" w14:textId="77777777" w:rsidR="00C660F5" w:rsidRPr="003028CF" w:rsidRDefault="00C660F5" w:rsidP="00C91D41">
      <w:pPr>
        <w:pStyle w:val="BodyText"/>
        <w:spacing w:afterLines="0" w:after="120" w:line="240" w:lineRule="auto"/>
        <w:rPr>
          <w:rFonts w:cstheme="minorHAnsi"/>
        </w:rPr>
      </w:pPr>
      <w:r w:rsidRPr="003028CF">
        <w:rPr>
          <w:rFonts w:cstheme="minorHAnsi"/>
        </w:rPr>
        <w:t xml:space="preserve">Each industry in the </w:t>
      </w:r>
      <w:r>
        <w:rPr>
          <w:rFonts w:cstheme="minorHAnsi"/>
        </w:rPr>
        <w:t>Framework</w:t>
      </w:r>
      <w:r w:rsidRPr="003028CF">
        <w:rPr>
          <w:rFonts w:cstheme="minorHAnsi"/>
        </w:rPr>
        <w:t xml:space="preserve"> will be subject to a minor review and update each time the </w:t>
      </w:r>
      <w:r>
        <w:rPr>
          <w:rFonts w:cstheme="minorHAnsi"/>
        </w:rPr>
        <w:t>Framework</w:t>
      </w:r>
      <w:r w:rsidRPr="003028CF">
        <w:rPr>
          <w:rFonts w:cstheme="minorHAnsi"/>
        </w:rPr>
        <w:t xml:space="preserve"> is reviewed. Additionally, the above table (</w:t>
      </w:r>
      <w:r w:rsidRPr="003028CF">
        <w:rPr>
          <w:rFonts w:cstheme="minorHAnsi"/>
          <w:i/>
          <w:iCs/>
        </w:rPr>
        <w:fldChar w:fldCharType="begin"/>
      </w:r>
      <w:r w:rsidRPr="003028CF">
        <w:rPr>
          <w:rFonts w:cstheme="minorHAnsi"/>
          <w:i/>
          <w:iCs/>
        </w:rPr>
        <w:instrText xml:space="preserve"> REF _Ref87713078 \h  \* MERGEFORMAT </w:instrText>
      </w:r>
      <w:r w:rsidRPr="003028CF">
        <w:rPr>
          <w:rFonts w:cstheme="minorHAnsi"/>
          <w:i/>
          <w:iCs/>
        </w:rPr>
      </w:r>
      <w:r w:rsidRPr="003028CF">
        <w:rPr>
          <w:rFonts w:cstheme="minorHAnsi"/>
          <w:i/>
          <w:iCs/>
        </w:rPr>
        <w:fldChar w:fldCharType="separate"/>
      </w:r>
      <w:r w:rsidRPr="003028CF">
        <w:rPr>
          <w:rFonts w:cstheme="minorHAnsi"/>
          <w:i/>
          <w:iCs/>
        </w:rPr>
        <w:t xml:space="preserve">Table </w:t>
      </w:r>
      <w:r w:rsidRPr="003028CF">
        <w:rPr>
          <w:rFonts w:cstheme="minorHAnsi"/>
          <w:i/>
          <w:iCs/>
          <w:noProof/>
        </w:rPr>
        <w:t>3</w:t>
      </w:r>
      <w:r w:rsidRPr="003028CF">
        <w:rPr>
          <w:rFonts w:cstheme="minorHAnsi"/>
          <w:i/>
          <w:iCs/>
        </w:rPr>
        <w:fldChar w:fldCharType="end"/>
      </w:r>
      <w:r w:rsidRPr="003028CF">
        <w:rPr>
          <w:rFonts w:cstheme="minorHAnsi"/>
        </w:rPr>
        <w:t xml:space="preserve">) provides an indication of the length of time the industry will be in the </w:t>
      </w:r>
      <w:r>
        <w:rPr>
          <w:rFonts w:cstheme="minorHAnsi"/>
        </w:rPr>
        <w:t>Framework</w:t>
      </w:r>
      <w:r w:rsidRPr="003028CF">
        <w:rPr>
          <w:rFonts w:cstheme="minorHAnsi"/>
        </w:rPr>
        <w:t xml:space="preserve"> before a more substantial review. The indicative timing outlined </w:t>
      </w:r>
      <w:r>
        <w:rPr>
          <w:rFonts w:cstheme="minorHAnsi"/>
        </w:rPr>
        <w:t>above</w:t>
      </w:r>
      <w:r w:rsidRPr="003028CF">
        <w:rPr>
          <w:rFonts w:cstheme="minorHAnsi"/>
        </w:rPr>
        <w:t xml:space="preserve"> reflects a current consideration of the multiple factors considered when developing this </w:t>
      </w:r>
      <w:r>
        <w:rPr>
          <w:rFonts w:cstheme="minorHAnsi"/>
        </w:rPr>
        <w:t>Framework</w:t>
      </w:r>
      <w:r w:rsidRPr="003028CF">
        <w:rPr>
          <w:rFonts w:cstheme="minorHAnsi"/>
        </w:rPr>
        <w:t xml:space="preserve">. The timing </w:t>
      </w:r>
      <w:r>
        <w:rPr>
          <w:rFonts w:cstheme="minorHAnsi"/>
        </w:rPr>
        <w:t>above</w:t>
      </w:r>
      <w:r w:rsidRPr="003028CF">
        <w:rPr>
          <w:rFonts w:cstheme="minorHAnsi"/>
        </w:rPr>
        <w:t xml:space="preserve"> is an estimate only and is in no way binding. Following review, an industry may remain in the </w:t>
      </w:r>
      <w:r>
        <w:rPr>
          <w:rFonts w:cstheme="minorHAnsi"/>
        </w:rPr>
        <w:t>Framework</w:t>
      </w:r>
      <w:r w:rsidRPr="003028CF">
        <w:rPr>
          <w:rFonts w:cstheme="minorHAnsi"/>
        </w:rPr>
        <w:t xml:space="preserve"> with minor updates, may remain in the </w:t>
      </w:r>
      <w:r>
        <w:rPr>
          <w:rFonts w:cstheme="minorHAnsi"/>
        </w:rPr>
        <w:t>Framework</w:t>
      </w:r>
      <w:r w:rsidRPr="003028CF">
        <w:rPr>
          <w:rFonts w:cstheme="minorHAnsi"/>
        </w:rPr>
        <w:t xml:space="preserve"> with a more significant change in focus, or may be removed from the </w:t>
      </w:r>
      <w:r>
        <w:rPr>
          <w:rFonts w:cstheme="minorHAnsi"/>
        </w:rPr>
        <w:t>Framework</w:t>
      </w:r>
      <w:r w:rsidRPr="003028CF">
        <w:rPr>
          <w:rFonts w:cstheme="minorHAnsi"/>
        </w:rPr>
        <w:t>. Other industries may also be added during these reviews.</w:t>
      </w:r>
    </w:p>
    <w:p w14:paraId="1C3B4837" w14:textId="6A5ECB42" w:rsidR="00351482" w:rsidRPr="003028CF" w:rsidRDefault="00C660F5" w:rsidP="00C91D41">
      <w:pPr>
        <w:pStyle w:val="BodyText"/>
        <w:spacing w:afterLines="0" w:after="120" w:line="240" w:lineRule="auto"/>
        <w:rPr>
          <w:rFonts w:cstheme="minorHAnsi"/>
        </w:rPr>
      </w:pPr>
      <w:r w:rsidRPr="003028CF">
        <w:rPr>
          <w:rFonts w:cstheme="minorHAnsi"/>
        </w:rPr>
        <w:t xml:space="preserve">Any changes to the </w:t>
      </w:r>
      <w:r>
        <w:rPr>
          <w:rFonts w:cstheme="minorHAnsi"/>
        </w:rPr>
        <w:t>Framework</w:t>
      </w:r>
      <w:r w:rsidRPr="003028CF">
        <w:rPr>
          <w:rFonts w:cstheme="minorHAnsi"/>
        </w:rPr>
        <w:t xml:space="preserve"> will continue to focus on identifying those industries with workforce needs that also have significant labour market opportunities for job seekers.</w:t>
      </w:r>
    </w:p>
    <w:p w14:paraId="2FACF60C" w14:textId="77777777" w:rsidR="00C660F5" w:rsidRPr="003028CF" w:rsidRDefault="00C660F5" w:rsidP="00C660F5">
      <w:pPr>
        <w:pStyle w:val="BodyText"/>
        <w:spacing w:after="120"/>
        <w:rPr>
          <w:rFonts w:cstheme="minorHAnsi"/>
          <w:b/>
          <w:bCs/>
        </w:rPr>
      </w:pPr>
      <w:r w:rsidRPr="003028CF">
        <w:rPr>
          <w:rFonts w:cstheme="minorHAnsi"/>
          <w:noProof/>
        </w:rPr>
        <mc:AlternateContent>
          <mc:Choice Requires="wps">
            <w:drawing>
              <wp:inline distT="0" distB="0" distL="114300" distR="114300" wp14:anchorId="625067CC" wp14:editId="247DE384">
                <wp:extent cx="5731510" cy="2181340"/>
                <wp:effectExtent l="0" t="0" r="2540" b="9525"/>
                <wp:docPr id="24" name="Flowchart: Alternate Process 8"/>
                <wp:cNvGraphicFramePr/>
                <a:graphic xmlns:a="http://schemas.openxmlformats.org/drawingml/2006/main">
                  <a:graphicData uri="http://schemas.microsoft.com/office/word/2010/wordprocessingShape">
                    <wps:wsp>
                      <wps:cNvSpPr/>
                      <wps:spPr>
                        <a:xfrm>
                          <a:off x="0" y="0"/>
                          <a:ext cx="5731510" cy="2181340"/>
                        </a:xfrm>
                        <a:prstGeom prst="flowChartAlternateProcess">
                          <a:avLst/>
                        </a:prstGeom>
                        <a:solidFill>
                          <a:schemeClr val="bg2"/>
                        </a:solidFill>
                        <a:ln>
                          <a:noFill/>
                        </a:ln>
                      </wps:spPr>
                      <wps:style>
                        <a:lnRef idx="2">
                          <a:schemeClr val="accent1"/>
                        </a:lnRef>
                        <a:fillRef idx="1">
                          <a:schemeClr val="lt1"/>
                        </a:fillRef>
                        <a:effectRef idx="0">
                          <a:schemeClr val="accent1"/>
                        </a:effectRef>
                        <a:fontRef idx="minor">
                          <a:schemeClr val="dk1"/>
                        </a:fontRef>
                      </wps:style>
                      <wps:txbx>
                        <w:txbxContent>
                          <w:p w14:paraId="4B096309" w14:textId="77777777" w:rsidR="00B0156F" w:rsidRPr="00C91D41" w:rsidRDefault="00B0156F" w:rsidP="00C91D41">
                            <w:pPr>
                              <w:rPr>
                                <w:b/>
                                <w:bCs/>
                                <w:color w:val="000000" w:themeColor="text1"/>
                                <w:lang w:eastAsia="en-AU"/>
                              </w:rPr>
                            </w:pPr>
                            <w:r w:rsidRPr="00C91D41">
                              <w:rPr>
                                <w:b/>
                                <w:bCs/>
                                <w:color w:val="000000" w:themeColor="text1"/>
                                <w:lang w:eastAsia="en-AU"/>
                              </w:rPr>
                              <w:t>Key Points</w:t>
                            </w:r>
                          </w:p>
                          <w:p w14:paraId="42291E7F" w14:textId="77777777" w:rsidR="00B0156F" w:rsidRPr="00C91D41" w:rsidRDefault="00B0156F" w:rsidP="00313EC4">
                            <w:pPr>
                              <w:pStyle w:val="ListParagraph"/>
                              <w:numPr>
                                <w:ilvl w:val="0"/>
                                <w:numId w:val="20"/>
                              </w:numPr>
                              <w:spacing w:line="240" w:lineRule="auto"/>
                              <w:ind w:left="714" w:hanging="357"/>
                              <w:contextualSpacing w:val="0"/>
                              <w:rPr>
                                <w:color w:val="000000" w:themeColor="text1"/>
                              </w:rPr>
                            </w:pPr>
                            <w:r w:rsidRPr="00C91D41">
                              <w:rPr>
                                <w:color w:val="000000" w:themeColor="text1"/>
                              </w:rPr>
                              <w:t xml:space="preserve">The </w:t>
                            </w:r>
                            <w:r w:rsidRPr="00425D0D">
                              <w:rPr>
                                <w:color w:val="000000" w:themeColor="text1"/>
                              </w:rPr>
                              <w:t>Workforce Connections: Workforce Specialists Project Framework</w:t>
                            </w:r>
                            <w:r w:rsidRPr="00C91D41">
                              <w:rPr>
                                <w:color w:val="000000" w:themeColor="text1"/>
                              </w:rPr>
                              <w:t xml:space="preserve"> will be reviewed annually, with consideration to relevant data analysis, evidence and stakeholder consultation.</w:t>
                            </w:r>
                          </w:p>
                          <w:p w14:paraId="3E83B9E4" w14:textId="77777777" w:rsidR="00B0156F" w:rsidRPr="00C91D41" w:rsidRDefault="00B0156F" w:rsidP="00313EC4">
                            <w:pPr>
                              <w:pStyle w:val="ListParagraph"/>
                              <w:numPr>
                                <w:ilvl w:val="0"/>
                                <w:numId w:val="20"/>
                              </w:numPr>
                              <w:spacing w:line="240" w:lineRule="auto"/>
                              <w:ind w:left="714" w:hanging="357"/>
                              <w:contextualSpacing w:val="0"/>
                              <w:rPr>
                                <w:color w:val="000000" w:themeColor="text1"/>
                              </w:rPr>
                            </w:pPr>
                            <w:r w:rsidRPr="00C91D41">
                              <w:rPr>
                                <w:color w:val="000000" w:themeColor="text1"/>
                              </w:rPr>
                              <w:t xml:space="preserve">Industries will be subject to a minor review each year, with a significant review occurring as indicated in this Framework, unless otherwise required. </w:t>
                            </w:r>
                          </w:p>
                          <w:p w14:paraId="5E7F2BCE" w14:textId="77777777" w:rsidR="00B0156F" w:rsidRPr="00C91D41" w:rsidRDefault="00B0156F" w:rsidP="00313EC4">
                            <w:pPr>
                              <w:pStyle w:val="ListParagraph"/>
                              <w:numPr>
                                <w:ilvl w:val="0"/>
                                <w:numId w:val="20"/>
                              </w:numPr>
                              <w:spacing w:line="240" w:lineRule="auto"/>
                              <w:ind w:left="714" w:hanging="357"/>
                              <w:contextualSpacing w:val="0"/>
                              <w:rPr>
                                <w:color w:val="000000" w:themeColor="text1"/>
                              </w:rPr>
                            </w:pPr>
                            <w:r w:rsidRPr="00C91D41">
                              <w:rPr>
                                <w:color w:val="000000" w:themeColor="text1"/>
                              </w:rPr>
                              <w:t>Industries may be added or removed as part of the review process, or the focus and analysis updated. This will be based on updated data analysis and consultation in relation to the industry’s workforce needs, availability of labour market opportunities for job seekers and the capacity to benefit from a Workforce Specialist project.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625067CC" id="_x0000_s1039" type="#_x0000_t176" style="width:451.3pt;height:171.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" fillcolor="#e7e6e6 [3214]" stroked="f" strokeweight="1pt">
                <v:textbox>
                  <w:txbxContent>
                    <w:p w14:paraId="4B096309" w14:textId="77777777" w:rsidR="00B0156F" w:rsidRPr="00C91D41" w:rsidRDefault="00B0156F" w:rsidP="00C91D41">
                      <w:pPr>
                        <w:rPr>
                          <w:b/>
                          <w:bCs/>
                          <w:color w:val="000000" w:themeColor="text1"/>
                          <w:lang w:eastAsia="en-AU"/>
                        </w:rPr>
                      </w:pPr>
                      <w:r w:rsidRPr="00C91D41">
                        <w:rPr>
                          <w:b/>
                          <w:bCs/>
                          <w:color w:val="000000" w:themeColor="text1"/>
                          <w:lang w:eastAsia="en-AU"/>
                        </w:rPr>
                        <w:t>Key Points</w:t>
                      </w:r>
                    </w:p>
                    <w:p w14:paraId="42291E7F" w14:textId="77777777" w:rsidR="00B0156F" w:rsidRPr="00C91D41" w:rsidRDefault="00B0156F" w:rsidP="00313EC4">
                      <w:pPr>
                        <w:pStyle w:val="ListParagraph"/>
                        <w:numPr>
                          <w:ilvl w:val="0"/>
                          <w:numId w:val="20"/>
                        </w:numPr>
                        <w:spacing w:line="240" w:lineRule="auto"/>
                        <w:ind w:left="714" w:hanging="357"/>
                        <w:contextualSpacing w:val="0"/>
                        <w:rPr>
                          <w:color w:val="000000" w:themeColor="text1"/>
                        </w:rPr>
                      </w:pPr>
                      <w:r w:rsidRPr="00C91D41">
                        <w:rPr>
                          <w:color w:val="000000" w:themeColor="text1"/>
                        </w:rPr>
                        <w:t xml:space="preserve">The </w:t>
                      </w:r>
                      <w:r w:rsidRPr="00425D0D">
                        <w:rPr>
                          <w:color w:val="000000" w:themeColor="text1"/>
                        </w:rPr>
                        <w:t>Workforce Connections: Workforce Specialists Project Framework</w:t>
                      </w:r>
                      <w:r w:rsidRPr="00C91D41">
                        <w:rPr>
                          <w:color w:val="000000" w:themeColor="text1"/>
                        </w:rPr>
                        <w:t xml:space="preserve"> will be reviewed annually, with consideration to relevant data analysis, evidence and stakeholder consultation.</w:t>
                      </w:r>
                    </w:p>
                    <w:p w14:paraId="3E83B9E4" w14:textId="77777777" w:rsidR="00B0156F" w:rsidRPr="00C91D41" w:rsidRDefault="00B0156F" w:rsidP="00313EC4">
                      <w:pPr>
                        <w:pStyle w:val="ListParagraph"/>
                        <w:numPr>
                          <w:ilvl w:val="0"/>
                          <w:numId w:val="20"/>
                        </w:numPr>
                        <w:spacing w:line="240" w:lineRule="auto"/>
                        <w:ind w:left="714" w:hanging="357"/>
                        <w:contextualSpacing w:val="0"/>
                        <w:rPr>
                          <w:color w:val="000000" w:themeColor="text1"/>
                        </w:rPr>
                      </w:pPr>
                      <w:r w:rsidRPr="00C91D41">
                        <w:rPr>
                          <w:color w:val="000000" w:themeColor="text1"/>
                        </w:rPr>
                        <w:t xml:space="preserve">Industries will be subject to a minor review each year, with a significant review occurring as indicated in this Framework, unless otherwise required. </w:t>
                      </w:r>
                    </w:p>
                    <w:p w14:paraId="5E7F2BCE" w14:textId="77777777" w:rsidR="00B0156F" w:rsidRPr="00C91D41" w:rsidRDefault="00B0156F" w:rsidP="00313EC4">
                      <w:pPr>
                        <w:pStyle w:val="ListParagraph"/>
                        <w:numPr>
                          <w:ilvl w:val="0"/>
                          <w:numId w:val="20"/>
                        </w:numPr>
                        <w:spacing w:line="240" w:lineRule="auto"/>
                        <w:ind w:left="714" w:hanging="357"/>
                        <w:contextualSpacing w:val="0"/>
                        <w:rPr>
                          <w:color w:val="000000" w:themeColor="text1"/>
                        </w:rPr>
                      </w:pPr>
                      <w:r w:rsidRPr="00C91D41">
                        <w:rPr>
                          <w:color w:val="000000" w:themeColor="text1"/>
                        </w:rPr>
                        <w:t>Industries may be added or removed as part of the review process, or the focus and analysis updated. This will be based on updated data analysis and consultation in relation to the industry’s workforce needs, availability of labour market opportunities for job seekers and the capacity to benefit from a Workforce Specialist project.</w:t>
                      </w:r>
                    </w:p>
                  </w:txbxContent>
                </v:textbox>
                <w10:anchorlock/>
              </v:shape>
            </w:pict>
          </mc:Fallback>
        </mc:AlternateContent>
      </w:r>
    </w:p>
    <w:p w14:paraId="1D9E758A" w14:textId="77777777" w:rsidR="00C525FF" w:rsidRDefault="00C525FF">
      <w:pPr>
        <w:spacing w:after="160" w:line="259" w:lineRule="auto"/>
        <w:rPr>
          <w:rFonts w:eastAsiaTheme="majorEastAsia" w:cstheme="minorHAnsi"/>
          <w:b/>
          <w:color w:val="051532"/>
          <w:sz w:val="34"/>
          <w:szCs w:val="32"/>
        </w:rPr>
      </w:pPr>
      <w:bookmarkStart w:id="208" w:name="_Ref87714926"/>
      <w:r>
        <w:rPr>
          <w:rFonts w:cstheme="minorHAnsi"/>
        </w:rPr>
        <w:br w:type="page"/>
      </w:r>
    </w:p>
    <w:p w14:paraId="1967F6CA" w14:textId="16BE4D0C" w:rsidR="00C660F5" w:rsidRPr="003028CF" w:rsidRDefault="00C660F5" w:rsidP="00C660F5">
      <w:pPr>
        <w:pStyle w:val="Heading1"/>
        <w:rPr>
          <w:rFonts w:asciiTheme="minorHAnsi" w:hAnsiTheme="minorHAnsi" w:cstheme="minorHAnsi"/>
        </w:rPr>
      </w:pPr>
      <w:bookmarkStart w:id="209" w:name="_Toc95481958"/>
      <w:r w:rsidRPr="003028CF">
        <w:rPr>
          <w:rFonts w:asciiTheme="minorHAnsi" w:hAnsiTheme="minorHAnsi" w:cstheme="minorHAnsi"/>
        </w:rPr>
        <w:t>Appendix A</w:t>
      </w:r>
      <w:bookmarkEnd w:id="208"/>
      <w:bookmarkEnd w:id="209"/>
    </w:p>
    <w:p w14:paraId="44736159" w14:textId="77777777" w:rsidR="00C660F5" w:rsidRPr="0098508B" w:rsidRDefault="00C660F5" w:rsidP="00C660F5">
      <w:pPr>
        <w:pStyle w:val="Caption"/>
        <w:rPr>
          <w:rFonts w:cstheme="minorHAnsi"/>
          <w:b w:val="0"/>
          <w:szCs w:val="20"/>
        </w:rPr>
      </w:pPr>
      <w:bookmarkStart w:id="210" w:name="_Toc88035287"/>
      <w:bookmarkStart w:id="211" w:name="_Toc95480496"/>
      <w:r w:rsidRPr="00747809">
        <w:rPr>
          <w:rFonts w:cstheme="minorHAnsi"/>
          <w:szCs w:val="20"/>
        </w:rPr>
        <w:t xml:space="preserve">Figure </w:t>
      </w:r>
      <w:r w:rsidRPr="00DE104A">
        <w:rPr>
          <w:rFonts w:cstheme="minorHAnsi"/>
          <w:szCs w:val="20"/>
        </w:rPr>
        <w:fldChar w:fldCharType="begin"/>
      </w:r>
      <w:r w:rsidRPr="0098508B">
        <w:rPr>
          <w:rFonts w:cstheme="minorHAnsi"/>
          <w:szCs w:val="20"/>
        </w:rPr>
        <w:instrText xml:space="preserve"> SEQ Figure \* ARABIC </w:instrText>
      </w:r>
      <w:r w:rsidRPr="00DE104A">
        <w:rPr>
          <w:rFonts w:cstheme="minorHAnsi"/>
          <w:szCs w:val="20"/>
        </w:rPr>
        <w:fldChar w:fldCharType="separate"/>
      </w:r>
      <w:r w:rsidRPr="00DE104A">
        <w:rPr>
          <w:rFonts w:cstheme="minorHAnsi"/>
          <w:noProof/>
          <w:szCs w:val="20"/>
        </w:rPr>
        <w:t>27</w:t>
      </w:r>
      <w:r w:rsidRPr="00DE104A">
        <w:rPr>
          <w:rFonts w:cstheme="minorHAnsi"/>
          <w:noProof/>
          <w:szCs w:val="20"/>
        </w:rPr>
        <w:fldChar w:fldCharType="end"/>
      </w:r>
      <w:r w:rsidRPr="0098508B">
        <w:rPr>
          <w:rFonts w:cstheme="minorHAnsi"/>
          <w:szCs w:val="20"/>
        </w:rPr>
        <w:t>. Employment level (‘000), November 2021</w:t>
      </w:r>
      <w:bookmarkEnd w:id="210"/>
      <w:bookmarkEnd w:id="211"/>
    </w:p>
    <w:p w14:paraId="196A757E" w14:textId="55E2AD15" w:rsidR="00C660F5" w:rsidRPr="003028CF" w:rsidRDefault="003C37FB" w:rsidP="00C660F5">
      <w:pPr>
        <w:pStyle w:val="Source"/>
        <w:rPr>
          <w:rFonts w:cstheme="minorHAnsi"/>
          <w:b/>
          <w:bCs/>
          <w:szCs w:val="24"/>
        </w:rPr>
      </w:pPr>
      <w:r>
        <w:rPr>
          <w:rFonts w:cstheme="minorHAnsi"/>
          <w:b/>
          <w:bCs/>
          <w:noProof/>
          <w:szCs w:val="24"/>
        </w:rPr>
        <w:drawing>
          <wp:inline distT="0" distB="0" distL="0" distR="0" wp14:anchorId="67BB7222" wp14:editId="7416D28C">
            <wp:extent cx="5749290" cy="4157980"/>
            <wp:effectExtent l="0" t="0" r="3810" b="0"/>
            <wp:docPr id="566402057" name="Picture 566402057" descr="Bar chart showing employment levels for all industries. Health Care and Social Assistance is the largest industry, employing 1.9 million people, followed by Retail Trade (almost 1.3 million) and Professional, Scientific and Technical Services (just over 1.2 mill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402057" name="Picture 566402057" descr="Bar chart showing employment levels for all industries. Health Care and Social Assistance is the largest industry, employing 1.9 million people, followed by Retail Trade (almost 1.3 million) and Professional, Scientific and Technical Services (just over 1.2 million)."/>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49290" cy="4157980"/>
                    </a:xfrm>
                    <a:prstGeom prst="rect">
                      <a:avLst/>
                    </a:prstGeom>
                    <a:noFill/>
                  </pic:spPr>
                </pic:pic>
              </a:graphicData>
            </a:graphic>
          </wp:inline>
        </w:drawing>
      </w:r>
    </w:p>
    <w:p w14:paraId="242A144E" w14:textId="1895DE16" w:rsidR="00C660F5" w:rsidRPr="003028CF" w:rsidRDefault="00C660F5" w:rsidP="00C660F5">
      <w:pPr>
        <w:pStyle w:val="Source"/>
        <w:rPr>
          <w:rFonts w:cstheme="minorHAnsi"/>
          <w:szCs w:val="24"/>
        </w:rPr>
      </w:pPr>
      <w:r w:rsidRPr="003028CF">
        <w:rPr>
          <w:rFonts w:cstheme="minorHAnsi"/>
          <w:b/>
          <w:bCs/>
          <w:szCs w:val="24"/>
        </w:rPr>
        <w:t xml:space="preserve">Source: </w:t>
      </w:r>
      <w:r w:rsidRPr="003028CF">
        <w:rPr>
          <w:rFonts w:cstheme="minorHAnsi"/>
          <w:szCs w:val="24"/>
        </w:rPr>
        <w:t xml:space="preserve">Australian Bureau of Statistics, Labour Force, Detailed, Quarterly, seasonally adjusted, </w:t>
      </w:r>
      <w:r>
        <w:rPr>
          <w:rFonts w:cstheme="minorHAnsi"/>
          <w:szCs w:val="24"/>
        </w:rPr>
        <w:t>November</w:t>
      </w:r>
      <w:r w:rsidRPr="003028CF">
        <w:rPr>
          <w:rFonts w:cstheme="minorHAnsi"/>
          <w:szCs w:val="24"/>
        </w:rPr>
        <w:t xml:space="preserve"> 2021</w:t>
      </w:r>
      <w:r w:rsidR="00581118">
        <w:rPr>
          <w:rFonts w:cstheme="minorHAnsi"/>
          <w:szCs w:val="24"/>
        </w:rPr>
        <w:t>.</w:t>
      </w:r>
    </w:p>
    <w:p w14:paraId="7D59AA48" w14:textId="77777777" w:rsidR="00C660F5" w:rsidRPr="003028CF" w:rsidRDefault="00C660F5" w:rsidP="00C660F5">
      <w:pPr>
        <w:pStyle w:val="BodyText"/>
        <w:spacing w:after="120"/>
        <w:rPr>
          <w:rFonts w:cstheme="minorHAnsi"/>
          <w:b/>
          <w:bCs/>
        </w:rPr>
      </w:pPr>
    </w:p>
    <w:p w14:paraId="73E683F7" w14:textId="77777777" w:rsidR="00C660F5" w:rsidRPr="003028CF" w:rsidRDefault="00C660F5" w:rsidP="00C660F5">
      <w:pPr>
        <w:spacing w:after="160" w:line="259" w:lineRule="auto"/>
        <w:rPr>
          <w:rFonts w:cstheme="minorHAnsi"/>
          <w:b/>
          <w:bCs/>
        </w:rPr>
      </w:pPr>
      <w:r w:rsidRPr="003028CF">
        <w:rPr>
          <w:rFonts w:cstheme="minorHAnsi"/>
          <w:b/>
          <w:bCs/>
        </w:rPr>
        <w:br w:type="page"/>
      </w:r>
    </w:p>
    <w:p w14:paraId="6D6185A7" w14:textId="77777777" w:rsidR="00C660F5" w:rsidRPr="003028CF" w:rsidRDefault="00C660F5" w:rsidP="00C660F5">
      <w:pPr>
        <w:pStyle w:val="Caption"/>
        <w:rPr>
          <w:rFonts w:cstheme="minorHAnsi"/>
          <w:b w:val="0"/>
          <w:bCs/>
        </w:rPr>
      </w:pPr>
      <w:bookmarkStart w:id="212" w:name="_Toc88035288"/>
      <w:bookmarkStart w:id="213" w:name="_Toc95480497"/>
      <w:r w:rsidRPr="003028CF">
        <w:rPr>
          <w:rFonts w:cstheme="minorHAnsi"/>
        </w:rPr>
        <w:t xml:space="preserve">Figure </w:t>
      </w:r>
      <w:r w:rsidRPr="003028CF">
        <w:rPr>
          <w:rFonts w:cstheme="minorHAnsi"/>
        </w:rPr>
        <w:fldChar w:fldCharType="begin"/>
      </w:r>
      <w:r w:rsidRPr="003028CF">
        <w:rPr>
          <w:rFonts w:cstheme="minorHAnsi"/>
        </w:rPr>
        <w:instrText xml:space="preserve"> SEQ Figure \* ARABIC </w:instrText>
      </w:r>
      <w:r w:rsidRPr="003028CF">
        <w:rPr>
          <w:rFonts w:cstheme="minorHAnsi"/>
        </w:rPr>
        <w:fldChar w:fldCharType="separate"/>
      </w:r>
      <w:r w:rsidRPr="003028CF">
        <w:rPr>
          <w:rFonts w:cstheme="minorHAnsi"/>
          <w:noProof/>
        </w:rPr>
        <w:t>28</w:t>
      </w:r>
      <w:r w:rsidRPr="003028CF">
        <w:rPr>
          <w:rFonts w:cstheme="minorHAnsi"/>
          <w:noProof/>
        </w:rPr>
        <w:fldChar w:fldCharType="end"/>
      </w:r>
      <w:r w:rsidRPr="003028CF">
        <w:rPr>
          <w:rFonts w:cstheme="minorHAnsi"/>
        </w:rPr>
        <w:t>.</w:t>
      </w:r>
      <w:r w:rsidRPr="003028CF">
        <w:rPr>
          <w:rFonts w:cstheme="minorHAnsi"/>
          <w:bCs/>
        </w:rPr>
        <w:t xml:space="preserve"> Projected employment growth (%) November 2020 to November 2025</w:t>
      </w:r>
      <w:bookmarkEnd w:id="212"/>
      <w:bookmarkEnd w:id="213"/>
    </w:p>
    <w:p w14:paraId="5151394C" w14:textId="185BC2DF" w:rsidR="00C660F5" w:rsidRPr="003028CF" w:rsidRDefault="003C37FB" w:rsidP="00C660F5">
      <w:pPr>
        <w:pStyle w:val="BodyText"/>
        <w:spacing w:after="120"/>
        <w:rPr>
          <w:rFonts w:cstheme="minorHAnsi"/>
        </w:rPr>
      </w:pPr>
      <w:r>
        <w:rPr>
          <w:rFonts w:cstheme="minorHAnsi"/>
          <w:noProof/>
        </w:rPr>
        <w:drawing>
          <wp:inline distT="0" distB="0" distL="0" distR="0" wp14:anchorId="04045982" wp14:editId="134FA707">
            <wp:extent cx="5742940" cy="4170045"/>
            <wp:effectExtent l="0" t="0" r="0" b="1905"/>
            <wp:docPr id="566402058" name="Picture 566402058" descr="Bar chart showing projected employment growth for all industries. Accommodation and Food Services and Health Care and Social Assistance are industries with the largest projected grow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402058" name="Picture 566402058" descr="Bar chart showing projected employment growth for all industries. Accommodation and Food Services and Health Care and Social Assistance are industries with the largest projected growth."/>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42940" cy="4170045"/>
                    </a:xfrm>
                    <a:prstGeom prst="rect">
                      <a:avLst/>
                    </a:prstGeom>
                    <a:noFill/>
                  </pic:spPr>
                </pic:pic>
              </a:graphicData>
            </a:graphic>
          </wp:inline>
        </w:drawing>
      </w:r>
    </w:p>
    <w:p w14:paraId="34100C86" w14:textId="4875AEC2" w:rsidR="00C660F5" w:rsidRPr="003028CF" w:rsidRDefault="00C660F5" w:rsidP="00C660F5">
      <w:pPr>
        <w:pStyle w:val="Source"/>
        <w:rPr>
          <w:rFonts w:cstheme="minorHAnsi"/>
          <w:szCs w:val="18"/>
        </w:rPr>
      </w:pPr>
      <w:r w:rsidRPr="003028CF">
        <w:rPr>
          <w:rFonts w:cstheme="minorHAnsi"/>
          <w:b/>
          <w:bCs/>
          <w:szCs w:val="18"/>
        </w:rPr>
        <w:t>Source:</w:t>
      </w:r>
      <w:r w:rsidRPr="003028CF">
        <w:rPr>
          <w:rFonts w:cstheme="minorHAnsi"/>
          <w:szCs w:val="18"/>
        </w:rPr>
        <w:t xml:space="preserve"> National Skills Commission, Industry employment projections, Five years to November 2025</w:t>
      </w:r>
      <w:r w:rsidR="00581118">
        <w:rPr>
          <w:rFonts w:cstheme="minorHAnsi"/>
          <w:szCs w:val="18"/>
        </w:rPr>
        <w:t>.</w:t>
      </w:r>
    </w:p>
    <w:p w14:paraId="66BD4A71" w14:textId="77777777" w:rsidR="00C660F5" w:rsidRPr="003028CF" w:rsidRDefault="00C660F5" w:rsidP="00C660F5">
      <w:pPr>
        <w:pStyle w:val="BodyText"/>
        <w:spacing w:after="120"/>
        <w:rPr>
          <w:rFonts w:cstheme="minorHAnsi"/>
        </w:rPr>
      </w:pPr>
    </w:p>
    <w:bookmarkEnd w:id="0"/>
    <w:p w14:paraId="6C09E891" w14:textId="06DDC21F" w:rsidR="007855CC" w:rsidRPr="0095636C" w:rsidRDefault="007855CC" w:rsidP="0095636C"/>
    <w:sectPr w:rsidR="007855CC" w:rsidRPr="0095636C" w:rsidSect="00812E66">
      <w:type w:val="continuous"/>
      <w:pgSz w:w="11906" w:h="16838"/>
      <w:pgMar w:top="1701" w:right="1440" w:bottom="1701" w:left="1440" w:header="0" w:footer="56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F39882E" w14:textId="77777777" w:rsidR="00686583" w:rsidRDefault="00686583" w:rsidP="0051352E">
      <w:pPr>
        <w:spacing w:after="0"/>
      </w:pPr>
      <w:r>
        <w:separator/>
      </w:r>
    </w:p>
  </w:endnote>
  <w:endnote w:type="continuationSeparator" w:id="0">
    <w:p w14:paraId="3BC6F3E4" w14:textId="77777777" w:rsidR="00686583" w:rsidRDefault="00686583" w:rsidP="0051352E">
      <w:pPr>
        <w:spacing w:after="0"/>
      </w:pPr>
      <w:r>
        <w:continuationSeparator/>
      </w:r>
    </w:p>
  </w:endnote>
  <w:endnote w:type="continuationNotice" w:id="1">
    <w:p w14:paraId="14464719" w14:textId="77777777" w:rsidR="00686583" w:rsidRDefault="00686583">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PMingLiU">
    <w:altName w:val="新細明體"/>
    <w:panose1 w:val="02010601000101010101"/>
    <w:charset w:val="88"/>
    <w:family w:val="roman"/>
    <w:pitch w:val="variable"/>
    <w:sig w:usb0="A00002FF" w:usb1="28CFFCFA" w:usb2="00000016" w:usb3="00000000" w:csb0="001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F56763A" w14:textId="77777777" w:rsidR="00211F51" w:rsidRDefault="00211F5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6AB8A39" w14:textId="77777777" w:rsidR="00B0156F" w:rsidRDefault="00B0156F">
    <w:pPr>
      <w:pStyle w:val="Footer"/>
      <w:jc w:val="right"/>
    </w:pPr>
  </w:p>
  <w:p w14:paraId="3DE2911D" w14:textId="77777777" w:rsidR="00B0156F" w:rsidRDefault="00B0156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3C9349D" w14:textId="77777777" w:rsidR="00211F51" w:rsidRDefault="00211F51">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26A7E6C" w14:textId="6A9C563E" w:rsidR="00B0156F" w:rsidRDefault="00B0156F">
    <w:pPr>
      <w:pStyle w:val="Footer"/>
    </w:pPr>
  </w:p>
  <w:p w14:paraId="238EF667" w14:textId="77777777" w:rsidR="00B0156F" w:rsidRDefault="00B0156F"/>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D3FE371" w14:textId="12DF8BCD" w:rsidR="00B0156F" w:rsidRDefault="00B0156F" w:rsidP="008929C4">
    <w:pPr>
      <w:pStyle w:val="Footer"/>
      <w:jc w:val="right"/>
    </w:pPr>
    <w:r w:rsidRPr="00A22ACF">
      <w:t>Workforce Connections</w:t>
    </w:r>
    <w:r>
      <w:t xml:space="preserve">: Workforce Specialist Project Framework| </w:t>
    </w:r>
    <w:sdt>
      <w:sdtPr>
        <w:id w:val="750626425"/>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5</w:t>
        </w:r>
        <w:r>
          <w:rPr>
            <w:noProof/>
          </w:rPr>
          <w:fldChar w:fldCharType="end"/>
        </w:r>
      </w:sdtContent>
    </w:sdt>
  </w:p>
  <w:p w14:paraId="47054FD9" w14:textId="77777777" w:rsidR="00B0156F" w:rsidRDefault="00B0156F">
    <w:pPr>
      <w:pStyle w:val="Footer"/>
    </w:pPr>
    <w:r>
      <w:rPr>
        <w:noProof/>
      </w:rPr>
      <w:drawing>
        <wp:anchor distT="0" distB="0" distL="114300" distR="114300" simplePos="0" relativeHeight="251658240" behindDoc="1" locked="0" layoutInCell="1" allowOverlap="1" wp14:anchorId="31D523F4" wp14:editId="58D12599">
          <wp:simplePos x="0" y="0"/>
          <wp:positionH relativeFrom="page">
            <wp:posOffset>0</wp:posOffset>
          </wp:positionH>
          <wp:positionV relativeFrom="page">
            <wp:align>bottom</wp:align>
          </wp:positionV>
          <wp:extent cx="7560000" cy="428400"/>
          <wp:effectExtent l="0" t="0" r="0" b="0"/>
          <wp:wrapNone/>
          <wp:docPr id="53" name="Picture 5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Lst>
                  </a:blip>
                  <a:stretch>
                    <a:fillRect/>
                  </a:stretch>
                </pic:blipFill>
                <pic:spPr>
                  <a:xfrm>
                    <a:off x="0" y="0"/>
                    <a:ext cx="7560000" cy="428400"/>
                  </a:xfrm>
                  <a:prstGeom prst="rect">
                    <a:avLst/>
                  </a:prstGeom>
                </pic:spPr>
              </pic:pic>
            </a:graphicData>
          </a:graphic>
          <wp14:sizeRelH relativeFrom="margin">
            <wp14:pctWidth>0</wp14:pctWidth>
          </wp14:sizeRelH>
          <wp14:sizeRelV relativeFrom="margin">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6C12638" w14:textId="77777777" w:rsidR="00686583" w:rsidRDefault="00686583" w:rsidP="0051352E">
      <w:pPr>
        <w:spacing w:after="0"/>
      </w:pPr>
      <w:r>
        <w:separator/>
      </w:r>
    </w:p>
  </w:footnote>
  <w:footnote w:type="continuationSeparator" w:id="0">
    <w:p w14:paraId="7610E2A5" w14:textId="77777777" w:rsidR="00686583" w:rsidRDefault="00686583" w:rsidP="0051352E">
      <w:pPr>
        <w:spacing w:after="0"/>
      </w:pPr>
      <w:r>
        <w:continuationSeparator/>
      </w:r>
    </w:p>
  </w:footnote>
  <w:footnote w:type="continuationNotice" w:id="1">
    <w:p w14:paraId="584DAEE5" w14:textId="77777777" w:rsidR="00686583" w:rsidRDefault="00686583">
      <w:pPr>
        <w:spacing w:after="0"/>
      </w:pPr>
    </w:p>
  </w:footnote>
  <w:footnote w:id="2">
    <w:p w14:paraId="7182DADC" w14:textId="77777777" w:rsidR="00B0156F" w:rsidRDefault="00B0156F" w:rsidP="00C660F5">
      <w:pPr>
        <w:pStyle w:val="FootnoteText"/>
      </w:pPr>
      <w:r>
        <w:rPr>
          <w:rStyle w:val="FootnoteReference"/>
        </w:rPr>
        <w:footnoteRef/>
      </w:r>
      <w:r>
        <w:t xml:space="preserve"> </w:t>
      </w:r>
      <w:r w:rsidRPr="00F3408F">
        <w:rPr>
          <w:sz w:val="18"/>
          <w:szCs w:val="18"/>
        </w:rPr>
        <w:t>National Skills Commission</w:t>
      </w:r>
      <w:r w:rsidRPr="00987FAB">
        <w:rPr>
          <w:sz w:val="18"/>
          <w:szCs w:val="18"/>
        </w:rPr>
        <w:t>, Employment Outlook to November 2025,</w:t>
      </w:r>
      <w:r>
        <w:rPr>
          <w:sz w:val="18"/>
          <w:szCs w:val="18"/>
        </w:rPr>
        <w:t xml:space="preserve"> 2021.</w:t>
      </w:r>
    </w:p>
  </w:footnote>
  <w:footnote w:id="3">
    <w:p w14:paraId="441310A6" w14:textId="77777777" w:rsidR="00B0156F" w:rsidRPr="00677A0D" w:rsidRDefault="00B0156F" w:rsidP="00C660F5">
      <w:pPr>
        <w:pStyle w:val="FootnoteText"/>
        <w:rPr>
          <w:sz w:val="18"/>
          <w:szCs w:val="18"/>
        </w:rPr>
      </w:pPr>
      <w:r w:rsidRPr="00677A0D">
        <w:rPr>
          <w:rStyle w:val="FootnoteReference"/>
          <w:sz w:val="18"/>
          <w:szCs w:val="18"/>
        </w:rPr>
        <w:footnoteRef/>
      </w:r>
      <w:r w:rsidRPr="00677A0D">
        <w:rPr>
          <w:sz w:val="18"/>
          <w:szCs w:val="18"/>
        </w:rPr>
        <w:t xml:space="preserve"> Australian Government, </w:t>
      </w:r>
      <w:r w:rsidRPr="00677A0D">
        <w:rPr>
          <w:rFonts w:cstheme="minorHAnsi"/>
          <w:i/>
          <w:iCs/>
          <w:sz w:val="18"/>
          <w:szCs w:val="18"/>
        </w:rPr>
        <w:t>National Agreement on Closing the Gap</w:t>
      </w:r>
      <w:r>
        <w:rPr>
          <w:rFonts w:cstheme="minorHAnsi"/>
          <w:sz w:val="18"/>
          <w:szCs w:val="18"/>
        </w:rPr>
        <w:t>, July 2020</w:t>
      </w:r>
    </w:p>
  </w:footnote>
  <w:footnote w:id="4">
    <w:p w14:paraId="2A728B58" w14:textId="77777777" w:rsidR="00B0156F" w:rsidRPr="00A03D24" w:rsidRDefault="00B0156F" w:rsidP="00C660F5">
      <w:pPr>
        <w:pStyle w:val="FootnoteText"/>
        <w:rPr>
          <w:sz w:val="18"/>
          <w:szCs w:val="18"/>
        </w:rPr>
      </w:pPr>
      <w:r w:rsidRPr="00A03D24">
        <w:rPr>
          <w:rStyle w:val="FootnoteReference"/>
          <w:sz w:val="18"/>
          <w:szCs w:val="18"/>
        </w:rPr>
        <w:footnoteRef/>
      </w:r>
      <w:r w:rsidRPr="00A03D24">
        <w:rPr>
          <w:sz w:val="18"/>
          <w:szCs w:val="18"/>
        </w:rPr>
        <w:t xml:space="preserve"> </w:t>
      </w:r>
      <w:hyperlink r:id="rId1" w:history="1">
        <w:r w:rsidRPr="00D26210">
          <w:rPr>
            <w:rStyle w:val="Hyperlink"/>
            <w:sz w:val="18"/>
            <w:szCs w:val="18"/>
          </w:rPr>
          <w:t>www.dss.gov.au/disability-and-carers/disability-employment-strategy</w:t>
        </w:r>
      </w:hyperlink>
      <w:r>
        <w:rPr>
          <w:sz w:val="18"/>
          <w:szCs w:val="18"/>
        </w:rPr>
        <w:t xml:space="preserve"> </w:t>
      </w:r>
      <w:r w:rsidRPr="00A03D24">
        <w:rPr>
          <w:sz w:val="18"/>
          <w:szCs w:val="18"/>
        </w:rPr>
        <w:t xml:space="preserve"> </w:t>
      </w:r>
    </w:p>
  </w:footnote>
  <w:footnote w:id="5">
    <w:p w14:paraId="07587D0C" w14:textId="77777777" w:rsidR="00B0156F" w:rsidRPr="00801CD9" w:rsidRDefault="00B0156F" w:rsidP="00C660F5">
      <w:pPr>
        <w:pStyle w:val="Footnote"/>
        <w:rPr>
          <w:sz w:val="18"/>
        </w:rPr>
      </w:pPr>
      <w:r w:rsidRPr="00801CD9">
        <w:rPr>
          <w:rStyle w:val="FootnoteReference"/>
          <w:sz w:val="18"/>
        </w:rPr>
        <w:footnoteRef/>
      </w:r>
      <w:r w:rsidRPr="00801CD9">
        <w:rPr>
          <w:sz w:val="18"/>
        </w:rPr>
        <w:t xml:space="preserve"> Further information about the Employment Services Advisory Group is available at </w:t>
      </w:r>
      <w:hyperlink r:id="rId2" w:history="1">
        <w:r w:rsidRPr="00801CD9">
          <w:rPr>
            <w:rStyle w:val="Hyperlink"/>
            <w:sz w:val="18"/>
          </w:rPr>
          <w:t>www.dese.gov.au/new-employment-services-model/employment-services-advisory-group</w:t>
        </w:r>
      </w:hyperlink>
    </w:p>
  </w:footnote>
  <w:footnote w:id="6">
    <w:p w14:paraId="68C1F32C" w14:textId="77777777" w:rsidR="00B0156F" w:rsidRDefault="00B0156F" w:rsidP="00C660F5">
      <w:pPr>
        <w:pStyle w:val="Footnote"/>
      </w:pPr>
      <w:r w:rsidRPr="00801CD9">
        <w:rPr>
          <w:rStyle w:val="FootnoteReference"/>
          <w:sz w:val="18"/>
        </w:rPr>
        <w:footnoteRef/>
      </w:r>
      <w:r w:rsidRPr="00801CD9">
        <w:rPr>
          <w:sz w:val="18"/>
        </w:rPr>
        <w:t xml:space="preserve"> See </w:t>
      </w:r>
      <w:hyperlink r:id="rId3" w:history="1">
        <w:r w:rsidRPr="00801CD9">
          <w:rPr>
            <w:rStyle w:val="Hyperlink"/>
            <w:sz w:val="18"/>
          </w:rPr>
          <w:t>www.dese.gov.au/new-employment-services-model/workforce-specialists/development-workforce-connections-plan</w:t>
        </w:r>
      </w:hyperlink>
    </w:p>
  </w:footnote>
  <w:footnote w:id="7">
    <w:p w14:paraId="739AD990" w14:textId="77777777" w:rsidR="00B0156F" w:rsidRPr="00B66B59" w:rsidRDefault="00B0156F" w:rsidP="00C660F5">
      <w:pPr>
        <w:pStyle w:val="BodyText"/>
        <w:spacing w:afterLines="0" w:after="0" w:line="240" w:lineRule="auto"/>
        <w:rPr>
          <w:sz w:val="18"/>
          <w:szCs w:val="18"/>
        </w:rPr>
      </w:pPr>
      <w:r w:rsidRPr="00B66B59">
        <w:rPr>
          <w:rStyle w:val="FootnoteReference"/>
          <w:sz w:val="18"/>
          <w:szCs w:val="18"/>
        </w:rPr>
        <w:footnoteRef/>
      </w:r>
      <w:r w:rsidRPr="00B66B59">
        <w:rPr>
          <w:sz w:val="18"/>
          <w:szCs w:val="18"/>
        </w:rPr>
        <w:t xml:space="preserve"> </w:t>
      </w:r>
      <w:r w:rsidRPr="00BC7E55">
        <w:rPr>
          <w:sz w:val="18"/>
          <w:szCs w:val="18"/>
        </w:rPr>
        <w:t xml:space="preserve">Australian Bureau of Statistics, </w:t>
      </w:r>
      <w:r w:rsidRPr="00224D48">
        <w:rPr>
          <w:sz w:val="18"/>
          <w:szCs w:val="18"/>
        </w:rPr>
        <w:t>Labour Force, Australia</w:t>
      </w:r>
      <w:r w:rsidRPr="00BC7E55">
        <w:rPr>
          <w:i/>
          <w:iCs/>
          <w:sz w:val="18"/>
          <w:szCs w:val="18"/>
        </w:rPr>
        <w:t>,</w:t>
      </w:r>
      <w:r w:rsidRPr="00231636">
        <w:rPr>
          <w:sz w:val="18"/>
          <w:szCs w:val="18"/>
        </w:rPr>
        <w:t xml:space="preserve"> </w:t>
      </w:r>
      <w:r>
        <w:rPr>
          <w:sz w:val="18"/>
          <w:szCs w:val="18"/>
        </w:rPr>
        <w:t>December</w:t>
      </w:r>
      <w:r w:rsidRPr="00231636">
        <w:rPr>
          <w:sz w:val="18"/>
          <w:szCs w:val="18"/>
        </w:rPr>
        <w:t xml:space="preserve"> 2021, </w:t>
      </w:r>
      <w:r w:rsidRPr="00224D48">
        <w:rPr>
          <w:sz w:val="18"/>
          <w:szCs w:val="18"/>
        </w:rPr>
        <w:t>seasonally adjusted</w:t>
      </w:r>
      <w:r w:rsidRPr="00696492">
        <w:rPr>
          <w:sz w:val="18"/>
          <w:szCs w:val="18"/>
        </w:rPr>
        <w:t xml:space="preserve"> data.</w:t>
      </w:r>
    </w:p>
  </w:footnote>
  <w:footnote w:id="8">
    <w:p w14:paraId="16996FD0" w14:textId="77777777" w:rsidR="00B0156F" w:rsidRPr="00B66B59" w:rsidRDefault="00B0156F" w:rsidP="00C660F5">
      <w:pPr>
        <w:pStyle w:val="FootnoteText"/>
        <w:rPr>
          <w:sz w:val="18"/>
          <w:szCs w:val="18"/>
        </w:rPr>
      </w:pPr>
      <w:r w:rsidRPr="00B66B59">
        <w:rPr>
          <w:rStyle w:val="FootnoteReference"/>
          <w:sz w:val="18"/>
          <w:szCs w:val="18"/>
        </w:rPr>
        <w:footnoteRef/>
      </w:r>
      <w:r w:rsidRPr="00B66B59">
        <w:rPr>
          <w:sz w:val="18"/>
          <w:szCs w:val="18"/>
        </w:rPr>
        <w:t xml:space="preserve"> </w:t>
      </w:r>
      <w:r w:rsidRPr="00F66FA2">
        <w:rPr>
          <w:sz w:val="18"/>
          <w:szCs w:val="18"/>
        </w:rPr>
        <w:t xml:space="preserve">Australian Bureau of Statistics, </w:t>
      </w:r>
      <w:r w:rsidRPr="00A77953">
        <w:rPr>
          <w:sz w:val="18"/>
          <w:szCs w:val="18"/>
        </w:rPr>
        <w:t>Labour Force, Australia,</w:t>
      </w:r>
      <w:r w:rsidRPr="00F66FA2">
        <w:rPr>
          <w:sz w:val="18"/>
          <w:szCs w:val="18"/>
        </w:rPr>
        <w:t xml:space="preserve"> </w:t>
      </w:r>
      <w:r>
        <w:rPr>
          <w:sz w:val="18"/>
          <w:szCs w:val="18"/>
        </w:rPr>
        <w:t>December</w:t>
      </w:r>
      <w:r w:rsidRPr="00F66FA2">
        <w:rPr>
          <w:sz w:val="18"/>
          <w:szCs w:val="18"/>
        </w:rPr>
        <w:t xml:space="preserve"> 2021, </w:t>
      </w:r>
      <w:r w:rsidRPr="00A77953">
        <w:rPr>
          <w:sz w:val="18"/>
          <w:szCs w:val="18"/>
        </w:rPr>
        <w:t>seasonally adjusted</w:t>
      </w:r>
      <w:r w:rsidRPr="00F66FA2">
        <w:rPr>
          <w:sz w:val="18"/>
          <w:szCs w:val="18"/>
        </w:rPr>
        <w:t>.</w:t>
      </w:r>
    </w:p>
  </w:footnote>
  <w:footnote w:id="9">
    <w:p w14:paraId="176333D7" w14:textId="01A25EB2" w:rsidR="00B0156F" w:rsidRDefault="00B0156F" w:rsidP="00C660F5">
      <w:pPr>
        <w:pStyle w:val="FootnoteText"/>
      </w:pPr>
      <w:r w:rsidRPr="00B66B59">
        <w:rPr>
          <w:rStyle w:val="FootnoteReference"/>
          <w:sz w:val="18"/>
          <w:szCs w:val="18"/>
        </w:rPr>
        <w:footnoteRef/>
      </w:r>
      <w:r w:rsidRPr="00B66B59">
        <w:rPr>
          <w:sz w:val="18"/>
          <w:szCs w:val="18"/>
        </w:rPr>
        <w:t xml:space="preserve"> ibid</w:t>
      </w:r>
      <w:r w:rsidR="0033239D">
        <w:rPr>
          <w:sz w:val="18"/>
          <w:szCs w:val="18"/>
        </w:rPr>
        <w:t>.</w:t>
      </w:r>
    </w:p>
  </w:footnote>
  <w:footnote w:id="10">
    <w:p w14:paraId="53C87833" w14:textId="28C2F696" w:rsidR="00B0156F" w:rsidRPr="005B3E8F" w:rsidRDefault="00B0156F" w:rsidP="00C660F5">
      <w:pPr>
        <w:pStyle w:val="Footnote"/>
      </w:pPr>
      <w:r w:rsidRPr="003E3EBD">
        <w:rPr>
          <w:rStyle w:val="FootnoteReference"/>
          <w:sz w:val="18"/>
        </w:rPr>
        <w:footnoteRef/>
      </w:r>
      <w:r w:rsidRPr="003E3EBD">
        <w:rPr>
          <w:sz w:val="18"/>
        </w:rPr>
        <w:t xml:space="preserve"> Department of Education, Skills and Employment, jobactive administrative data (including those in the New Employment Service</w:t>
      </w:r>
      <w:r w:rsidR="003B2E7A">
        <w:rPr>
          <w:sz w:val="18"/>
        </w:rPr>
        <w:t>s</w:t>
      </w:r>
      <w:r w:rsidRPr="003E3EBD">
        <w:rPr>
          <w:sz w:val="18"/>
        </w:rPr>
        <w:t xml:space="preserve"> Trial), </w:t>
      </w:r>
      <w:r>
        <w:rPr>
          <w:sz w:val="18"/>
        </w:rPr>
        <w:t>December</w:t>
      </w:r>
      <w:r w:rsidRPr="003E3EBD">
        <w:rPr>
          <w:sz w:val="18"/>
        </w:rPr>
        <w:t xml:space="preserve"> 2021</w:t>
      </w:r>
      <w:r>
        <w:rPr>
          <w:sz w:val="18"/>
        </w:rPr>
        <w:t>.</w:t>
      </w:r>
    </w:p>
  </w:footnote>
  <w:footnote w:id="11">
    <w:p w14:paraId="4CB8261A" w14:textId="401F08D3" w:rsidR="00B0156F" w:rsidRPr="003F28AF" w:rsidRDefault="00B0156F" w:rsidP="00C660F5">
      <w:pPr>
        <w:pStyle w:val="FootnoteText"/>
        <w:rPr>
          <w:sz w:val="18"/>
          <w:szCs w:val="18"/>
        </w:rPr>
      </w:pPr>
      <w:r w:rsidRPr="003F28AF">
        <w:rPr>
          <w:rStyle w:val="FootnoteReference"/>
          <w:sz w:val="18"/>
          <w:szCs w:val="18"/>
        </w:rPr>
        <w:footnoteRef/>
      </w:r>
      <w:r w:rsidRPr="003F28AF">
        <w:rPr>
          <w:sz w:val="18"/>
          <w:szCs w:val="18"/>
        </w:rPr>
        <w:t xml:space="preserve"> </w:t>
      </w:r>
      <w:r w:rsidRPr="00987FAB">
        <w:rPr>
          <w:sz w:val="18"/>
          <w:szCs w:val="18"/>
        </w:rPr>
        <w:t xml:space="preserve">National Skills Commission, Vacancy </w:t>
      </w:r>
      <w:r>
        <w:rPr>
          <w:sz w:val="18"/>
          <w:szCs w:val="18"/>
        </w:rPr>
        <w:t>Report</w:t>
      </w:r>
      <w:r w:rsidRPr="00987FAB">
        <w:rPr>
          <w:sz w:val="18"/>
          <w:szCs w:val="18"/>
        </w:rPr>
        <w:t xml:space="preserve">, </w:t>
      </w:r>
      <w:r>
        <w:rPr>
          <w:sz w:val="18"/>
          <w:szCs w:val="18"/>
        </w:rPr>
        <w:t>December</w:t>
      </w:r>
      <w:r w:rsidRPr="0022469D">
        <w:rPr>
          <w:sz w:val="18"/>
          <w:szCs w:val="18"/>
        </w:rPr>
        <w:t xml:space="preserve"> </w:t>
      </w:r>
      <w:r w:rsidRPr="00987FAB">
        <w:rPr>
          <w:sz w:val="18"/>
          <w:szCs w:val="18"/>
        </w:rPr>
        <w:t>2021, seasonally adjusted</w:t>
      </w:r>
      <w:r w:rsidR="0033239D">
        <w:rPr>
          <w:sz w:val="18"/>
          <w:szCs w:val="18"/>
        </w:rPr>
        <w:t>.</w:t>
      </w:r>
    </w:p>
  </w:footnote>
  <w:footnote w:id="12">
    <w:p w14:paraId="4F9A8AA9" w14:textId="595F8285" w:rsidR="00B0156F" w:rsidRPr="00BD614E" w:rsidRDefault="00B0156F" w:rsidP="00C660F5">
      <w:pPr>
        <w:pStyle w:val="FootnoteText"/>
        <w:rPr>
          <w:sz w:val="18"/>
          <w:szCs w:val="18"/>
        </w:rPr>
      </w:pPr>
      <w:r w:rsidRPr="00BD614E">
        <w:rPr>
          <w:rStyle w:val="FootnoteReference"/>
          <w:sz w:val="18"/>
          <w:szCs w:val="18"/>
        </w:rPr>
        <w:footnoteRef/>
      </w:r>
      <w:r w:rsidRPr="00BD614E">
        <w:rPr>
          <w:sz w:val="18"/>
          <w:szCs w:val="18"/>
        </w:rPr>
        <w:t xml:space="preserve"> </w:t>
      </w:r>
      <w:r w:rsidR="0033239D">
        <w:rPr>
          <w:sz w:val="18"/>
          <w:szCs w:val="18"/>
        </w:rPr>
        <w:t>I</w:t>
      </w:r>
      <w:r>
        <w:rPr>
          <w:sz w:val="18"/>
          <w:szCs w:val="18"/>
        </w:rPr>
        <w:t>bid</w:t>
      </w:r>
      <w:r w:rsidR="0033239D">
        <w:rPr>
          <w:sz w:val="18"/>
          <w:szCs w:val="18"/>
        </w:rPr>
        <w:t>.</w:t>
      </w:r>
    </w:p>
  </w:footnote>
  <w:footnote w:id="13">
    <w:p w14:paraId="76C65FB7" w14:textId="77777777" w:rsidR="00B0156F" w:rsidRPr="00987FAB" w:rsidRDefault="00B0156F" w:rsidP="00C660F5">
      <w:pPr>
        <w:pStyle w:val="Footnote"/>
        <w:rPr>
          <w:sz w:val="18"/>
        </w:rPr>
      </w:pPr>
      <w:r w:rsidRPr="00987FAB">
        <w:rPr>
          <w:rStyle w:val="FootnoteReference"/>
          <w:sz w:val="18"/>
        </w:rPr>
        <w:footnoteRef/>
      </w:r>
      <w:r w:rsidRPr="00987FAB">
        <w:rPr>
          <w:sz w:val="18"/>
        </w:rPr>
        <w:t xml:space="preserve"> Reserve Bank of Australia, Statement on Monetary Policy, August 2021</w:t>
      </w:r>
      <w:r>
        <w:rPr>
          <w:sz w:val="18"/>
        </w:rPr>
        <w:t>.</w:t>
      </w:r>
    </w:p>
  </w:footnote>
  <w:footnote w:id="14">
    <w:p w14:paraId="3352E605" w14:textId="77777777" w:rsidR="00B0156F" w:rsidRPr="00987FAB" w:rsidRDefault="00B0156F" w:rsidP="00C660F5">
      <w:pPr>
        <w:pStyle w:val="Footnote"/>
        <w:rPr>
          <w:sz w:val="18"/>
        </w:rPr>
      </w:pPr>
      <w:r w:rsidRPr="00D343E3">
        <w:rPr>
          <w:rStyle w:val="FootnoteReference"/>
          <w:sz w:val="18"/>
        </w:rPr>
        <w:footnoteRef/>
      </w:r>
      <w:r w:rsidRPr="00D343E3">
        <w:rPr>
          <w:sz w:val="18"/>
        </w:rPr>
        <w:t xml:space="preserve"> The Treasury, 2021 Intergenerational</w:t>
      </w:r>
      <w:r w:rsidRPr="00987FAB">
        <w:rPr>
          <w:sz w:val="18"/>
        </w:rPr>
        <w:t xml:space="preserve"> Report, June 2021</w:t>
      </w:r>
      <w:r>
        <w:rPr>
          <w:sz w:val="18"/>
        </w:rPr>
        <w:t>.</w:t>
      </w:r>
    </w:p>
  </w:footnote>
  <w:footnote w:id="15">
    <w:p w14:paraId="0E4F0F15" w14:textId="40C23924" w:rsidR="00B0156F" w:rsidRPr="00987FAB" w:rsidRDefault="00B0156F" w:rsidP="00C660F5">
      <w:pPr>
        <w:pStyle w:val="Footnote"/>
        <w:rPr>
          <w:sz w:val="18"/>
        </w:rPr>
      </w:pPr>
      <w:r w:rsidRPr="00987FAB">
        <w:rPr>
          <w:rStyle w:val="FootnoteReference"/>
          <w:sz w:val="18"/>
        </w:rPr>
        <w:footnoteRef/>
      </w:r>
      <w:r w:rsidRPr="00987FAB">
        <w:rPr>
          <w:sz w:val="18"/>
        </w:rPr>
        <w:t xml:space="preserve"> </w:t>
      </w:r>
      <w:r w:rsidR="0033239D">
        <w:rPr>
          <w:sz w:val="18"/>
        </w:rPr>
        <w:t>i</w:t>
      </w:r>
      <w:r>
        <w:rPr>
          <w:sz w:val="18"/>
        </w:rPr>
        <w:t>bid.</w:t>
      </w:r>
    </w:p>
  </w:footnote>
  <w:footnote w:id="16">
    <w:p w14:paraId="58868241" w14:textId="77777777" w:rsidR="00B0156F" w:rsidRPr="00AF414D" w:rsidRDefault="00B0156F" w:rsidP="006C70DA">
      <w:pPr>
        <w:pStyle w:val="FootnoteText"/>
        <w:rPr>
          <w:sz w:val="18"/>
          <w:szCs w:val="18"/>
          <w:highlight w:val="yellow"/>
        </w:rPr>
      </w:pPr>
      <w:r w:rsidRPr="007D2B07">
        <w:rPr>
          <w:rStyle w:val="FootnoteReference"/>
          <w:sz w:val="18"/>
          <w:szCs w:val="18"/>
        </w:rPr>
        <w:footnoteRef/>
      </w:r>
      <w:r w:rsidRPr="007D2B07">
        <w:rPr>
          <w:sz w:val="18"/>
          <w:szCs w:val="18"/>
        </w:rPr>
        <w:t xml:space="preserve"> Australian Bureau of Statistics, Labour Force, Detailed, Quarterly, National Skills Commission, seasonally adjusted, November 2021.</w:t>
      </w:r>
    </w:p>
  </w:footnote>
  <w:footnote w:id="17">
    <w:p w14:paraId="16620BA5" w14:textId="40DF7E41" w:rsidR="00B0156F" w:rsidRPr="00063FF2" w:rsidRDefault="00B0156F" w:rsidP="00C660F5">
      <w:pPr>
        <w:pStyle w:val="FootnoteText"/>
        <w:rPr>
          <w:sz w:val="18"/>
          <w:szCs w:val="18"/>
        </w:rPr>
      </w:pPr>
      <w:r w:rsidRPr="002F1A1D">
        <w:rPr>
          <w:rStyle w:val="FootnoteReference"/>
          <w:sz w:val="18"/>
          <w:szCs w:val="18"/>
        </w:rPr>
        <w:footnoteRef/>
      </w:r>
      <w:r w:rsidRPr="002F1A1D">
        <w:rPr>
          <w:sz w:val="18"/>
          <w:szCs w:val="18"/>
        </w:rPr>
        <w:t xml:space="preserve"> </w:t>
      </w:r>
      <w:r w:rsidRPr="007D2B07">
        <w:rPr>
          <w:sz w:val="18"/>
          <w:szCs w:val="18"/>
        </w:rPr>
        <w:t>Australian Bureau of Statistics, Labour Force, Detailed, Quarterly, National Skills Commission, seasonally adjusted, November 2021.</w:t>
      </w:r>
    </w:p>
  </w:footnote>
  <w:footnote w:id="18">
    <w:p w14:paraId="4A657F60" w14:textId="40CA3534" w:rsidR="00B0156F" w:rsidRDefault="00B0156F" w:rsidP="00C660F5">
      <w:pPr>
        <w:pStyle w:val="FootnoteText"/>
      </w:pPr>
      <w:r>
        <w:rPr>
          <w:rStyle w:val="FootnoteReference"/>
        </w:rPr>
        <w:footnoteRef/>
      </w:r>
      <w:r>
        <w:t xml:space="preserve"> </w:t>
      </w:r>
      <w:hyperlink r:id="rId4" w:history="1">
        <w:r w:rsidRPr="00572B3E">
          <w:rPr>
            <w:rStyle w:val="Hyperlink"/>
            <w:sz w:val="18"/>
            <w:szCs w:val="18"/>
          </w:rPr>
          <w:t>https://humanrights.gov.au/our-work/employers/toolkits-guidelines-and-other-resources</w:t>
        </w:r>
      </w:hyperlink>
      <w:r>
        <w:t xml:space="preserve"> </w:t>
      </w:r>
    </w:p>
  </w:footnote>
  <w:footnote w:id="19">
    <w:p w14:paraId="32D455D3" w14:textId="77777777" w:rsidR="00B0156F" w:rsidRPr="00987FAB" w:rsidRDefault="00B0156F" w:rsidP="00C660F5">
      <w:pPr>
        <w:pStyle w:val="FootnoteText"/>
        <w:rPr>
          <w:sz w:val="18"/>
          <w:szCs w:val="18"/>
        </w:rPr>
      </w:pPr>
      <w:r w:rsidRPr="00987FAB">
        <w:rPr>
          <w:rStyle w:val="FootnoteReference"/>
          <w:sz w:val="18"/>
          <w:szCs w:val="18"/>
        </w:rPr>
        <w:footnoteRef/>
      </w:r>
      <w:r>
        <w:rPr>
          <w:sz w:val="18"/>
          <w:szCs w:val="18"/>
        </w:rPr>
        <w:t xml:space="preserve"> </w:t>
      </w:r>
      <w:r w:rsidRPr="00F3408F">
        <w:rPr>
          <w:sz w:val="18"/>
          <w:szCs w:val="18"/>
        </w:rPr>
        <w:t>National Skills Commission</w:t>
      </w:r>
      <w:r w:rsidRPr="00987FAB">
        <w:rPr>
          <w:sz w:val="18"/>
          <w:szCs w:val="18"/>
        </w:rPr>
        <w:t>, Employment Outlook to November 2025,</w:t>
      </w:r>
      <w:r>
        <w:rPr>
          <w:sz w:val="18"/>
          <w:szCs w:val="18"/>
        </w:rPr>
        <w:t xml:space="preserve"> 2021.</w:t>
      </w:r>
    </w:p>
  </w:footnote>
  <w:footnote w:id="20">
    <w:p w14:paraId="16ED523A" w14:textId="77777777" w:rsidR="00B0156F" w:rsidRPr="00756C01" w:rsidRDefault="00B0156F" w:rsidP="00C660F5">
      <w:pPr>
        <w:pStyle w:val="Footnote"/>
      </w:pPr>
      <w:r w:rsidRPr="00987FAB">
        <w:rPr>
          <w:rStyle w:val="FootnoteReference"/>
          <w:sz w:val="18"/>
        </w:rPr>
        <w:footnoteRef/>
      </w:r>
      <w:r>
        <w:rPr>
          <w:sz w:val="18"/>
        </w:rPr>
        <w:t xml:space="preserve"> </w:t>
      </w:r>
      <w:r w:rsidRPr="00F3408F">
        <w:rPr>
          <w:sz w:val="18"/>
        </w:rPr>
        <w:t>National Skills Commission</w:t>
      </w:r>
      <w:r w:rsidRPr="00987FAB">
        <w:rPr>
          <w:sz w:val="18"/>
        </w:rPr>
        <w:t>, Employment Outlook to November 2025,</w:t>
      </w:r>
      <w:r>
        <w:rPr>
          <w:sz w:val="18"/>
        </w:rPr>
        <w:t xml:space="preserve"> 2021.</w:t>
      </w:r>
    </w:p>
  </w:footnote>
  <w:footnote w:id="21">
    <w:p w14:paraId="297834FE" w14:textId="77777777" w:rsidR="00B0156F" w:rsidRPr="00F3408F" w:rsidRDefault="00B0156F" w:rsidP="00C660F5">
      <w:pPr>
        <w:pStyle w:val="Footnote"/>
        <w:rPr>
          <w:sz w:val="18"/>
        </w:rPr>
      </w:pPr>
      <w:r w:rsidRPr="00F3408F">
        <w:rPr>
          <w:rStyle w:val="FootnoteReference"/>
          <w:sz w:val="18"/>
        </w:rPr>
        <w:footnoteRef/>
      </w:r>
      <w:r w:rsidRPr="00F3408F">
        <w:rPr>
          <w:sz w:val="18"/>
        </w:rPr>
        <w:t xml:space="preserve"> </w:t>
      </w:r>
      <w:r w:rsidRPr="00B262CF">
        <w:rPr>
          <w:sz w:val="18"/>
        </w:rPr>
        <w:t xml:space="preserve">Australian Bureau of Statistics, Labour Force, Detailed, Quarterly, seasonally adjusted, </w:t>
      </w:r>
      <w:r>
        <w:rPr>
          <w:sz w:val="18"/>
        </w:rPr>
        <w:t>November</w:t>
      </w:r>
      <w:r w:rsidRPr="00B262CF">
        <w:rPr>
          <w:sz w:val="18"/>
        </w:rPr>
        <w:t xml:space="preserve"> 2021</w:t>
      </w:r>
      <w:r>
        <w:rPr>
          <w:sz w:val="18"/>
        </w:rPr>
        <w:t>.</w:t>
      </w:r>
    </w:p>
  </w:footnote>
  <w:footnote w:id="22">
    <w:p w14:paraId="0395B76A" w14:textId="77777777" w:rsidR="00B0156F" w:rsidRPr="00987FAB" w:rsidRDefault="00B0156F" w:rsidP="00C660F5">
      <w:pPr>
        <w:pStyle w:val="Footnote"/>
        <w:rPr>
          <w:sz w:val="18"/>
        </w:rPr>
      </w:pPr>
      <w:r w:rsidRPr="00F3408F">
        <w:rPr>
          <w:rStyle w:val="FootnoteReference"/>
          <w:sz w:val="18"/>
        </w:rPr>
        <w:footnoteRef/>
      </w:r>
      <w:r w:rsidRPr="00F3408F">
        <w:rPr>
          <w:sz w:val="18"/>
        </w:rPr>
        <w:t xml:space="preserve"> National </w:t>
      </w:r>
      <w:r w:rsidRPr="00987FAB">
        <w:rPr>
          <w:sz w:val="18"/>
        </w:rPr>
        <w:t>Skills Commission, 2020 Industry Projections: Five years to 2025</w:t>
      </w:r>
      <w:r>
        <w:rPr>
          <w:sz w:val="18"/>
        </w:rPr>
        <w:t>.</w:t>
      </w:r>
    </w:p>
  </w:footnote>
  <w:footnote w:id="23">
    <w:p w14:paraId="21AA0765" w14:textId="77777777" w:rsidR="00B0156F" w:rsidRPr="00987FAB" w:rsidRDefault="00B0156F" w:rsidP="00C660F5">
      <w:pPr>
        <w:spacing w:after="0"/>
        <w:rPr>
          <w:sz w:val="18"/>
          <w:szCs w:val="18"/>
        </w:rPr>
      </w:pPr>
      <w:r w:rsidRPr="00987FAB">
        <w:rPr>
          <w:rStyle w:val="FootnoteReference"/>
          <w:sz w:val="18"/>
          <w:szCs w:val="18"/>
        </w:rPr>
        <w:footnoteRef/>
      </w:r>
      <w:r w:rsidRPr="00987FAB">
        <w:rPr>
          <w:sz w:val="18"/>
          <w:szCs w:val="18"/>
        </w:rPr>
        <w:t xml:space="preserve"> Australian Bureau of Statistics, Labour Force, Detailed, Quarterly, National Skills Commission, seasonally adjusted, </w:t>
      </w:r>
      <w:r>
        <w:rPr>
          <w:sz w:val="18"/>
          <w:szCs w:val="18"/>
        </w:rPr>
        <w:t>November</w:t>
      </w:r>
      <w:r w:rsidRPr="00987FAB">
        <w:rPr>
          <w:sz w:val="18"/>
          <w:szCs w:val="18"/>
        </w:rPr>
        <w:t xml:space="preserve"> 2021</w:t>
      </w:r>
      <w:r>
        <w:rPr>
          <w:sz w:val="18"/>
          <w:szCs w:val="18"/>
        </w:rPr>
        <w:t>.</w:t>
      </w:r>
    </w:p>
  </w:footnote>
  <w:footnote w:id="24">
    <w:p w14:paraId="12EA75C7" w14:textId="77777777" w:rsidR="00B0156F" w:rsidRPr="00F3408F" w:rsidRDefault="00B0156F" w:rsidP="00C660F5">
      <w:pPr>
        <w:pStyle w:val="Footnote"/>
        <w:rPr>
          <w:sz w:val="18"/>
        </w:rPr>
      </w:pPr>
      <w:r w:rsidRPr="00987FAB">
        <w:rPr>
          <w:rStyle w:val="FootnoteReference"/>
          <w:sz w:val="18"/>
        </w:rPr>
        <w:footnoteRef/>
      </w:r>
      <w:r w:rsidRPr="00987FAB">
        <w:rPr>
          <w:sz w:val="18"/>
        </w:rPr>
        <w:t xml:space="preserve"> Australian</w:t>
      </w:r>
      <w:r>
        <w:rPr>
          <w:sz w:val="18"/>
          <w:szCs w:val="24"/>
        </w:rPr>
        <w:t xml:space="preserve"> </w:t>
      </w:r>
      <w:r w:rsidRPr="004F5B0B">
        <w:rPr>
          <w:sz w:val="18"/>
          <w:szCs w:val="24"/>
        </w:rPr>
        <w:t>Bureau of Statistics</w:t>
      </w:r>
      <w:r w:rsidRPr="00AD56D5">
        <w:rPr>
          <w:color w:val="000000"/>
          <w:sz w:val="18"/>
          <w:lang w:eastAsia="en-AU"/>
        </w:rPr>
        <w:t>, Labour Force Estimates, Customised Table - Employed Persons, by Industry Division of Main/Last Job, by Occupation of Main/Last Job, 2020</w:t>
      </w:r>
      <w:r>
        <w:rPr>
          <w:color w:val="000000"/>
          <w:sz w:val="18"/>
          <w:lang w:eastAsia="en-AU"/>
        </w:rPr>
        <w:t xml:space="preserve">, </w:t>
      </w:r>
      <w:r w:rsidRPr="00A74DC2">
        <w:rPr>
          <w:color w:val="000000"/>
          <w:sz w:val="18"/>
          <w:lang w:eastAsia="en-AU"/>
        </w:rPr>
        <w:t xml:space="preserve">provided by the </w:t>
      </w:r>
      <w:r w:rsidRPr="00A74DC2">
        <w:rPr>
          <w:sz w:val="18"/>
          <w:szCs w:val="24"/>
        </w:rPr>
        <w:t>National Skills Commission</w:t>
      </w:r>
      <w:r>
        <w:rPr>
          <w:sz w:val="18"/>
          <w:szCs w:val="24"/>
        </w:rPr>
        <w:t>.</w:t>
      </w:r>
    </w:p>
  </w:footnote>
  <w:footnote w:id="25">
    <w:p w14:paraId="47B4FCBA" w14:textId="77777777" w:rsidR="00B0156F" w:rsidRPr="00F3408F" w:rsidRDefault="00B0156F" w:rsidP="00C660F5">
      <w:pPr>
        <w:pStyle w:val="Footnote"/>
        <w:rPr>
          <w:sz w:val="18"/>
        </w:rPr>
      </w:pPr>
      <w:r w:rsidRPr="00F3408F">
        <w:rPr>
          <w:rStyle w:val="FootnoteReference"/>
          <w:sz w:val="18"/>
        </w:rPr>
        <w:footnoteRef/>
      </w:r>
      <w:r w:rsidRPr="00F3408F">
        <w:rPr>
          <w:sz w:val="18"/>
        </w:rPr>
        <w:t xml:space="preserve"> </w:t>
      </w:r>
      <w:r w:rsidRPr="007B66B4">
        <w:rPr>
          <w:sz w:val="18"/>
        </w:rPr>
        <w:t xml:space="preserve">National Skills Commission, </w:t>
      </w:r>
      <w:r w:rsidRPr="007B66B4">
        <w:rPr>
          <w:i/>
          <w:sz w:val="18"/>
        </w:rPr>
        <w:t>Recruitment Insights Report</w:t>
      </w:r>
      <w:r w:rsidRPr="007B66B4">
        <w:rPr>
          <w:sz w:val="18"/>
        </w:rPr>
        <w:t>,</w:t>
      </w:r>
      <w:r w:rsidRPr="00342CD3">
        <w:rPr>
          <w:sz w:val="18"/>
        </w:rPr>
        <w:t xml:space="preserve"> October 2021.</w:t>
      </w:r>
    </w:p>
  </w:footnote>
  <w:footnote w:id="26">
    <w:p w14:paraId="05505692" w14:textId="77777777" w:rsidR="00B0156F" w:rsidRPr="00987FAB" w:rsidRDefault="00B0156F" w:rsidP="00C660F5">
      <w:pPr>
        <w:pStyle w:val="Footnote"/>
        <w:rPr>
          <w:sz w:val="18"/>
        </w:rPr>
      </w:pPr>
      <w:r w:rsidRPr="00F3408F">
        <w:rPr>
          <w:rStyle w:val="FootnoteReference"/>
          <w:sz w:val="18"/>
        </w:rPr>
        <w:footnoteRef/>
      </w:r>
      <w:r w:rsidRPr="00F3408F">
        <w:rPr>
          <w:sz w:val="18"/>
        </w:rPr>
        <w:t xml:space="preserve"> National Skills Commission, Internet Vacancy </w:t>
      </w:r>
      <w:r w:rsidRPr="00987FAB">
        <w:rPr>
          <w:sz w:val="18"/>
        </w:rPr>
        <w:t xml:space="preserve">Index, </w:t>
      </w:r>
      <w:r>
        <w:rPr>
          <w:sz w:val="18"/>
        </w:rPr>
        <w:t>December</w:t>
      </w:r>
      <w:r w:rsidRPr="00987FAB">
        <w:rPr>
          <w:sz w:val="18"/>
        </w:rPr>
        <w:t xml:space="preserve"> 2021, seasonally adjusted</w:t>
      </w:r>
      <w:r>
        <w:rPr>
          <w:sz w:val="18"/>
        </w:rPr>
        <w:t>.</w:t>
      </w:r>
    </w:p>
  </w:footnote>
  <w:footnote w:id="27">
    <w:p w14:paraId="7615E133" w14:textId="77777777" w:rsidR="00B0156F" w:rsidRDefault="00B0156F" w:rsidP="00C660F5">
      <w:pPr>
        <w:pStyle w:val="Footnote"/>
      </w:pPr>
      <w:r w:rsidRPr="00F3408F">
        <w:rPr>
          <w:rStyle w:val="FootnoteReference"/>
          <w:sz w:val="18"/>
        </w:rPr>
        <w:footnoteRef/>
      </w:r>
      <w:r w:rsidRPr="00F3408F">
        <w:rPr>
          <w:sz w:val="18"/>
        </w:rPr>
        <w:t xml:space="preserve"> National Skills Commission, Skills Priority List, 2021</w:t>
      </w:r>
      <w:r>
        <w:rPr>
          <w:sz w:val="18"/>
        </w:rPr>
        <w:t>.</w:t>
      </w:r>
    </w:p>
  </w:footnote>
  <w:footnote w:id="28">
    <w:p w14:paraId="406D4A47" w14:textId="77777777" w:rsidR="00B0156F" w:rsidRPr="000E77CE" w:rsidRDefault="00B0156F" w:rsidP="00C660F5">
      <w:pPr>
        <w:pStyle w:val="FootnoteText"/>
        <w:rPr>
          <w:sz w:val="18"/>
          <w:szCs w:val="18"/>
        </w:rPr>
      </w:pPr>
      <w:r w:rsidRPr="000E77CE">
        <w:rPr>
          <w:rStyle w:val="FootnoteReference"/>
          <w:sz w:val="18"/>
          <w:szCs w:val="18"/>
        </w:rPr>
        <w:footnoteRef/>
      </w:r>
      <w:r w:rsidRPr="000E77CE">
        <w:rPr>
          <w:sz w:val="18"/>
          <w:szCs w:val="18"/>
        </w:rPr>
        <w:t xml:space="preserve"> </w:t>
      </w:r>
      <w:r w:rsidRPr="00864966">
        <w:rPr>
          <w:sz w:val="18"/>
          <w:szCs w:val="18"/>
        </w:rPr>
        <w:t>Australian Bureau of Statistics</w:t>
      </w:r>
      <w:r w:rsidRPr="000E77CE">
        <w:rPr>
          <w:sz w:val="18"/>
          <w:szCs w:val="18"/>
        </w:rPr>
        <w:t xml:space="preserve">, </w:t>
      </w:r>
      <w:r w:rsidRPr="00864966">
        <w:rPr>
          <w:sz w:val="18"/>
          <w:szCs w:val="18"/>
        </w:rPr>
        <w:t>Labour Force, Detailed, Quarterly</w:t>
      </w:r>
      <w:r w:rsidRPr="000E77CE">
        <w:rPr>
          <w:sz w:val="18"/>
          <w:szCs w:val="18"/>
        </w:rPr>
        <w:t xml:space="preserve">, </w:t>
      </w:r>
      <w:r>
        <w:rPr>
          <w:sz w:val="18"/>
          <w:szCs w:val="18"/>
        </w:rPr>
        <w:t xml:space="preserve">seasonally adjusted, November </w:t>
      </w:r>
      <w:r w:rsidRPr="00DF74A4">
        <w:rPr>
          <w:sz w:val="18"/>
          <w:szCs w:val="18"/>
        </w:rPr>
        <w:t>2021</w:t>
      </w:r>
      <w:r w:rsidRPr="000E77CE">
        <w:rPr>
          <w:iCs/>
          <w:sz w:val="18"/>
          <w:szCs w:val="18"/>
        </w:rPr>
        <w:t>.</w:t>
      </w:r>
    </w:p>
  </w:footnote>
  <w:footnote w:id="29">
    <w:p w14:paraId="3BC75D3C" w14:textId="77777777" w:rsidR="00B0156F" w:rsidRPr="000E77CE" w:rsidRDefault="00B0156F" w:rsidP="00C660F5">
      <w:pPr>
        <w:pStyle w:val="FootnoteText"/>
        <w:rPr>
          <w:sz w:val="18"/>
          <w:szCs w:val="18"/>
        </w:rPr>
      </w:pPr>
      <w:r w:rsidRPr="000E77CE">
        <w:rPr>
          <w:rStyle w:val="FootnoteReference"/>
          <w:sz w:val="18"/>
          <w:szCs w:val="18"/>
        </w:rPr>
        <w:footnoteRef/>
      </w:r>
      <w:r w:rsidRPr="000E77CE">
        <w:rPr>
          <w:sz w:val="18"/>
          <w:szCs w:val="18"/>
        </w:rPr>
        <w:t xml:space="preserve"> National Skills Commission, </w:t>
      </w:r>
      <w:r w:rsidRPr="000E77CE">
        <w:rPr>
          <w:i/>
          <w:iCs/>
          <w:sz w:val="18"/>
          <w:szCs w:val="18"/>
        </w:rPr>
        <w:t>Australian Jobs Report 2021</w:t>
      </w:r>
      <w:r w:rsidRPr="000E77CE">
        <w:rPr>
          <w:sz w:val="18"/>
          <w:szCs w:val="18"/>
        </w:rPr>
        <w:t>.</w:t>
      </w:r>
    </w:p>
  </w:footnote>
  <w:footnote w:id="30">
    <w:p w14:paraId="6A509FA9" w14:textId="77777777" w:rsidR="00B0156F" w:rsidRPr="006B6E53" w:rsidRDefault="00B0156F" w:rsidP="00C660F5">
      <w:pPr>
        <w:pStyle w:val="FootnoteText"/>
      </w:pPr>
      <w:r>
        <w:rPr>
          <w:rStyle w:val="FootnoteReference"/>
        </w:rPr>
        <w:footnoteRef/>
      </w:r>
      <w:r>
        <w:t xml:space="preserve"> </w:t>
      </w:r>
      <w:r w:rsidRPr="000E77CE">
        <w:rPr>
          <w:rFonts w:ascii="Calibri" w:eastAsia="Calibri" w:hAnsi="Calibri" w:cs="Calibri"/>
          <w:sz w:val="18"/>
          <w:szCs w:val="18"/>
        </w:rPr>
        <w:t>National Skills Commission</w:t>
      </w:r>
      <w:r>
        <w:rPr>
          <w:rFonts w:ascii="Calibri" w:eastAsia="Calibri" w:hAnsi="Calibri" w:cs="Calibri"/>
          <w:sz w:val="18"/>
          <w:szCs w:val="18"/>
        </w:rPr>
        <w:t>,</w:t>
      </w:r>
      <w:r w:rsidRPr="000E77CE">
        <w:rPr>
          <w:rFonts w:ascii="Calibri" w:eastAsia="Calibri" w:hAnsi="Calibri" w:cs="Calibri"/>
          <w:i/>
          <w:iCs/>
          <w:sz w:val="18"/>
          <w:szCs w:val="18"/>
        </w:rPr>
        <w:t xml:space="preserve"> Employment Outlook to November 2025</w:t>
      </w:r>
      <w:r w:rsidRPr="000E77CE">
        <w:rPr>
          <w:rFonts w:ascii="Calibri" w:eastAsia="Calibri" w:hAnsi="Calibri" w:cs="Calibri"/>
          <w:sz w:val="18"/>
          <w:szCs w:val="18"/>
        </w:rPr>
        <w:t>, 202</w:t>
      </w:r>
      <w:r>
        <w:rPr>
          <w:rFonts w:ascii="Calibri" w:eastAsia="Calibri" w:hAnsi="Calibri" w:cs="Calibri"/>
          <w:sz w:val="18"/>
          <w:szCs w:val="18"/>
        </w:rPr>
        <w:t>1</w:t>
      </w:r>
      <w:r w:rsidRPr="000E77CE">
        <w:rPr>
          <w:rFonts w:ascii="Calibri" w:eastAsia="Calibri" w:hAnsi="Calibri" w:cs="Calibri"/>
          <w:sz w:val="18"/>
          <w:szCs w:val="18"/>
        </w:rPr>
        <w:t>.</w:t>
      </w:r>
    </w:p>
  </w:footnote>
  <w:footnote w:id="31">
    <w:p w14:paraId="320A0092" w14:textId="77777777" w:rsidR="00B0156F" w:rsidRPr="000E77CE" w:rsidRDefault="00B0156F" w:rsidP="00C660F5">
      <w:pPr>
        <w:pStyle w:val="FootnoteText"/>
        <w:rPr>
          <w:sz w:val="18"/>
          <w:szCs w:val="18"/>
        </w:rPr>
      </w:pPr>
      <w:r w:rsidRPr="000E77CE">
        <w:rPr>
          <w:rStyle w:val="FootnoteReference"/>
          <w:sz w:val="18"/>
          <w:szCs w:val="18"/>
        </w:rPr>
        <w:footnoteRef/>
      </w:r>
      <w:r w:rsidRPr="000E77CE">
        <w:rPr>
          <w:sz w:val="18"/>
          <w:szCs w:val="18"/>
        </w:rPr>
        <w:t xml:space="preserve"> </w:t>
      </w:r>
      <w:r w:rsidRPr="006B4718">
        <w:rPr>
          <w:sz w:val="18"/>
          <w:szCs w:val="18"/>
        </w:rPr>
        <w:t xml:space="preserve">Australian Bureau of Statistics, Labour Force, Detailed, Quarterly, National Skills Commission, seasonally adjusted, </w:t>
      </w:r>
      <w:r w:rsidRPr="00CD1A68">
        <w:rPr>
          <w:sz w:val="18"/>
          <w:szCs w:val="18"/>
        </w:rPr>
        <w:t>November</w:t>
      </w:r>
      <w:r w:rsidRPr="006B4718">
        <w:rPr>
          <w:sz w:val="18"/>
          <w:szCs w:val="18"/>
        </w:rPr>
        <w:t xml:space="preserve"> 2021.</w:t>
      </w:r>
    </w:p>
  </w:footnote>
  <w:footnote w:id="32">
    <w:p w14:paraId="44C4A347" w14:textId="77777777" w:rsidR="00B0156F" w:rsidRPr="00DA053B" w:rsidRDefault="00B0156F" w:rsidP="00C660F5">
      <w:pPr>
        <w:pStyle w:val="FootnoteText"/>
        <w:rPr>
          <w:rFonts w:ascii="Calibri" w:eastAsia="Calibri" w:hAnsi="Calibri" w:cs="Calibri"/>
          <w:sz w:val="18"/>
          <w:szCs w:val="18"/>
        </w:rPr>
      </w:pPr>
      <w:r>
        <w:rPr>
          <w:rStyle w:val="FootnoteReference"/>
        </w:rPr>
        <w:footnoteRef/>
      </w:r>
      <w:r>
        <w:t xml:space="preserve"> </w:t>
      </w:r>
      <w:r w:rsidRPr="000E77CE">
        <w:rPr>
          <w:rFonts w:ascii="Calibri" w:eastAsia="Calibri" w:hAnsi="Calibri" w:cs="Calibri"/>
          <w:sz w:val="18"/>
          <w:szCs w:val="18"/>
        </w:rPr>
        <w:t>Department of Education, Skills and Employment, jobactive administrative data</w:t>
      </w:r>
      <w:r>
        <w:rPr>
          <w:rFonts w:ascii="Calibri" w:eastAsia="Calibri" w:hAnsi="Calibri" w:cs="Calibri"/>
          <w:sz w:val="18"/>
          <w:szCs w:val="18"/>
        </w:rPr>
        <w:t xml:space="preserve"> (excluding the ‘Other Services’ industry)</w:t>
      </w:r>
      <w:r w:rsidRPr="000E77CE">
        <w:rPr>
          <w:rFonts w:ascii="Calibri" w:eastAsia="Calibri" w:hAnsi="Calibri" w:cs="Calibri"/>
          <w:sz w:val="18"/>
          <w:szCs w:val="18"/>
        </w:rPr>
        <w:t xml:space="preserve">, 31 </w:t>
      </w:r>
      <w:r>
        <w:rPr>
          <w:rFonts w:ascii="Calibri" w:eastAsia="Calibri" w:hAnsi="Calibri" w:cs="Calibri"/>
          <w:sz w:val="18"/>
          <w:szCs w:val="18"/>
        </w:rPr>
        <w:t>December</w:t>
      </w:r>
      <w:r w:rsidRPr="000E77CE">
        <w:rPr>
          <w:rFonts w:ascii="Calibri" w:eastAsia="Calibri" w:hAnsi="Calibri" w:cs="Calibri"/>
          <w:sz w:val="18"/>
          <w:szCs w:val="18"/>
        </w:rPr>
        <w:t xml:space="preserve"> 2021.</w:t>
      </w:r>
    </w:p>
  </w:footnote>
  <w:footnote w:id="33">
    <w:p w14:paraId="46B8A426" w14:textId="77777777" w:rsidR="00B0156F" w:rsidRPr="00DE7BAC" w:rsidRDefault="00B0156F" w:rsidP="00C660F5">
      <w:pPr>
        <w:pStyle w:val="FootnoteText"/>
        <w:rPr>
          <w:sz w:val="18"/>
          <w:szCs w:val="18"/>
        </w:rPr>
      </w:pPr>
      <w:r w:rsidRPr="000E77CE">
        <w:rPr>
          <w:rStyle w:val="FootnoteReference"/>
          <w:sz w:val="18"/>
          <w:szCs w:val="18"/>
        </w:rPr>
        <w:footnoteRef/>
      </w:r>
      <w:r w:rsidRPr="000E77CE">
        <w:rPr>
          <w:sz w:val="18"/>
          <w:szCs w:val="18"/>
        </w:rPr>
        <w:t xml:space="preserve"> </w:t>
      </w:r>
      <w:r w:rsidRPr="00864966">
        <w:rPr>
          <w:sz w:val="18"/>
          <w:szCs w:val="18"/>
        </w:rPr>
        <w:t>Australian Bureau of Statistics</w:t>
      </w:r>
      <w:r w:rsidRPr="000E77CE">
        <w:rPr>
          <w:iCs/>
          <w:sz w:val="18"/>
          <w:szCs w:val="18"/>
        </w:rPr>
        <w:t>,</w:t>
      </w:r>
      <w:r w:rsidRPr="00864966">
        <w:rPr>
          <w:sz w:val="18"/>
          <w:szCs w:val="18"/>
        </w:rPr>
        <w:t xml:space="preserve"> Labour Force, Detailed, Quarterly, </w:t>
      </w:r>
      <w:r>
        <w:rPr>
          <w:sz w:val="18"/>
          <w:szCs w:val="18"/>
        </w:rPr>
        <w:t xml:space="preserve">seasonally adjusted, </w:t>
      </w:r>
      <w:r>
        <w:rPr>
          <w:iCs/>
          <w:sz w:val="18"/>
          <w:szCs w:val="18"/>
        </w:rPr>
        <w:t xml:space="preserve">November </w:t>
      </w:r>
      <w:r w:rsidRPr="000E77CE">
        <w:rPr>
          <w:iCs/>
          <w:sz w:val="18"/>
          <w:szCs w:val="18"/>
        </w:rPr>
        <w:t>2021</w:t>
      </w:r>
      <w:r>
        <w:rPr>
          <w:sz w:val="18"/>
          <w:szCs w:val="18"/>
        </w:rPr>
        <w:t>.</w:t>
      </w:r>
    </w:p>
  </w:footnote>
  <w:footnote w:id="34">
    <w:p w14:paraId="347E18FA" w14:textId="2D37A417" w:rsidR="00B0156F" w:rsidRPr="002851EC" w:rsidRDefault="00B0156F" w:rsidP="00C660F5">
      <w:pPr>
        <w:pStyle w:val="FootnoteText"/>
      </w:pPr>
      <w:r w:rsidRPr="005911C4">
        <w:rPr>
          <w:rStyle w:val="FootnoteReference"/>
        </w:rPr>
        <w:footnoteRef/>
      </w:r>
      <w:r w:rsidRPr="005911C4">
        <w:t xml:space="preserve"> </w:t>
      </w:r>
      <w:r w:rsidRPr="005911C4">
        <w:rPr>
          <w:sz w:val="18"/>
          <w:szCs w:val="18"/>
        </w:rPr>
        <w:t xml:space="preserve">National Skills Commission, Internet Vacancy Report, </w:t>
      </w:r>
      <w:r>
        <w:rPr>
          <w:sz w:val="18"/>
          <w:szCs w:val="18"/>
        </w:rPr>
        <w:t>December</w:t>
      </w:r>
      <w:r w:rsidRPr="005911C4">
        <w:rPr>
          <w:sz w:val="18"/>
          <w:szCs w:val="18"/>
        </w:rPr>
        <w:t xml:space="preserve"> 2021, seasonally adjusted</w:t>
      </w:r>
      <w:r w:rsidR="0033239D">
        <w:rPr>
          <w:sz w:val="18"/>
          <w:szCs w:val="18"/>
        </w:rPr>
        <w:t>.</w:t>
      </w:r>
    </w:p>
  </w:footnote>
  <w:footnote w:id="35">
    <w:p w14:paraId="6490FA1F" w14:textId="77777777" w:rsidR="00B0156F" w:rsidRPr="000E77CE" w:rsidRDefault="00B0156F" w:rsidP="00C660F5">
      <w:pPr>
        <w:pStyle w:val="FootnoteText"/>
        <w:rPr>
          <w:sz w:val="18"/>
          <w:szCs w:val="18"/>
        </w:rPr>
      </w:pPr>
      <w:r w:rsidRPr="000E77CE">
        <w:rPr>
          <w:rStyle w:val="FootnoteReference"/>
          <w:sz w:val="18"/>
          <w:szCs w:val="18"/>
        </w:rPr>
        <w:footnoteRef/>
      </w:r>
      <w:r w:rsidRPr="000E77CE">
        <w:rPr>
          <w:sz w:val="18"/>
          <w:szCs w:val="18"/>
        </w:rPr>
        <w:t xml:space="preserve"> </w:t>
      </w:r>
      <w:r w:rsidRPr="000E77CE">
        <w:rPr>
          <w:rFonts w:ascii="Calibri" w:eastAsia="Calibri" w:hAnsi="Calibri" w:cs="Calibri"/>
          <w:sz w:val="18"/>
          <w:szCs w:val="18"/>
        </w:rPr>
        <w:t>National Skills Commission</w:t>
      </w:r>
      <w:r>
        <w:rPr>
          <w:rFonts w:ascii="Calibri" w:eastAsia="Calibri" w:hAnsi="Calibri" w:cs="Calibri"/>
          <w:sz w:val="18"/>
          <w:szCs w:val="18"/>
        </w:rPr>
        <w:t>,</w:t>
      </w:r>
      <w:r w:rsidRPr="000E77CE">
        <w:rPr>
          <w:rFonts w:ascii="Calibri" w:eastAsia="Calibri" w:hAnsi="Calibri" w:cs="Calibri"/>
          <w:i/>
          <w:iCs/>
          <w:sz w:val="18"/>
          <w:szCs w:val="18"/>
        </w:rPr>
        <w:t xml:space="preserve"> Employment Outlook to November 2025</w:t>
      </w:r>
      <w:r w:rsidRPr="000E77CE">
        <w:rPr>
          <w:rFonts w:ascii="Calibri" w:eastAsia="Calibri" w:hAnsi="Calibri" w:cs="Calibri"/>
          <w:sz w:val="18"/>
          <w:szCs w:val="18"/>
        </w:rPr>
        <w:t>, 202</w:t>
      </w:r>
      <w:r>
        <w:rPr>
          <w:rFonts w:ascii="Calibri" w:eastAsia="Calibri" w:hAnsi="Calibri" w:cs="Calibri"/>
          <w:sz w:val="18"/>
          <w:szCs w:val="18"/>
        </w:rPr>
        <w:t>1</w:t>
      </w:r>
      <w:r w:rsidRPr="000E77CE">
        <w:rPr>
          <w:rFonts w:ascii="Calibri" w:eastAsia="Calibri" w:hAnsi="Calibri" w:cs="Calibri"/>
          <w:sz w:val="18"/>
          <w:szCs w:val="18"/>
        </w:rPr>
        <w:t>.</w:t>
      </w:r>
    </w:p>
  </w:footnote>
  <w:footnote w:id="36">
    <w:p w14:paraId="28D86628" w14:textId="77777777" w:rsidR="00B0156F" w:rsidRPr="00926E7B" w:rsidRDefault="00B0156F" w:rsidP="00C660F5">
      <w:pPr>
        <w:pStyle w:val="FootnoteText"/>
        <w:rPr>
          <w:sz w:val="18"/>
          <w:szCs w:val="18"/>
        </w:rPr>
      </w:pPr>
      <w:r w:rsidRPr="00926E7B">
        <w:rPr>
          <w:rStyle w:val="FootnoteReference"/>
          <w:sz w:val="18"/>
          <w:szCs w:val="18"/>
        </w:rPr>
        <w:footnoteRef/>
      </w:r>
      <w:r w:rsidRPr="00926E7B">
        <w:rPr>
          <w:sz w:val="18"/>
          <w:szCs w:val="18"/>
        </w:rPr>
        <w:t xml:space="preserve"> Tourism Research Australia, </w:t>
      </w:r>
      <w:r w:rsidRPr="00926E7B">
        <w:rPr>
          <w:i/>
          <w:iCs/>
          <w:sz w:val="18"/>
          <w:szCs w:val="18"/>
        </w:rPr>
        <w:t>International Visitor Survey</w:t>
      </w:r>
      <w:r w:rsidRPr="00926E7B">
        <w:rPr>
          <w:sz w:val="18"/>
          <w:szCs w:val="18"/>
        </w:rPr>
        <w:t xml:space="preserve">, </w:t>
      </w:r>
      <w:r>
        <w:rPr>
          <w:sz w:val="18"/>
          <w:szCs w:val="18"/>
        </w:rPr>
        <w:t>September</w:t>
      </w:r>
      <w:r w:rsidRPr="00926E7B">
        <w:rPr>
          <w:sz w:val="18"/>
          <w:szCs w:val="18"/>
        </w:rPr>
        <w:t xml:space="preserve"> quarter 2021.</w:t>
      </w:r>
    </w:p>
  </w:footnote>
  <w:footnote w:id="37">
    <w:p w14:paraId="10D3DFC8" w14:textId="77777777" w:rsidR="00B0156F" w:rsidRDefault="00B0156F" w:rsidP="00C660F5">
      <w:pPr>
        <w:pStyle w:val="FootnoteText"/>
      </w:pPr>
      <w:r w:rsidRPr="00926E7B">
        <w:rPr>
          <w:rStyle w:val="FootnoteReference"/>
          <w:sz w:val="18"/>
          <w:szCs w:val="18"/>
        </w:rPr>
        <w:footnoteRef/>
      </w:r>
      <w:r w:rsidRPr="00926E7B">
        <w:rPr>
          <w:sz w:val="18"/>
          <w:szCs w:val="18"/>
        </w:rPr>
        <w:t xml:space="preserve"> Tourism Research Australia, </w:t>
      </w:r>
      <w:r w:rsidRPr="00926E7B">
        <w:rPr>
          <w:i/>
          <w:iCs/>
          <w:sz w:val="18"/>
          <w:szCs w:val="18"/>
        </w:rPr>
        <w:t>National Visitor Survey</w:t>
      </w:r>
      <w:r w:rsidRPr="00926E7B">
        <w:rPr>
          <w:sz w:val="18"/>
          <w:szCs w:val="18"/>
        </w:rPr>
        <w:t xml:space="preserve">, </w:t>
      </w:r>
      <w:r>
        <w:rPr>
          <w:sz w:val="18"/>
          <w:szCs w:val="18"/>
        </w:rPr>
        <w:t>September</w:t>
      </w:r>
      <w:r w:rsidRPr="00926E7B">
        <w:rPr>
          <w:sz w:val="18"/>
          <w:szCs w:val="18"/>
        </w:rPr>
        <w:t xml:space="preserve"> quarter 2021.</w:t>
      </w:r>
    </w:p>
  </w:footnote>
  <w:footnote w:id="38">
    <w:p w14:paraId="2B3CA791" w14:textId="77777777" w:rsidR="00B0156F" w:rsidRPr="00AB1F62" w:rsidRDefault="00B0156F" w:rsidP="00C660F5">
      <w:pPr>
        <w:pStyle w:val="FootnoteText"/>
        <w:rPr>
          <w:sz w:val="18"/>
          <w:szCs w:val="18"/>
        </w:rPr>
      </w:pPr>
      <w:r w:rsidRPr="00AB1F62">
        <w:rPr>
          <w:rStyle w:val="FootnoteReference"/>
          <w:sz w:val="18"/>
          <w:szCs w:val="18"/>
        </w:rPr>
        <w:footnoteRef/>
      </w:r>
      <w:r w:rsidRPr="00AB1F62">
        <w:rPr>
          <w:sz w:val="18"/>
          <w:szCs w:val="18"/>
        </w:rPr>
        <w:t xml:space="preserve"> ibid.</w:t>
      </w:r>
    </w:p>
  </w:footnote>
  <w:footnote w:id="39">
    <w:p w14:paraId="50F52A16" w14:textId="77777777" w:rsidR="00B0156F" w:rsidRDefault="00B0156F" w:rsidP="00C660F5">
      <w:pPr>
        <w:pStyle w:val="FootnoteText"/>
      </w:pPr>
      <w:r w:rsidRPr="005860B3">
        <w:rPr>
          <w:rStyle w:val="FootnoteReference"/>
          <w:sz w:val="18"/>
          <w:szCs w:val="18"/>
        </w:rPr>
        <w:footnoteRef/>
      </w:r>
      <w:r w:rsidRPr="005860B3">
        <w:rPr>
          <w:sz w:val="18"/>
          <w:szCs w:val="18"/>
        </w:rPr>
        <w:t xml:space="preserve"> Aus</w:t>
      </w:r>
      <w:r>
        <w:rPr>
          <w:sz w:val="18"/>
          <w:szCs w:val="18"/>
        </w:rPr>
        <w:t>T</w:t>
      </w:r>
      <w:r w:rsidRPr="005860B3">
        <w:rPr>
          <w:sz w:val="18"/>
          <w:szCs w:val="18"/>
        </w:rPr>
        <w:t xml:space="preserve">rade, </w:t>
      </w:r>
      <w:r w:rsidRPr="001E4A2B">
        <w:rPr>
          <w:i/>
          <w:iCs/>
          <w:sz w:val="18"/>
          <w:szCs w:val="18"/>
        </w:rPr>
        <w:t>Reimagining the Visitor Economy – Discussion Paper</w:t>
      </w:r>
      <w:r w:rsidRPr="005860B3">
        <w:rPr>
          <w:sz w:val="18"/>
          <w:szCs w:val="18"/>
        </w:rPr>
        <w:t xml:space="preserve">, </w:t>
      </w:r>
      <w:r>
        <w:rPr>
          <w:sz w:val="18"/>
          <w:szCs w:val="18"/>
        </w:rPr>
        <w:t>May 2021.</w:t>
      </w:r>
    </w:p>
  </w:footnote>
  <w:footnote w:id="40">
    <w:p w14:paraId="685C619C" w14:textId="7616E707" w:rsidR="00B0156F" w:rsidRPr="00CC4391" w:rsidRDefault="00B0156F" w:rsidP="00C660F5">
      <w:pPr>
        <w:pStyle w:val="FootnoteText"/>
        <w:rPr>
          <w:sz w:val="18"/>
          <w:szCs w:val="18"/>
        </w:rPr>
      </w:pPr>
      <w:r w:rsidRPr="00E36E8E">
        <w:rPr>
          <w:rStyle w:val="FootnoteReference"/>
          <w:sz w:val="18"/>
          <w:szCs w:val="18"/>
        </w:rPr>
        <w:footnoteRef/>
      </w:r>
      <w:r w:rsidRPr="00E36E8E">
        <w:rPr>
          <w:sz w:val="18"/>
          <w:szCs w:val="18"/>
        </w:rPr>
        <w:t xml:space="preserve"> </w:t>
      </w:r>
      <w:r w:rsidR="00936906">
        <w:rPr>
          <w:sz w:val="18"/>
          <w:szCs w:val="18"/>
        </w:rPr>
        <w:t>i</w:t>
      </w:r>
      <w:r>
        <w:rPr>
          <w:sz w:val="18"/>
          <w:szCs w:val="18"/>
        </w:rPr>
        <w:t>bid</w:t>
      </w:r>
      <w:r w:rsidR="0033239D">
        <w:rPr>
          <w:sz w:val="18"/>
          <w:szCs w:val="18"/>
        </w:rPr>
        <w:t>.</w:t>
      </w:r>
    </w:p>
  </w:footnote>
  <w:footnote w:id="41">
    <w:p w14:paraId="3B1992C9" w14:textId="05E49513" w:rsidR="00B0156F" w:rsidRPr="00FD131B" w:rsidRDefault="00B0156F" w:rsidP="00C660F5">
      <w:pPr>
        <w:pStyle w:val="FootnoteText"/>
        <w:rPr>
          <w:sz w:val="18"/>
          <w:szCs w:val="18"/>
        </w:rPr>
      </w:pPr>
      <w:r w:rsidRPr="00CC4391">
        <w:rPr>
          <w:rStyle w:val="FootnoteReference"/>
          <w:sz w:val="18"/>
          <w:szCs w:val="18"/>
        </w:rPr>
        <w:footnoteRef/>
      </w:r>
      <w:r w:rsidRPr="00CC4391">
        <w:rPr>
          <w:sz w:val="18"/>
          <w:szCs w:val="18"/>
        </w:rPr>
        <w:t xml:space="preserve"> National Skills Commission, </w:t>
      </w:r>
      <w:r w:rsidRPr="00CC4391">
        <w:rPr>
          <w:i/>
          <w:iCs/>
          <w:sz w:val="18"/>
          <w:szCs w:val="18"/>
        </w:rPr>
        <w:t xml:space="preserve">Recruitment </w:t>
      </w:r>
      <w:r>
        <w:rPr>
          <w:i/>
          <w:sz w:val="18"/>
          <w:szCs w:val="18"/>
        </w:rPr>
        <w:t>Insights Report</w:t>
      </w:r>
      <w:r w:rsidRPr="00CC4391">
        <w:rPr>
          <w:sz w:val="18"/>
          <w:szCs w:val="18"/>
        </w:rPr>
        <w:t>,</w:t>
      </w:r>
      <w:r>
        <w:t xml:space="preserve"> </w:t>
      </w:r>
      <w:r w:rsidRPr="00FD131B">
        <w:rPr>
          <w:sz w:val="18"/>
          <w:szCs w:val="18"/>
        </w:rPr>
        <w:t>December 2021</w:t>
      </w:r>
      <w:r w:rsidR="0033239D">
        <w:rPr>
          <w:sz w:val="18"/>
          <w:szCs w:val="18"/>
        </w:rPr>
        <w:t>.</w:t>
      </w:r>
    </w:p>
  </w:footnote>
  <w:footnote w:id="42">
    <w:p w14:paraId="5F20FF2F" w14:textId="77777777" w:rsidR="00B0156F" w:rsidRPr="004B3CEA" w:rsidRDefault="00B0156F" w:rsidP="00C660F5">
      <w:pPr>
        <w:pStyle w:val="FootnoteText"/>
        <w:rPr>
          <w:sz w:val="18"/>
          <w:szCs w:val="18"/>
        </w:rPr>
      </w:pPr>
      <w:r w:rsidRPr="00051A43">
        <w:rPr>
          <w:rStyle w:val="FootnoteReference"/>
          <w:sz w:val="18"/>
          <w:szCs w:val="18"/>
        </w:rPr>
        <w:footnoteRef/>
      </w:r>
      <w:r w:rsidRPr="00051A43">
        <w:rPr>
          <w:sz w:val="18"/>
          <w:szCs w:val="18"/>
        </w:rPr>
        <w:t xml:space="preserve"> Australian Bureau of Statistics, Labour Force, </w:t>
      </w:r>
      <w:r w:rsidRPr="001E4F31">
        <w:rPr>
          <w:sz w:val="18"/>
          <w:szCs w:val="18"/>
        </w:rPr>
        <w:t xml:space="preserve">Detailed, Quarterly, </w:t>
      </w:r>
      <w:r w:rsidRPr="0037320C">
        <w:rPr>
          <w:sz w:val="18"/>
          <w:szCs w:val="18"/>
        </w:rPr>
        <w:t>National Skills Commission, seasonally adjusted</w:t>
      </w:r>
      <w:r w:rsidRPr="001E4F31">
        <w:rPr>
          <w:sz w:val="18"/>
          <w:szCs w:val="18"/>
        </w:rPr>
        <w:t>, November 2021.</w:t>
      </w:r>
    </w:p>
  </w:footnote>
  <w:footnote w:id="43">
    <w:p w14:paraId="0FEAA9EF" w14:textId="77777777" w:rsidR="00B0156F" w:rsidRPr="000E77CE" w:rsidRDefault="00B0156F" w:rsidP="00C660F5">
      <w:pPr>
        <w:pStyle w:val="FootnoteText"/>
        <w:rPr>
          <w:sz w:val="18"/>
          <w:szCs w:val="18"/>
        </w:rPr>
      </w:pPr>
      <w:r w:rsidRPr="000E77CE">
        <w:rPr>
          <w:rStyle w:val="FootnoteReference"/>
          <w:sz w:val="18"/>
          <w:szCs w:val="18"/>
        </w:rPr>
        <w:footnoteRef/>
      </w:r>
      <w:r w:rsidRPr="000E77CE">
        <w:rPr>
          <w:sz w:val="18"/>
          <w:szCs w:val="18"/>
        </w:rPr>
        <w:t xml:space="preserve"> </w:t>
      </w:r>
      <w:r>
        <w:rPr>
          <w:noProof/>
          <w:sz w:val="18"/>
          <w:szCs w:val="18"/>
        </w:rPr>
        <w:t>ibid.</w:t>
      </w:r>
    </w:p>
  </w:footnote>
  <w:footnote w:id="44">
    <w:p w14:paraId="3885F2F7" w14:textId="77777777" w:rsidR="00B0156F" w:rsidRPr="00D301A0" w:rsidRDefault="00B0156F" w:rsidP="00C660F5">
      <w:pPr>
        <w:pStyle w:val="FootnoteText"/>
      </w:pPr>
      <w:r w:rsidRPr="00051A43">
        <w:rPr>
          <w:rStyle w:val="FootnoteReference"/>
        </w:rPr>
        <w:footnoteRef/>
      </w:r>
      <w:r w:rsidRPr="00051A43">
        <w:t xml:space="preserve"> </w:t>
      </w:r>
      <w:r w:rsidRPr="00051A43">
        <w:rPr>
          <w:sz w:val="18"/>
          <w:szCs w:val="18"/>
        </w:rPr>
        <w:t xml:space="preserve">Australian Bureau of Statistics, Labour Force, Detailed, Quarterly, </w:t>
      </w:r>
      <w:r>
        <w:rPr>
          <w:sz w:val="18"/>
          <w:szCs w:val="18"/>
        </w:rPr>
        <w:t>original data,</w:t>
      </w:r>
      <w:r w:rsidRPr="00051A43" w:rsidDel="0033793B">
        <w:rPr>
          <w:sz w:val="18"/>
          <w:szCs w:val="18"/>
        </w:rPr>
        <w:t xml:space="preserve"> </w:t>
      </w:r>
      <w:r w:rsidRPr="00051A43">
        <w:rPr>
          <w:sz w:val="18"/>
          <w:szCs w:val="18"/>
        </w:rPr>
        <w:t>November 2021</w:t>
      </w:r>
      <w:r>
        <w:rPr>
          <w:sz w:val="18"/>
          <w:szCs w:val="18"/>
        </w:rPr>
        <w:t>.</w:t>
      </w:r>
    </w:p>
  </w:footnote>
  <w:footnote w:id="45">
    <w:p w14:paraId="05C6CFF7" w14:textId="77777777" w:rsidR="00B0156F" w:rsidRPr="00BD2700" w:rsidRDefault="00B0156F" w:rsidP="00C660F5">
      <w:pPr>
        <w:pStyle w:val="FootnoteText"/>
      </w:pPr>
      <w:r w:rsidRPr="000E77CE">
        <w:rPr>
          <w:rStyle w:val="FootnoteReference"/>
          <w:sz w:val="18"/>
          <w:szCs w:val="18"/>
        </w:rPr>
        <w:footnoteRef/>
      </w:r>
      <w:r w:rsidRPr="000E77CE">
        <w:rPr>
          <w:sz w:val="18"/>
          <w:szCs w:val="18"/>
        </w:rPr>
        <w:t xml:space="preserve"> </w:t>
      </w:r>
      <w:r w:rsidRPr="000E77CE">
        <w:rPr>
          <w:rFonts w:ascii="Calibri" w:eastAsia="Calibri" w:hAnsi="Calibri" w:cs="Calibri"/>
          <w:sz w:val="18"/>
          <w:szCs w:val="18"/>
        </w:rPr>
        <w:t xml:space="preserve">Department of Education, Skills and Employment, jobactive administrative data, 31 </w:t>
      </w:r>
      <w:r>
        <w:rPr>
          <w:rFonts w:ascii="Calibri" w:eastAsia="Calibri" w:hAnsi="Calibri" w:cs="Calibri"/>
          <w:sz w:val="18"/>
          <w:szCs w:val="18"/>
        </w:rPr>
        <w:t>December</w:t>
      </w:r>
      <w:r w:rsidRPr="000E77CE">
        <w:rPr>
          <w:rFonts w:ascii="Calibri" w:eastAsia="Calibri" w:hAnsi="Calibri" w:cs="Calibri"/>
          <w:sz w:val="18"/>
          <w:szCs w:val="18"/>
        </w:rPr>
        <w:t xml:space="preserve"> 2021.</w:t>
      </w:r>
    </w:p>
  </w:footnote>
  <w:footnote w:id="46">
    <w:p w14:paraId="3724EF3A" w14:textId="77777777" w:rsidR="00B0156F" w:rsidRPr="002E653A" w:rsidRDefault="00B0156F" w:rsidP="00C660F5">
      <w:pPr>
        <w:pStyle w:val="FootnoteText"/>
        <w:rPr>
          <w:sz w:val="18"/>
          <w:szCs w:val="18"/>
        </w:rPr>
      </w:pPr>
      <w:r w:rsidRPr="002E653A">
        <w:rPr>
          <w:rStyle w:val="FootnoteReference"/>
          <w:sz w:val="18"/>
          <w:szCs w:val="18"/>
        </w:rPr>
        <w:footnoteRef/>
      </w:r>
      <w:r w:rsidRPr="002E653A">
        <w:rPr>
          <w:sz w:val="18"/>
          <w:szCs w:val="18"/>
        </w:rPr>
        <w:t xml:space="preserve"> Australian Bureau of Statistics, Labour Force, Detailed, Quarterly, </w:t>
      </w:r>
      <w:r>
        <w:rPr>
          <w:rFonts w:cstheme="minorHAnsi"/>
          <w:sz w:val="18"/>
          <w:szCs w:val="18"/>
        </w:rPr>
        <w:t xml:space="preserve">seasonally adjusted, </w:t>
      </w:r>
      <w:r>
        <w:rPr>
          <w:sz w:val="18"/>
          <w:szCs w:val="18"/>
        </w:rPr>
        <w:t>November</w:t>
      </w:r>
      <w:r w:rsidRPr="002E653A">
        <w:rPr>
          <w:sz w:val="18"/>
          <w:szCs w:val="18"/>
        </w:rPr>
        <w:t xml:space="preserve"> 2021.</w:t>
      </w:r>
    </w:p>
  </w:footnote>
  <w:footnote w:id="47">
    <w:p w14:paraId="1EFA5C43" w14:textId="77777777" w:rsidR="00B0156F" w:rsidRPr="00B60B69" w:rsidRDefault="00B0156F" w:rsidP="00C660F5">
      <w:pPr>
        <w:pStyle w:val="FootnoteText"/>
        <w:rPr>
          <w:sz w:val="18"/>
          <w:szCs w:val="18"/>
        </w:rPr>
      </w:pPr>
      <w:r w:rsidRPr="002E653A">
        <w:rPr>
          <w:rStyle w:val="FootnoteReference"/>
          <w:sz w:val="18"/>
          <w:szCs w:val="18"/>
        </w:rPr>
        <w:footnoteRef/>
      </w:r>
      <w:r w:rsidRPr="002E653A">
        <w:rPr>
          <w:sz w:val="18"/>
          <w:szCs w:val="18"/>
        </w:rPr>
        <w:t xml:space="preserve"> Australian Bureau of Statistics, Labour Force, Detailed, Quarterly, </w:t>
      </w:r>
      <w:r w:rsidRPr="00020539">
        <w:rPr>
          <w:sz w:val="18"/>
          <w:szCs w:val="18"/>
        </w:rPr>
        <w:t>National Skills Commission, seasonally adjusted</w:t>
      </w:r>
      <w:r w:rsidRPr="002E653A">
        <w:rPr>
          <w:sz w:val="18"/>
          <w:szCs w:val="18"/>
        </w:rPr>
        <w:t xml:space="preserve">, </w:t>
      </w:r>
      <w:r>
        <w:rPr>
          <w:sz w:val="18"/>
          <w:szCs w:val="18"/>
        </w:rPr>
        <w:t>November</w:t>
      </w:r>
      <w:r w:rsidRPr="002E653A">
        <w:rPr>
          <w:sz w:val="18"/>
          <w:szCs w:val="18"/>
        </w:rPr>
        <w:t xml:space="preserve"> 2021.</w:t>
      </w:r>
    </w:p>
  </w:footnote>
  <w:footnote w:id="48">
    <w:p w14:paraId="05B2482A" w14:textId="77777777" w:rsidR="00B0156F" w:rsidRPr="00B60B69" w:rsidRDefault="00B0156F" w:rsidP="00C660F5">
      <w:pPr>
        <w:pStyle w:val="FootnoteText"/>
        <w:rPr>
          <w:sz w:val="18"/>
          <w:szCs w:val="18"/>
        </w:rPr>
      </w:pPr>
      <w:r w:rsidRPr="00B60B69">
        <w:rPr>
          <w:rStyle w:val="FootnoteReference"/>
          <w:sz w:val="18"/>
          <w:szCs w:val="18"/>
        </w:rPr>
        <w:footnoteRef/>
      </w:r>
      <w:r w:rsidRPr="00B60B69">
        <w:rPr>
          <w:sz w:val="18"/>
          <w:szCs w:val="18"/>
        </w:rPr>
        <w:t xml:space="preserve"> </w:t>
      </w:r>
      <w:r w:rsidRPr="00B60B69">
        <w:rPr>
          <w:rFonts w:cstheme="minorHAnsi"/>
          <w:sz w:val="18"/>
          <w:szCs w:val="18"/>
        </w:rPr>
        <w:t xml:space="preserve">National Skills Commission, </w:t>
      </w:r>
      <w:r w:rsidRPr="00B60B69">
        <w:rPr>
          <w:rFonts w:cstheme="minorHAnsi"/>
          <w:i/>
          <w:iCs/>
          <w:sz w:val="18"/>
          <w:szCs w:val="18"/>
        </w:rPr>
        <w:t>Australian Jobs Report 2021.</w:t>
      </w:r>
    </w:p>
  </w:footnote>
  <w:footnote w:id="49">
    <w:p w14:paraId="23873439" w14:textId="77777777" w:rsidR="00B0156F" w:rsidRPr="00B60B69" w:rsidRDefault="00B0156F" w:rsidP="00C660F5">
      <w:pPr>
        <w:pStyle w:val="FootnoteText"/>
        <w:rPr>
          <w:sz w:val="18"/>
          <w:szCs w:val="18"/>
        </w:rPr>
      </w:pPr>
      <w:r w:rsidRPr="00B60B69">
        <w:rPr>
          <w:rStyle w:val="FootnoteReference"/>
          <w:sz w:val="18"/>
          <w:szCs w:val="18"/>
        </w:rPr>
        <w:footnoteRef/>
      </w:r>
      <w:r w:rsidRPr="00B60B69">
        <w:rPr>
          <w:sz w:val="18"/>
          <w:szCs w:val="18"/>
        </w:rPr>
        <w:t xml:space="preserve"> Australia</w:t>
      </w:r>
      <w:r>
        <w:rPr>
          <w:sz w:val="18"/>
          <w:szCs w:val="18"/>
        </w:rPr>
        <w:t>n</w:t>
      </w:r>
      <w:r w:rsidRPr="00B60B69">
        <w:rPr>
          <w:sz w:val="18"/>
          <w:szCs w:val="18"/>
        </w:rPr>
        <w:t xml:space="preserve"> Government Department of Agriculture, Water and the Environment, Agricultural forecasts and outlook, </w:t>
      </w:r>
      <w:r>
        <w:rPr>
          <w:sz w:val="18"/>
          <w:szCs w:val="18"/>
        </w:rPr>
        <w:t>December</w:t>
      </w:r>
      <w:r w:rsidRPr="00B60B69">
        <w:rPr>
          <w:sz w:val="18"/>
          <w:szCs w:val="18"/>
        </w:rPr>
        <w:t xml:space="preserve"> quarter 2021.</w:t>
      </w:r>
    </w:p>
  </w:footnote>
  <w:footnote w:id="50">
    <w:p w14:paraId="14EB34B1" w14:textId="77777777" w:rsidR="00B0156F" w:rsidRPr="005452C9" w:rsidRDefault="00B0156F" w:rsidP="00C660F5">
      <w:pPr>
        <w:pStyle w:val="FootnoteText"/>
        <w:rPr>
          <w:sz w:val="18"/>
          <w:szCs w:val="18"/>
        </w:rPr>
      </w:pPr>
      <w:r w:rsidRPr="005452C9">
        <w:rPr>
          <w:rStyle w:val="FootnoteReference"/>
          <w:sz w:val="18"/>
          <w:szCs w:val="18"/>
        </w:rPr>
        <w:footnoteRef/>
      </w:r>
      <w:r w:rsidRPr="005452C9">
        <w:rPr>
          <w:sz w:val="18"/>
          <w:szCs w:val="18"/>
        </w:rPr>
        <w:t xml:space="preserve"> </w:t>
      </w:r>
      <w:hyperlink r:id="rId5" w:history="1">
        <w:r w:rsidRPr="005452C9">
          <w:rPr>
            <w:rStyle w:val="Hyperlink"/>
            <w:sz w:val="18"/>
            <w:szCs w:val="18"/>
          </w:rPr>
          <w:t>https://www.agriculture.gov.au/sites/default/files/documents/ag-2030.pdf</w:t>
        </w:r>
      </w:hyperlink>
    </w:p>
  </w:footnote>
  <w:footnote w:id="51">
    <w:p w14:paraId="1E5136CE" w14:textId="77777777" w:rsidR="00B0156F" w:rsidRPr="00B60B69" w:rsidRDefault="00B0156F" w:rsidP="00C660F5">
      <w:pPr>
        <w:pStyle w:val="FootnoteText"/>
        <w:rPr>
          <w:sz w:val="18"/>
          <w:szCs w:val="18"/>
        </w:rPr>
      </w:pPr>
      <w:r w:rsidRPr="00B60B69">
        <w:rPr>
          <w:rStyle w:val="FootnoteReference"/>
          <w:sz w:val="18"/>
          <w:szCs w:val="18"/>
        </w:rPr>
        <w:footnoteRef/>
      </w:r>
      <w:r w:rsidRPr="00B60B69">
        <w:rPr>
          <w:sz w:val="18"/>
          <w:szCs w:val="18"/>
        </w:rPr>
        <w:t xml:space="preserve"> Australia</w:t>
      </w:r>
      <w:r>
        <w:rPr>
          <w:sz w:val="18"/>
          <w:szCs w:val="18"/>
        </w:rPr>
        <w:t>n</w:t>
      </w:r>
      <w:r w:rsidRPr="00B60B69">
        <w:rPr>
          <w:sz w:val="18"/>
          <w:szCs w:val="18"/>
        </w:rPr>
        <w:t xml:space="preserve"> Government Department of Agriculture, Water and the Environment, Delivering Ag2030, May 2021.</w:t>
      </w:r>
    </w:p>
  </w:footnote>
  <w:footnote w:id="52">
    <w:p w14:paraId="2CB041C5" w14:textId="77777777" w:rsidR="00B0156F" w:rsidRPr="00B60B69" w:rsidRDefault="00B0156F" w:rsidP="00C660F5">
      <w:pPr>
        <w:pStyle w:val="FootnoteText"/>
        <w:rPr>
          <w:sz w:val="18"/>
          <w:szCs w:val="18"/>
        </w:rPr>
      </w:pPr>
      <w:r w:rsidRPr="00B60B69">
        <w:rPr>
          <w:rStyle w:val="FootnoteReference"/>
          <w:sz w:val="18"/>
          <w:szCs w:val="18"/>
        </w:rPr>
        <w:footnoteRef/>
      </w:r>
      <w:r w:rsidRPr="00B60B69">
        <w:rPr>
          <w:sz w:val="18"/>
          <w:szCs w:val="18"/>
        </w:rPr>
        <w:t xml:space="preserve"> Australia</w:t>
      </w:r>
      <w:r>
        <w:rPr>
          <w:sz w:val="18"/>
          <w:szCs w:val="18"/>
        </w:rPr>
        <w:t>n</w:t>
      </w:r>
      <w:r w:rsidRPr="00B60B69">
        <w:rPr>
          <w:sz w:val="18"/>
          <w:szCs w:val="18"/>
        </w:rPr>
        <w:t xml:space="preserve"> Government Department of Agriculture, Water and the Environment, Snapshot of Australian Agriculture 2021, ABARES insights, Issue 2, 2021.</w:t>
      </w:r>
    </w:p>
  </w:footnote>
  <w:footnote w:id="53">
    <w:p w14:paraId="00D8009B" w14:textId="77777777" w:rsidR="00B0156F" w:rsidRPr="00B60B69" w:rsidRDefault="00B0156F" w:rsidP="00C660F5">
      <w:pPr>
        <w:pStyle w:val="FootnoteText"/>
        <w:rPr>
          <w:sz w:val="18"/>
          <w:szCs w:val="18"/>
        </w:rPr>
      </w:pPr>
      <w:r w:rsidRPr="00B60B69">
        <w:rPr>
          <w:rStyle w:val="FootnoteReference"/>
          <w:sz w:val="18"/>
          <w:szCs w:val="18"/>
        </w:rPr>
        <w:footnoteRef/>
      </w:r>
      <w:r w:rsidRPr="00B60B69">
        <w:rPr>
          <w:sz w:val="18"/>
          <w:szCs w:val="18"/>
        </w:rPr>
        <w:t xml:space="preserve"> Australia</w:t>
      </w:r>
      <w:r>
        <w:rPr>
          <w:sz w:val="18"/>
          <w:szCs w:val="18"/>
        </w:rPr>
        <w:t>n</w:t>
      </w:r>
      <w:r w:rsidRPr="00B60B69">
        <w:rPr>
          <w:sz w:val="18"/>
          <w:szCs w:val="18"/>
        </w:rPr>
        <w:t xml:space="preserve"> Government Department of Agriculture, Water and the Environment, Snapshot of Australian Agriculture 2021, ABARES insights, Issue 2, 2021.</w:t>
      </w:r>
    </w:p>
  </w:footnote>
  <w:footnote w:id="54">
    <w:p w14:paraId="799BEC35" w14:textId="77777777" w:rsidR="00B0156F" w:rsidRDefault="00B0156F" w:rsidP="00C660F5">
      <w:pPr>
        <w:pStyle w:val="FootnoteText"/>
        <w:rPr>
          <w:sz w:val="18"/>
          <w:szCs w:val="18"/>
        </w:rPr>
      </w:pPr>
      <w:r>
        <w:rPr>
          <w:rStyle w:val="FootnoteReference"/>
          <w:sz w:val="18"/>
          <w:szCs w:val="18"/>
        </w:rPr>
        <w:footnoteRef/>
      </w:r>
      <w:r>
        <w:rPr>
          <w:sz w:val="18"/>
          <w:szCs w:val="18"/>
        </w:rPr>
        <w:t xml:space="preserve"> ABARES, 2021, Labour use in Australian agriculture: Analysis of survey results, ABARES, Canberra, November, CC BY 4.0.</w:t>
      </w:r>
    </w:p>
  </w:footnote>
  <w:footnote w:id="55">
    <w:p w14:paraId="6DC1AC68" w14:textId="77777777" w:rsidR="00B0156F" w:rsidRPr="002E653A" w:rsidRDefault="00B0156F" w:rsidP="00C660F5">
      <w:pPr>
        <w:pStyle w:val="FootnoteText"/>
        <w:rPr>
          <w:sz w:val="18"/>
          <w:szCs w:val="18"/>
        </w:rPr>
      </w:pPr>
      <w:r w:rsidRPr="002E653A">
        <w:rPr>
          <w:rStyle w:val="FootnoteReference"/>
          <w:sz w:val="18"/>
          <w:szCs w:val="18"/>
        </w:rPr>
        <w:footnoteRef/>
      </w:r>
      <w:r w:rsidRPr="002E653A">
        <w:rPr>
          <w:sz w:val="18"/>
          <w:szCs w:val="18"/>
        </w:rPr>
        <w:t xml:space="preserve"> </w:t>
      </w:r>
      <w:r w:rsidRPr="00020539">
        <w:rPr>
          <w:sz w:val="18"/>
          <w:szCs w:val="18"/>
        </w:rPr>
        <w:t xml:space="preserve">Australian Bureau of Statistics, Labour Force, Detailed, Quarterly, National Skills Commission, seasonally adjusted, </w:t>
      </w:r>
      <w:r w:rsidRPr="00B36336">
        <w:rPr>
          <w:sz w:val="18"/>
          <w:szCs w:val="18"/>
        </w:rPr>
        <w:t>November</w:t>
      </w:r>
      <w:r w:rsidRPr="00020539">
        <w:rPr>
          <w:sz w:val="18"/>
          <w:szCs w:val="18"/>
        </w:rPr>
        <w:t xml:space="preserve"> 2021.</w:t>
      </w:r>
    </w:p>
  </w:footnote>
  <w:footnote w:id="56">
    <w:p w14:paraId="3A00009A" w14:textId="77777777" w:rsidR="00B0156F" w:rsidRPr="00B60B69" w:rsidRDefault="00B0156F" w:rsidP="00C660F5">
      <w:pPr>
        <w:pStyle w:val="FootnoteText"/>
        <w:rPr>
          <w:sz w:val="18"/>
          <w:szCs w:val="18"/>
        </w:rPr>
      </w:pPr>
      <w:r w:rsidRPr="002E653A">
        <w:rPr>
          <w:rStyle w:val="FootnoteReference"/>
          <w:sz w:val="18"/>
          <w:szCs w:val="18"/>
        </w:rPr>
        <w:footnoteRef/>
      </w:r>
      <w:r w:rsidRPr="002E653A">
        <w:rPr>
          <w:sz w:val="18"/>
          <w:szCs w:val="18"/>
        </w:rPr>
        <w:t xml:space="preserve"> National Skills Commission, Employment</w:t>
      </w:r>
      <w:r w:rsidRPr="00B60B69">
        <w:rPr>
          <w:sz w:val="18"/>
          <w:szCs w:val="18"/>
        </w:rPr>
        <w:t xml:space="preserve"> Outlook to November 2025, 202</w:t>
      </w:r>
      <w:r>
        <w:rPr>
          <w:sz w:val="18"/>
          <w:szCs w:val="18"/>
        </w:rPr>
        <w:t>1</w:t>
      </w:r>
      <w:r w:rsidRPr="00B60B69">
        <w:rPr>
          <w:sz w:val="18"/>
          <w:szCs w:val="18"/>
        </w:rPr>
        <w:t>.</w:t>
      </w:r>
    </w:p>
  </w:footnote>
  <w:footnote w:id="57">
    <w:p w14:paraId="2D23E04C" w14:textId="77777777" w:rsidR="00B0156F" w:rsidRPr="00B60B69" w:rsidRDefault="00B0156F" w:rsidP="00C660F5">
      <w:pPr>
        <w:pStyle w:val="FootnoteText"/>
        <w:rPr>
          <w:sz w:val="18"/>
          <w:szCs w:val="18"/>
        </w:rPr>
      </w:pPr>
      <w:r w:rsidRPr="00B60B69">
        <w:rPr>
          <w:rStyle w:val="FootnoteReference"/>
          <w:sz w:val="18"/>
          <w:szCs w:val="18"/>
        </w:rPr>
        <w:footnoteRef/>
      </w:r>
      <w:r w:rsidRPr="00B60B69">
        <w:rPr>
          <w:sz w:val="18"/>
          <w:szCs w:val="18"/>
        </w:rPr>
        <w:t xml:space="preserve"> Australia</w:t>
      </w:r>
      <w:r>
        <w:rPr>
          <w:sz w:val="18"/>
          <w:szCs w:val="18"/>
        </w:rPr>
        <w:t>n</w:t>
      </w:r>
      <w:r w:rsidRPr="00B60B69">
        <w:rPr>
          <w:sz w:val="18"/>
          <w:szCs w:val="18"/>
        </w:rPr>
        <w:t xml:space="preserve"> Government Department of Agriculture, Water and the Environment, Snapshot of Australian Agriculture 2021, ABARES insights, Issue 2, 2021.</w:t>
      </w:r>
    </w:p>
  </w:footnote>
  <w:footnote w:id="58">
    <w:p w14:paraId="5460A0F8" w14:textId="77777777" w:rsidR="00B0156F" w:rsidRPr="001A19D1" w:rsidRDefault="00B0156F" w:rsidP="00C660F5">
      <w:pPr>
        <w:pStyle w:val="FootnoteText"/>
        <w:rPr>
          <w:sz w:val="18"/>
          <w:szCs w:val="18"/>
        </w:rPr>
      </w:pPr>
      <w:r w:rsidRPr="00B60B69">
        <w:rPr>
          <w:rStyle w:val="FootnoteReference"/>
          <w:sz w:val="18"/>
          <w:szCs w:val="18"/>
        </w:rPr>
        <w:footnoteRef/>
      </w:r>
      <w:r w:rsidRPr="001A19D1">
        <w:rPr>
          <w:sz w:val="18"/>
          <w:szCs w:val="18"/>
        </w:rPr>
        <w:t xml:space="preserve"> </w:t>
      </w:r>
      <w:r w:rsidRPr="00020539">
        <w:rPr>
          <w:sz w:val="18"/>
          <w:szCs w:val="18"/>
        </w:rPr>
        <w:t xml:space="preserve">Australian Bureau of </w:t>
      </w:r>
      <w:r w:rsidRPr="002223FE">
        <w:rPr>
          <w:sz w:val="18"/>
          <w:szCs w:val="18"/>
        </w:rPr>
        <w:t xml:space="preserve">Statistics, Labour Force, Detailed, Quarterly, National Skills Commission, seasonally adjusted, </w:t>
      </w:r>
      <w:r w:rsidRPr="00B36336">
        <w:rPr>
          <w:sz w:val="18"/>
          <w:szCs w:val="18"/>
        </w:rPr>
        <w:t>November</w:t>
      </w:r>
      <w:r w:rsidRPr="00020539">
        <w:rPr>
          <w:sz w:val="18"/>
          <w:szCs w:val="18"/>
        </w:rPr>
        <w:t xml:space="preserve"> 2021.</w:t>
      </w:r>
    </w:p>
  </w:footnote>
  <w:footnote w:id="59">
    <w:p w14:paraId="1A0C3060" w14:textId="77777777" w:rsidR="00B0156F" w:rsidRPr="002E653A" w:rsidRDefault="00B0156F" w:rsidP="00C660F5">
      <w:pPr>
        <w:pStyle w:val="FootnoteText"/>
        <w:rPr>
          <w:sz w:val="18"/>
          <w:szCs w:val="18"/>
        </w:rPr>
      </w:pPr>
      <w:r w:rsidRPr="00B60B69">
        <w:rPr>
          <w:rStyle w:val="FootnoteReference"/>
          <w:sz w:val="18"/>
          <w:szCs w:val="18"/>
        </w:rPr>
        <w:footnoteRef/>
      </w:r>
      <w:r w:rsidRPr="00B60B69">
        <w:rPr>
          <w:sz w:val="18"/>
          <w:szCs w:val="18"/>
        </w:rPr>
        <w:t xml:space="preserve"> Australia</w:t>
      </w:r>
      <w:r>
        <w:rPr>
          <w:sz w:val="18"/>
          <w:szCs w:val="18"/>
        </w:rPr>
        <w:t>n</w:t>
      </w:r>
      <w:r w:rsidRPr="00B60B69">
        <w:rPr>
          <w:sz w:val="18"/>
          <w:szCs w:val="18"/>
        </w:rPr>
        <w:t xml:space="preserve"> Government </w:t>
      </w:r>
      <w:r w:rsidRPr="002E653A">
        <w:rPr>
          <w:sz w:val="18"/>
          <w:szCs w:val="18"/>
        </w:rPr>
        <w:t>Department of Agriculture, Water and the Environment, Delivering Ag2030, May 2021.</w:t>
      </w:r>
    </w:p>
  </w:footnote>
  <w:footnote w:id="60">
    <w:p w14:paraId="60A88407" w14:textId="77777777" w:rsidR="00B0156F" w:rsidRPr="00A73717" w:rsidRDefault="00B0156F" w:rsidP="00C660F5">
      <w:pPr>
        <w:pStyle w:val="FootnoteText"/>
        <w:rPr>
          <w:sz w:val="18"/>
          <w:szCs w:val="18"/>
        </w:rPr>
      </w:pPr>
      <w:r w:rsidRPr="00A73717">
        <w:rPr>
          <w:rStyle w:val="FootnoteReference"/>
          <w:sz w:val="18"/>
          <w:szCs w:val="18"/>
        </w:rPr>
        <w:footnoteRef/>
      </w:r>
      <w:r w:rsidRPr="00A73717">
        <w:rPr>
          <w:sz w:val="18"/>
          <w:szCs w:val="18"/>
        </w:rPr>
        <w:t xml:space="preserve"> </w:t>
      </w:r>
      <w:hyperlink r:id="rId6" w:history="1">
        <w:r w:rsidRPr="00A12BF4">
          <w:rPr>
            <w:rStyle w:val="Hyperlink"/>
            <w:sz w:val="18"/>
            <w:szCs w:val="18"/>
          </w:rPr>
          <w:t>https://www.abs.gov.au/statistics/classifications/anzsco-australian-and-new-zealand-standard-classification-occupations/latest-release</w:t>
        </w:r>
      </w:hyperlink>
      <w:r>
        <w:rPr>
          <w:sz w:val="18"/>
          <w:szCs w:val="18"/>
        </w:rPr>
        <w:t xml:space="preserve"> </w:t>
      </w:r>
    </w:p>
  </w:footnote>
  <w:footnote w:id="61">
    <w:p w14:paraId="3BDDE060" w14:textId="77777777" w:rsidR="00B0156F" w:rsidRDefault="00B0156F" w:rsidP="00C660F5">
      <w:pPr>
        <w:pStyle w:val="FootnoteText"/>
      </w:pPr>
      <w:r>
        <w:rPr>
          <w:rStyle w:val="FootnoteReference"/>
        </w:rPr>
        <w:footnoteRef/>
      </w:r>
      <w:r>
        <w:t xml:space="preserve"> </w:t>
      </w:r>
      <w:hyperlink r:id="rId7" w:history="1">
        <w:r w:rsidRPr="00574FAD">
          <w:rPr>
            <w:rStyle w:val="Hyperlink"/>
            <w:sz w:val="18"/>
            <w:szCs w:val="18"/>
          </w:rPr>
          <w:t>https://www.awe.gov.au/about/reporting/obligations/government-responses/building-the-agricultural-workforce-of-the-future</w:t>
        </w:r>
      </w:hyperlink>
      <w:r>
        <w:rPr>
          <w:sz w:val="18"/>
          <w:szCs w:val="18"/>
        </w:rPr>
        <w:t xml:space="preserve"> </w:t>
      </w:r>
    </w:p>
  </w:footnote>
  <w:footnote w:id="62">
    <w:p w14:paraId="49F5A8ED" w14:textId="77777777" w:rsidR="00B0156F" w:rsidRPr="00B60B69" w:rsidRDefault="00B0156F" w:rsidP="00C660F5">
      <w:pPr>
        <w:pStyle w:val="FootnoteText"/>
        <w:rPr>
          <w:sz w:val="18"/>
          <w:szCs w:val="18"/>
        </w:rPr>
      </w:pPr>
      <w:r w:rsidRPr="00B60B69">
        <w:rPr>
          <w:rStyle w:val="FootnoteReference"/>
          <w:sz w:val="18"/>
          <w:szCs w:val="18"/>
        </w:rPr>
        <w:footnoteRef/>
      </w:r>
      <w:r w:rsidRPr="00B60B69">
        <w:rPr>
          <w:sz w:val="18"/>
          <w:szCs w:val="18"/>
        </w:rPr>
        <w:t xml:space="preserve"> </w:t>
      </w:r>
      <w:hyperlink r:id="rId8" w:history="1">
        <w:r w:rsidRPr="00B60B69">
          <w:rPr>
            <w:rStyle w:val="Hyperlink"/>
            <w:sz w:val="18"/>
            <w:szCs w:val="18"/>
          </w:rPr>
          <w:t>https://www.agriculture.gov.au/sites/default/files/documents/naws-roadmap.pdf</w:t>
        </w:r>
      </w:hyperlink>
      <w:r w:rsidRPr="00B60B69">
        <w:rPr>
          <w:sz w:val="18"/>
          <w:szCs w:val="18"/>
        </w:rPr>
        <w:t xml:space="preserve"> </w:t>
      </w:r>
    </w:p>
  </w:footnote>
  <w:footnote w:id="63">
    <w:p w14:paraId="705E7512" w14:textId="77777777" w:rsidR="00B0156F" w:rsidRPr="00B60B69" w:rsidRDefault="00B0156F" w:rsidP="00C660F5">
      <w:pPr>
        <w:pStyle w:val="FootnoteText"/>
        <w:rPr>
          <w:sz w:val="18"/>
          <w:szCs w:val="18"/>
        </w:rPr>
      </w:pPr>
      <w:r w:rsidRPr="00B60B69">
        <w:rPr>
          <w:rStyle w:val="FootnoteReference"/>
          <w:sz w:val="18"/>
          <w:szCs w:val="18"/>
        </w:rPr>
        <w:footnoteRef/>
      </w:r>
      <w:r w:rsidRPr="00B60B69">
        <w:rPr>
          <w:sz w:val="18"/>
          <w:szCs w:val="18"/>
        </w:rPr>
        <w:t xml:space="preserve"> </w:t>
      </w:r>
      <w:hyperlink r:id="rId9" w:history="1">
        <w:r w:rsidRPr="00B60B69">
          <w:rPr>
            <w:rStyle w:val="Hyperlink"/>
            <w:sz w:val="18"/>
            <w:szCs w:val="18"/>
          </w:rPr>
          <w:t>https://www.agriculture.gov.au/ag-farm-food/agricultural-workforce/naws</w:t>
        </w:r>
      </w:hyperlink>
      <w:r w:rsidRPr="00B60B69">
        <w:rPr>
          <w:sz w:val="18"/>
          <w:szCs w:val="18"/>
        </w:rPr>
        <w:t xml:space="preserve"> </w:t>
      </w:r>
    </w:p>
  </w:footnote>
  <w:footnote w:id="64">
    <w:p w14:paraId="72BE1FBC" w14:textId="77777777" w:rsidR="00B0156F" w:rsidRPr="00B60B69" w:rsidRDefault="00B0156F" w:rsidP="00C660F5">
      <w:pPr>
        <w:pStyle w:val="FootnoteText"/>
        <w:rPr>
          <w:sz w:val="18"/>
          <w:szCs w:val="18"/>
        </w:rPr>
      </w:pPr>
      <w:r w:rsidRPr="00B60B69">
        <w:rPr>
          <w:rStyle w:val="FootnoteReference"/>
          <w:sz w:val="18"/>
          <w:szCs w:val="18"/>
        </w:rPr>
        <w:footnoteRef/>
      </w:r>
      <w:r w:rsidRPr="00B60B69">
        <w:rPr>
          <w:sz w:val="18"/>
          <w:szCs w:val="18"/>
        </w:rPr>
        <w:t xml:space="preserve"> </w:t>
      </w:r>
      <w:hyperlink r:id="rId10" w:history="1">
        <w:r w:rsidRPr="00B60B69">
          <w:rPr>
            <w:rStyle w:val="Hyperlink"/>
            <w:sz w:val="18"/>
            <w:szCs w:val="18"/>
          </w:rPr>
          <w:t>https://www.agriculture.gov.au/sites/default/files/documents/ag-2030.pdf</w:t>
        </w:r>
      </w:hyperlink>
      <w:r w:rsidRPr="00B60B69">
        <w:rPr>
          <w:sz w:val="18"/>
          <w:szCs w:val="18"/>
        </w:rPr>
        <w:t xml:space="preserve"> </w:t>
      </w:r>
    </w:p>
  </w:footnote>
  <w:footnote w:id="65">
    <w:p w14:paraId="02D4543B" w14:textId="77777777" w:rsidR="00B0156F" w:rsidRPr="00FB7EBF" w:rsidRDefault="00B0156F" w:rsidP="00C660F5">
      <w:pPr>
        <w:pStyle w:val="FootnoteText"/>
        <w:rPr>
          <w:sz w:val="18"/>
          <w:szCs w:val="18"/>
        </w:rPr>
      </w:pPr>
      <w:r w:rsidRPr="00FB7EBF">
        <w:rPr>
          <w:rStyle w:val="FootnoteReference"/>
          <w:sz w:val="18"/>
          <w:szCs w:val="18"/>
        </w:rPr>
        <w:footnoteRef/>
      </w:r>
      <w:r w:rsidRPr="00FB7EBF">
        <w:rPr>
          <w:sz w:val="18"/>
          <w:szCs w:val="18"/>
        </w:rPr>
        <w:t xml:space="preserve"> </w:t>
      </w:r>
      <w:hyperlink r:id="rId11" w:history="1">
        <w:r w:rsidRPr="007C0462">
          <w:rPr>
            <w:rStyle w:val="Hyperlink"/>
            <w:sz w:val="18"/>
            <w:szCs w:val="18"/>
          </w:rPr>
          <w:t>https://www.awe.gov.au/agriculture-land/farm-food-drought/innovation/national-ag-innovation-agenda</w:t>
        </w:r>
      </w:hyperlink>
      <w:r>
        <w:rPr>
          <w:sz w:val="18"/>
          <w:szCs w:val="18"/>
        </w:rPr>
        <w:t xml:space="preserve"> </w:t>
      </w:r>
    </w:p>
  </w:footnote>
  <w:footnote w:id="66">
    <w:p w14:paraId="26B00253" w14:textId="77777777" w:rsidR="00B0156F" w:rsidRPr="00862F3A" w:rsidRDefault="00B0156F" w:rsidP="00C660F5">
      <w:pPr>
        <w:pStyle w:val="FootnoteText"/>
        <w:rPr>
          <w:sz w:val="16"/>
          <w:szCs w:val="16"/>
        </w:rPr>
      </w:pPr>
      <w:r w:rsidRPr="00B60B69">
        <w:rPr>
          <w:rStyle w:val="FootnoteReference"/>
          <w:sz w:val="18"/>
          <w:szCs w:val="18"/>
        </w:rPr>
        <w:footnoteRef/>
      </w:r>
      <w:r w:rsidRPr="00B60B69">
        <w:rPr>
          <w:sz w:val="18"/>
          <w:szCs w:val="18"/>
        </w:rPr>
        <w:t xml:space="preserve"> Department of Agriculture, Water and Environment, Australia Government roadmap to a</w:t>
      </w:r>
      <w:r>
        <w:rPr>
          <w:sz w:val="18"/>
          <w:szCs w:val="18"/>
        </w:rPr>
        <w:t>ttract</w:t>
      </w:r>
      <w:r w:rsidRPr="00B60B69">
        <w:rPr>
          <w:sz w:val="18"/>
          <w:szCs w:val="18"/>
        </w:rPr>
        <w:t>, retain, upskill and modernise the agricultural workforce, March 2021.</w:t>
      </w:r>
    </w:p>
  </w:footnote>
  <w:footnote w:id="67">
    <w:p w14:paraId="4955E80C" w14:textId="77777777" w:rsidR="00B0156F" w:rsidRPr="00B60B69" w:rsidRDefault="00B0156F" w:rsidP="00C660F5">
      <w:pPr>
        <w:pStyle w:val="FootnoteText"/>
        <w:rPr>
          <w:sz w:val="18"/>
          <w:szCs w:val="18"/>
        </w:rPr>
      </w:pPr>
      <w:r w:rsidRPr="00B60B69">
        <w:rPr>
          <w:rStyle w:val="FootnoteReference"/>
          <w:sz w:val="18"/>
          <w:szCs w:val="18"/>
        </w:rPr>
        <w:footnoteRef/>
      </w:r>
      <w:r w:rsidRPr="00B60B69">
        <w:rPr>
          <w:sz w:val="18"/>
          <w:szCs w:val="18"/>
        </w:rPr>
        <w:t xml:space="preserve"> Australia</w:t>
      </w:r>
      <w:r>
        <w:rPr>
          <w:sz w:val="18"/>
          <w:szCs w:val="18"/>
        </w:rPr>
        <w:t>n</w:t>
      </w:r>
      <w:r w:rsidRPr="00B60B69">
        <w:rPr>
          <w:sz w:val="18"/>
          <w:szCs w:val="18"/>
        </w:rPr>
        <w:t xml:space="preserve"> Government Department of Agriculture, Water and the Environment, Delivering Ag2030, May 2021</w:t>
      </w:r>
      <w:r>
        <w:rPr>
          <w:sz w:val="18"/>
          <w:szCs w:val="18"/>
        </w:rPr>
        <w:t>.</w:t>
      </w:r>
    </w:p>
  </w:footnote>
  <w:footnote w:id="68">
    <w:p w14:paraId="7FB3E02F" w14:textId="77777777" w:rsidR="00B0156F" w:rsidRPr="00B60B69" w:rsidRDefault="00B0156F" w:rsidP="00C660F5">
      <w:pPr>
        <w:pStyle w:val="FootnoteText"/>
        <w:rPr>
          <w:sz w:val="18"/>
          <w:szCs w:val="18"/>
        </w:rPr>
      </w:pPr>
      <w:r w:rsidRPr="00B60B69">
        <w:rPr>
          <w:rStyle w:val="FootnoteReference"/>
          <w:sz w:val="18"/>
          <w:szCs w:val="18"/>
        </w:rPr>
        <w:footnoteRef/>
      </w:r>
      <w:r w:rsidRPr="00B60B69">
        <w:rPr>
          <w:sz w:val="18"/>
          <w:szCs w:val="18"/>
        </w:rPr>
        <w:t xml:space="preserve"> </w:t>
      </w:r>
      <w:hyperlink r:id="rId12" w:history="1">
        <w:r w:rsidRPr="00B60B69">
          <w:rPr>
            <w:rStyle w:val="Hyperlink"/>
            <w:sz w:val="18"/>
            <w:szCs w:val="18"/>
          </w:rPr>
          <w:t>https://www.dese.gov.au/harvest-trail/agmove</w:t>
        </w:r>
      </w:hyperlink>
      <w:r w:rsidRPr="00B60B69">
        <w:rPr>
          <w:sz w:val="18"/>
          <w:szCs w:val="18"/>
        </w:rPr>
        <w:t xml:space="preserve"> </w:t>
      </w:r>
    </w:p>
  </w:footnote>
  <w:footnote w:id="69">
    <w:p w14:paraId="32AC6462" w14:textId="77777777" w:rsidR="00B0156F" w:rsidRDefault="00B0156F" w:rsidP="00C660F5">
      <w:pPr>
        <w:pStyle w:val="FootnoteText"/>
      </w:pPr>
      <w:r>
        <w:rPr>
          <w:rStyle w:val="FootnoteReference"/>
        </w:rPr>
        <w:footnoteRef/>
      </w:r>
      <w:r>
        <w:t xml:space="preserve"> </w:t>
      </w:r>
      <w:hyperlink r:id="rId13" w:history="1">
        <w:r w:rsidRPr="003A6B67">
          <w:rPr>
            <w:rStyle w:val="Hyperlink"/>
            <w:sz w:val="18"/>
            <w:szCs w:val="18"/>
          </w:rPr>
          <w:t>https://www.awe.gov.au/sites/default/files/documents/naws-roadmap.pdf</w:t>
        </w:r>
      </w:hyperlink>
      <w:r w:rsidRPr="003A6B67">
        <w:rPr>
          <w:sz w:val="18"/>
          <w:szCs w:val="18"/>
        </w:rPr>
        <w:t xml:space="preserve"> and </w:t>
      </w:r>
      <w:hyperlink r:id="rId14" w:history="1">
        <w:r w:rsidRPr="007C0462">
          <w:rPr>
            <w:rStyle w:val="Hyperlink"/>
            <w:sz w:val="18"/>
            <w:szCs w:val="18"/>
          </w:rPr>
          <w:t>https://www.awe.gov.au/agriculture-land/farm-food-drought/agricultural-workforce</w:t>
        </w:r>
      </w:hyperlink>
    </w:p>
  </w:footnote>
  <w:footnote w:id="70">
    <w:p w14:paraId="1A93E071" w14:textId="250CEADE" w:rsidR="00B0156F" w:rsidRPr="00B60B69" w:rsidRDefault="00B0156F" w:rsidP="00C660F5">
      <w:pPr>
        <w:pStyle w:val="FootnoteText"/>
        <w:rPr>
          <w:sz w:val="18"/>
          <w:szCs w:val="18"/>
        </w:rPr>
      </w:pPr>
      <w:r w:rsidRPr="00B60B69">
        <w:rPr>
          <w:rStyle w:val="FootnoteReference"/>
          <w:sz w:val="18"/>
          <w:szCs w:val="18"/>
        </w:rPr>
        <w:footnoteRef/>
      </w:r>
      <w:r w:rsidRPr="00B60B69">
        <w:rPr>
          <w:sz w:val="18"/>
          <w:szCs w:val="18"/>
        </w:rPr>
        <w:t xml:space="preserve"> </w:t>
      </w:r>
      <w:hyperlink r:id="rId15" w:history="1">
        <w:r w:rsidR="0033239D" w:rsidRPr="00D808E2">
          <w:rPr>
            <w:rStyle w:val="Hyperlink"/>
            <w:sz w:val="18"/>
            <w:szCs w:val="18"/>
          </w:rPr>
          <w:t>https://www.palm.gov.au</w:t>
        </w:r>
      </w:hyperlink>
      <w:r w:rsidR="0033239D">
        <w:rPr>
          <w:sz w:val="18"/>
          <w:szCs w:val="18"/>
        </w:rPr>
        <w:t xml:space="preserve"> </w:t>
      </w:r>
    </w:p>
  </w:footnote>
  <w:footnote w:id="71">
    <w:p w14:paraId="3616048D" w14:textId="77777777" w:rsidR="00B0156F" w:rsidRPr="00B60B69" w:rsidRDefault="00B0156F" w:rsidP="00C660F5">
      <w:pPr>
        <w:pStyle w:val="FootnoteText"/>
        <w:rPr>
          <w:sz w:val="18"/>
          <w:szCs w:val="18"/>
        </w:rPr>
      </w:pPr>
      <w:r w:rsidRPr="00B60B69">
        <w:rPr>
          <w:rStyle w:val="FootnoteReference"/>
          <w:sz w:val="18"/>
          <w:szCs w:val="18"/>
        </w:rPr>
        <w:footnoteRef/>
      </w:r>
      <w:r w:rsidRPr="00B60B69">
        <w:rPr>
          <w:sz w:val="18"/>
          <w:szCs w:val="18"/>
        </w:rPr>
        <w:t xml:space="preserve"> </w:t>
      </w:r>
      <w:hyperlink r:id="rId16" w:history="1">
        <w:r w:rsidRPr="00B60B69">
          <w:rPr>
            <w:rStyle w:val="Hyperlink"/>
            <w:sz w:val="18"/>
            <w:szCs w:val="18"/>
          </w:rPr>
          <w:t>https://www.dfat.gov.au/people-people/international-labour-mobility/australian-agriculture-visa</w:t>
        </w:r>
      </w:hyperlink>
      <w:r w:rsidRPr="00B60B69">
        <w:rPr>
          <w:sz w:val="18"/>
          <w:szCs w:val="18"/>
        </w:rPr>
        <w:t xml:space="preserve"> </w:t>
      </w:r>
    </w:p>
  </w:footnote>
  <w:footnote w:id="72">
    <w:p w14:paraId="05B9633A" w14:textId="77777777" w:rsidR="00B0156F" w:rsidRPr="00B60B69" w:rsidRDefault="00B0156F" w:rsidP="00C660F5">
      <w:pPr>
        <w:pStyle w:val="FootnoteText"/>
        <w:rPr>
          <w:sz w:val="18"/>
          <w:szCs w:val="18"/>
        </w:rPr>
      </w:pPr>
      <w:r w:rsidRPr="00B60B69">
        <w:rPr>
          <w:rStyle w:val="FootnoteReference"/>
          <w:sz w:val="18"/>
          <w:szCs w:val="18"/>
        </w:rPr>
        <w:footnoteRef/>
      </w:r>
      <w:r w:rsidRPr="00F770C1">
        <w:rPr>
          <w:sz w:val="16"/>
          <w:szCs w:val="16"/>
        </w:rPr>
        <w:t xml:space="preserve"> </w:t>
      </w:r>
      <w:hyperlink r:id="rId17" w:history="1">
        <w:r w:rsidRPr="007C0462">
          <w:rPr>
            <w:rStyle w:val="Hyperlink"/>
            <w:sz w:val="18"/>
            <w:szCs w:val="18"/>
          </w:rPr>
          <w:t>https://www.awe.gov.au/agriculture-land/farm-food-drought/agricultural-workforce</w:t>
        </w:r>
      </w:hyperlink>
      <w:r>
        <w:rPr>
          <w:sz w:val="18"/>
          <w:szCs w:val="18"/>
        </w:rPr>
        <w:t xml:space="preserve"> </w:t>
      </w:r>
    </w:p>
  </w:footnote>
  <w:footnote w:id="73">
    <w:p w14:paraId="34205EEB" w14:textId="6ADD2F13" w:rsidR="00B0156F" w:rsidRPr="00B60B69" w:rsidRDefault="00B0156F" w:rsidP="00C660F5">
      <w:pPr>
        <w:pStyle w:val="FootnoteText"/>
        <w:rPr>
          <w:sz w:val="18"/>
          <w:szCs w:val="18"/>
        </w:rPr>
      </w:pPr>
      <w:r w:rsidRPr="00B60B69">
        <w:rPr>
          <w:rStyle w:val="FootnoteReference"/>
          <w:sz w:val="18"/>
          <w:szCs w:val="18"/>
        </w:rPr>
        <w:footnoteRef/>
      </w:r>
      <w:r w:rsidRPr="00B60B69">
        <w:rPr>
          <w:sz w:val="18"/>
          <w:szCs w:val="18"/>
        </w:rPr>
        <w:t xml:space="preserve"> </w:t>
      </w:r>
      <w:r>
        <w:rPr>
          <w:rStyle w:val="Hyperlink"/>
          <w:sz w:val="18"/>
          <w:szCs w:val="18"/>
        </w:rPr>
        <w:t xml:space="preserve"> </w:t>
      </w:r>
      <w:r w:rsidRPr="00B60B69">
        <w:rPr>
          <w:sz w:val="18"/>
          <w:szCs w:val="18"/>
        </w:rPr>
        <w:t xml:space="preserve"> </w:t>
      </w:r>
    </w:p>
  </w:footnote>
  <w:footnote w:id="74">
    <w:p w14:paraId="58E635B6" w14:textId="77777777" w:rsidR="00B0156F" w:rsidRPr="00B60B69" w:rsidRDefault="00B0156F" w:rsidP="00C660F5">
      <w:pPr>
        <w:pStyle w:val="FootnoteText"/>
        <w:rPr>
          <w:sz w:val="18"/>
          <w:szCs w:val="18"/>
        </w:rPr>
      </w:pPr>
      <w:r w:rsidRPr="00B60B69">
        <w:rPr>
          <w:rStyle w:val="FootnoteReference"/>
          <w:sz w:val="18"/>
          <w:szCs w:val="18"/>
        </w:rPr>
        <w:footnoteRef/>
      </w:r>
      <w:r w:rsidRPr="00B60B69">
        <w:rPr>
          <w:sz w:val="18"/>
          <w:szCs w:val="18"/>
        </w:rPr>
        <w:t xml:space="preserve"> Department of Agriculture, Water and Environment, Australia Government roadmap to </w:t>
      </w:r>
      <w:r>
        <w:rPr>
          <w:sz w:val="18"/>
          <w:szCs w:val="18"/>
        </w:rPr>
        <w:t>attract</w:t>
      </w:r>
      <w:r w:rsidRPr="00B60B69">
        <w:rPr>
          <w:sz w:val="18"/>
          <w:szCs w:val="18"/>
        </w:rPr>
        <w:t>, retain, upskill and modernise the agricultural workforce, March 2021</w:t>
      </w:r>
      <w:r>
        <w:rPr>
          <w:sz w:val="18"/>
          <w:szCs w:val="18"/>
        </w:rPr>
        <w:t>.</w:t>
      </w:r>
    </w:p>
  </w:footnote>
  <w:footnote w:id="75">
    <w:p w14:paraId="12A766E1" w14:textId="77777777" w:rsidR="00B0156F" w:rsidRPr="00B60B69" w:rsidRDefault="00B0156F" w:rsidP="00C660F5">
      <w:pPr>
        <w:pStyle w:val="FootnoteText"/>
        <w:rPr>
          <w:sz w:val="18"/>
          <w:szCs w:val="18"/>
        </w:rPr>
      </w:pPr>
      <w:r w:rsidRPr="00B60B69">
        <w:rPr>
          <w:rStyle w:val="FootnoteReference"/>
          <w:sz w:val="18"/>
          <w:szCs w:val="18"/>
        </w:rPr>
        <w:footnoteRef/>
      </w:r>
      <w:r w:rsidRPr="00B60B69">
        <w:rPr>
          <w:sz w:val="18"/>
          <w:szCs w:val="18"/>
        </w:rPr>
        <w:t xml:space="preserve"> </w:t>
      </w:r>
      <w:r w:rsidRPr="00AD56D5">
        <w:rPr>
          <w:sz w:val="18"/>
          <w:szCs w:val="24"/>
        </w:rPr>
        <w:t>A</w:t>
      </w:r>
      <w:r>
        <w:rPr>
          <w:sz w:val="18"/>
          <w:szCs w:val="24"/>
        </w:rPr>
        <w:t xml:space="preserve">ustralian </w:t>
      </w:r>
      <w:r w:rsidRPr="004F5B0B">
        <w:rPr>
          <w:sz w:val="18"/>
          <w:szCs w:val="24"/>
        </w:rPr>
        <w:t>Bureau of Statistics</w:t>
      </w:r>
      <w:r w:rsidRPr="00AD56D5">
        <w:rPr>
          <w:color w:val="000000"/>
          <w:sz w:val="18"/>
          <w:szCs w:val="18"/>
          <w:lang w:eastAsia="en-AU"/>
        </w:rPr>
        <w:t>, Labour Force Estimates, Customised Table - Employed Persons, by Industry Division of Main/Last Job, by Occupation of Main/Last Job, 2020</w:t>
      </w:r>
      <w:r>
        <w:rPr>
          <w:color w:val="000000"/>
          <w:sz w:val="18"/>
          <w:szCs w:val="18"/>
          <w:lang w:eastAsia="en-AU"/>
        </w:rPr>
        <w:t xml:space="preserve">, </w:t>
      </w:r>
      <w:r w:rsidRPr="00A74DC2">
        <w:rPr>
          <w:color w:val="000000"/>
          <w:sz w:val="18"/>
          <w:szCs w:val="18"/>
          <w:lang w:eastAsia="en-AU"/>
        </w:rPr>
        <w:t xml:space="preserve">provided by the </w:t>
      </w:r>
      <w:r w:rsidRPr="00A74DC2">
        <w:rPr>
          <w:sz w:val="18"/>
          <w:szCs w:val="24"/>
        </w:rPr>
        <w:t>National Skills Commission</w:t>
      </w:r>
      <w:r>
        <w:rPr>
          <w:sz w:val="18"/>
          <w:szCs w:val="24"/>
        </w:rPr>
        <w:t>.</w:t>
      </w:r>
    </w:p>
  </w:footnote>
  <w:footnote w:id="76">
    <w:p w14:paraId="3B227E76" w14:textId="77777777" w:rsidR="00B0156F" w:rsidRDefault="00B0156F" w:rsidP="00C660F5">
      <w:pPr>
        <w:pStyle w:val="FootnoteText"/>
      </w:pPr>
      <w:r w:rsidRPr="00B60B69">
        <w:rPr>
          <w:rStyle w:val="FootnoteReference"/>
          <w:sz w:val="18"/>
          <w:szCs w:val="18"/>
        </w:rPr>
        <w:footnoteRef/>
      </w:r>
      <w:r w:rsidRPr="00B60B69">
        <w:rPr>
          <w:sz w:val="18"/>
          <w:szCs w:val="18"/>
        </w:rPr>
        <w:t xml:space="preserve"> Australia</w:t>
      </w:r>
      <w:r>
        <w:rPr>
          <w:sz w:val="18"/>
          <w:szCs w:val="18"/>
        </w:rPr>
        <w:t>n</w:t>
      </w:r>
      <w:r w:rsidRPr="00B60B69">
        <w:rPr>
          <w:sz w:val="18"/>
          <w:szCs w:val="18"/>
        </w:rPr>
        <w:t xml:space="preserve"> Government Department of Agriculture, Water and the Environment, Delivering Ag2030, May 2021</w:t>
      </w:r>
      <w:r>
        <w:rPr>
          <w:sz w:val="18"/>
          <w:szCs w:val="18"/>
        </w:rPr>
        <w:t>.</w:t>
      </w:r>
    </w:p>
  </w:footnote>
  <w:footnote w:id="77">
    <w:p w14:paraId="355A3B9A" w14:textId="77777777" w:rsidR="00B0156F" w:rsidRPr="00BD503E" w:rsidRDefault="00B0156F" w:rsidP="00C660F5">
      <w:pPr>
        <w:pStyle w:val="FootnoteText"/>
        <w:rPr>
          <w:sz w:val="18"/>
          <w:szCs w:val="18"/>
        </w:rPr>
      </w:pPr>
      <w:r w:rsidRPr="00BD503E">
        <w:rPr>
          <w:rStyle w:val="FootnoteReference"/>
          <w:sz w:val="18"/>
          <w:szCs w:val="18"/>
        </w:rPr>
        <w:footnoteRef/>
      </w:r>
      <w:r w:rsidRPr="00BD503E">
        <w:rPr>
          <w:sz w:val="18"/>
          <w:szCs w:val="18"/>
        </w:rPr>
        <w:t xml:space="preserve"> </w:t>
      </w:r>
      <w:r w:rsidRPr="00F937FC">
        <w:rPr>
          <w:sz w:val="18"/>
          <w:szCs w:val="18"/>
        </w:rPr>
        <w:t xml:space="preserve">Australian Bureau of Statistics, Labour Force, Detailed, Quarterly, </w:t>
      </w:r>
      <w:r>
        <w:rPr>
          <w:sz w:val="18"/>
          <w:szCs w:val="18"/>
        </w:rPr>
        <w:t>seasonally adjusted, November</w:t>
      </w:r>
      <w:r w:rsidRPr="00F937FC">
        <w:rPr>
          <w:sz w:val="18"/>
          <w:szCs w:val="18"/>
        </w:rPr>
        <w:t xml:space="preserve"> 2021</w:t>
      </w:r>
      <w:r>
        <w:rPr>
          <w:sz w:val="18"/>
          <w:szCs w:val="18"/>
        </w:rPr>
        <w:t>.</w:t>
      </w:r>
    </w:p>
  </w:footnote>
  <w:footnote w:id="78">
    <w:p w14:paraId="61AD4867" w14:textId="77777777" w:rsidR="00B0156F" w:rsidRPr="00BD503E" w:rsidRDefault="00B0156F" w:rsidP="00C660F5">
      <w:pPr>
        <w:pStyle w:val="FootnoteText"/>
        <w:rPr>
          <w:sz w:val="18"/>
          <w:szCs w:val="18"/>
        </w:rPr>
      </w:pPr>
      <w:r w:rsidRPr="00BD503E">
        <w:rPr>
          <w:rStyle w:val="FootnoteReference"/>
          <w:sz w:val="18"/>
          <w:szCs w:val="18"/>
        </w:rPr>
        <w:footnoteRef/>
      </w:r>
      <w:r w:rsidRPr="00BD503E">
        <w:rPr>
          <w:sz w:val="18"/>
          <w:szCs w:val="18"/>
        </w:rPr>
        <w:t xml:space="preserve"> National Skills Commission, </w:t>
      </w:r>
      <w:r w:rsidRPr="00BD503E">
        <w:rPr>
          <w:i/>
          <w:iCs/>
          <w:sz w:val="18"/>
          <w:szCs w:val="18"/>
        </w:rPr>
        <w:t>Australian Jobs Report 2021.</w:t>
      </w:r>
    </w:p>
  </w:footnote>
  <w:footnote w:id="79">
    <w:p w14:paraId="4FBF7FDE" w14:textId="77777777" w:rsidR="00B0156F" w:rsidRPr="00BD503E" w:rsidRDefault="00B0156F" w:rsidP="00C660F5">
      <w:pPr>
        <w:pStyle w:val="FootnoteText"/>
        <w:rPr>
          <w:sz w:val="18"/>
          <w:szCs w:val="18"/>
        </w:rPr>
      </w:pPr>
      <w:r w:rsidRPr="00BD503E">
        <w:rPr>
          <w:rStyle w:val="FootnoteReference"/>
          <w:sz w:val="18"/>
          <w:szCs w:val="18"/>
        </w:rPr>
        <w:footnoteRef/>
      </w:r>
      <w:r w:rsidRPr="00BD503E">
        <w:rPr>
          <w:sz w:val="18"/>
          <w:szCs w:val="18"/>
        </w:rPr>
        <w:t xml:space="preserve"> </w:t>
      </w:r>
      <w:r w:rsidRPr="00BD503E">
        <w:rPr>
          <w:rFonts w:ascii="Calibri" w:eastAsia="Calibri" w:hAnsi="Calibri" w:cs="Calibri"/>
          <w:sz w:val="18"/>
          <w:szCs w:val="18"/>
        </w:rPr>
        <w:t>National Skills Commission</w:t>
      </w:r>
      <w:r>
        <w:rPr>
          <w:rFonts w:ascii="Calibri" w:eastAsia="Calibri" w:hAnsi="Calibri" w:cs="Calibri"/>
          <w:sz w:val="18"/>
          <w:szCs w:val="18"/>
        </w:rPr>
        <w:t>,</w:t>
      </w:r>
      <w:r w:rsidRPr="00BD503E">
        <w:rPr>
          <w:rFonts w:ascii="Calibri" w:eastAsia="Calibri" w:hAnsi="Calibri" w:cs="Calibri"/>
          <w:i/>
          <w:iCs/>
          <w:sz w:val="18"/>
          <w:szCs w:val="18"/>
        </w:rPr>
        <w:t xml:space="preserve"> Employment Outlook to November 2025</w:t>
      </w:r>
      <w:r w:rsidRPr="00BD503E">
        <w:rPr>
          <w:rFonts w:ascii="Calibri" w:eastAsia="Calibri" w:hAnsi="Calibri" w:cs="Calibri"/>
          <w:sz w:val="18"/>
          <w:szCs w:val="18"/>
        </w:rPr>
        <w:t>, 2020.</w:t>
      </w:r>
    </w:p>
  </w:footnote>
  <w:footnote w:id="80">
    <w:p w14:paraId="0099496F" w14:textId="77777777" w:rsidR="00B0156F" w:rsidRPr="00BD503E" w:rsidRDefault="00B0156F" w:rsidP="00C660F5">
      <w:pPr>
        <w:pStyle w:val="FootnoteText"/>
        <w:rPr>
          <w:sz w:val="18"/>
          <w:szCs w:val="18"/>
        </w:rPr>
      </w:pPr>
      <w:r w:rsidRPr="00EE0DBA">
        <w:rPr>
          <w:rStyle w:val="FootnoteReference"/>
          <w:sz w:val="18"/>
          <w:szCs w:val="18"/>
        </w:rPr>
        <w:footnoteRef/>
      </w:r>
      <w:r w:rsidRPr="00EE0DBA">
        <w:rPr>
          <w:sz w:val="18"/>
          <w:szCs w:val="18"/>
        </w:rPr>
        <w:t xml:space="preserve"> Australian Bureau of Statistics, Labour Force, Detailed, Quarterly, National Skills Commission, seasonally adjusted, November </w:t>
      </w:r>
      <w:r w:rsidRPr="00EE0DBA" w:rsidDel="00050DF2">
        <w:rPr>
          <w:sz w:val="18"/>
          <w:szCs w:val="18"/>
        </w:rPr>
        <w:t>2021</w:t>
      </w:r>
      <w:r w:rsidRPr="00EE0DBA">
        <w:rPr>
          <w:sz w:val="18"/>
          <w:szCs w:val="18"/>
        </w:rPr>
        <w:t>.</w:t>
      </w:r>
    </w:p>
  </w:footnote>
  <w:footnote w:id="81">
    <w:p w14:paraId="13A2DC60" w14:textId="67A9E649" w:rsidR="00B0156F" w:rsidRPr="00B62AAE" w:rsidRDefault="00B0156F" w:rsidP="00C660F5">
      <w:pPr>
        <w:pStyle w:val="FootnoteText"/>
        <w:rPr>
          <w:sz w:val="18"/>
          <w:szCs w:val="18"/>
        </w:rPr>
      </w:pPr>
      <w:r w:rsidRPr="00B62AAE">
        <w:rPr>
          <w:rStyle w:val="FootnoteReference"/>
          <w:sz w:val="18"/>
          <w:szCs w:val="18"/>
        </w:rPr>
        <w:footnoteRef/>
      </w:r>
      <w:r>
        <w:rPr>
          <w:sz w:val="18"/>
          <w:szCs w:val="18"/>
        </w:rPr>
        <w:t xml:space="preserve"> </w:t>
      </w:r>
      <w:r w:rsidR="0033239D">
        <w:rPr>
          <w:sz w:val="18"/>
          <w:szCs w:val="18"/>
        </w:rPr>
        <w:t>i</w:t>
      </w:r>
      <w:r>
        <w:rPr>
          <w:sz w:val="18"/>
          <w:szCs w:val="18"/>
        </w:rPr>
        <w:t>bid.</w:t>
      </w:r>
    </w:p>
  </w:footnote>
  <w:footnote w:id="82">
    <w:p w14:paraId="69ED196D" w14:textId="77777777" w:rsidR="00B0156F" w:rsidRPr="00BD503E" w:rsidRDefault="00B0156F" w:rsidP="00C660F5">
      <w:pPr>
        <w:pStyle w:val="FootnoteText"/>
        <w:rPr>
          <w:i/>
          <w:iCs/>
          <w:sz w:val="18"/>
          <w:szCs w:val="18"/>
        </w:rPr>
      </w:pPr>
      <w:r w:rsidRPr="00BD503E">
        <w:rPr>
          <w:rStyle w:val="FootnoteReference"/>
          <w:sz w:val="18"/>
          <w:szCs w:val="18"/>
        </w:rPr>
        <w:footnoteRef/>
      </w:r>
      <w:r w:rsidRPr="00BD503E">
        <w:rPr>
          <w:sz w:val="18"/>
          <w:szCs w:val="18"/>
        </w:rPr>
        <w:t xml:space="preserve"> National Skills Commission, </w:t>
      </w:r>
      <w:r w:rsidRPr="00BD503E">
        <w:rPr>
          <w:i/>
          <w:iCs/>
          <w:sz w:val="18"/>
          <w:szCs w:val="18"/>
        </w:rPr>
        <w:t>Australian Jobs Report 2021</w:t>
      </w:r>
      <w:r w:rsidRPr="00BD503E">
        <w:rPr>
          <w:sz w:val="18"/>
          <w:szCs w:val="18"/>
        </w:rPr>
        <w:t>.</w:t>
      </w:r>
    </w:p>
  </w:footnote>
  <w:footnote w:id="83">
    <w:p w14:paraId="47F56C09" w14:textId="77777777" w:rsidR="00B0156F" w:rsidRPr="00BD503E" w:rsidRDefault="00B0156F" w:rsidP="00C660F5">
      <w:pPr>
        <w:pStyle w:val="FootnoteText"/>
        <w:rPr>
          <w:sz w:val="18"/>
          <w:szCs w:val="18"/>
        </w:rPr>
      </w:pPr>
      <w:r w:rsidRPr="00BD503E">
        <w:rPr>
          <w:rStyle w:val="FootnoteReference"/>
          <w:sz w:val="18"/>
          <w:szCs w:val="18"/>
        </w:rPr>
        <w:footnoteRef/>
      </w:r>
      <w:r w:rsidRPr="00BD503E">
        <w:rPr>
          <w:sz w:val="18"/>
          <w:szCs w:val="18"/>
        </w:rPr>
        <w:t xml:space="preserve"> </w:t>
      </w:r>
      <w:r w:rsidRPr="00BD503E">
        <w:rPr>
          <w:rFonts w:ascii="Calibri" w:eastAsia="Calibri" w:hAnsi="Calibri" w:cs="Calibri"/>
          <w:sz w:val="18"/>
          <w:szCs w:val="18"/>
        </w:rPr>
        <w:t xml:space="preserve">Department of Education, Skills and Employment, jobactive administrative data, 31 </w:t>
      </w:r>
      <w:r>
        <w:rPr>
          <w:rFonts w:ascii="Calibri" w:eastAsia="Calibri" w:hAnsi="Calibri" w:cs="Calibri"/>
          <w:sz w:val="18"/>
          <w:szCs w:val="18"/>
        </w:rPr>
        <w:t>December</w:t>
      </w:r>
      <w:r w:rsidRPr="00BD503E">
        <w:rPr>
          <w:rFonts w:ascii="Calibri" w:eastAsia="Calibri" w:hAnsi="Calibri" w:cs="Calibri"/>
          <w:sz w:val="18"/>
          <w:szCs w:val="18"/>
        </w:rPr>
        <w:t xml:space="preserve"> 2021.</w:t>
      </w:r>
    </w:p>
  </w:footnote>
  <w:footnote w:id="84">
    <w:p w14:paraId="2D3E79FA" w14:textId="77777777" w:rsidR="00B0156F" w:rsidRPr="00BD503E" w:rsidRDefault="00B0156F" w:rsidP="00C660F5">
      <w:pPr>
        <w:pStyle w:val="FootnoteText"/>
        <w:rPr>
          <w:sz w:val="18"/>
          <w:szCs w:val="18"/>
        </w:rPr>
      </w:pPr>
      <w:r w:rsidRPr="00BD503E">
        <w:rPr>
          <w:rStyle w:val="FootnoteReference"/>
          <w:sz w:val="18"/>
          <w:szCs w:val="18"/>
        </w:rPr>
        <w:footnoteRef/>
      </w:r>
      <w:r w:rsidRPr="00BD503E">
        <w:rPr>
          <w:sz w:val="18"/>
          <w:szCs w:val="18"/>
        </w:rPr>
        <w:t xml:space="preserve"> </w:t>
      </w:r>
      <w:r w:rsidRPr="00F937FC">
        <w:rPr>
          <w:sz w:val="18"/>
          <w:szCs w:val="18"/>
        </w:rPr>
        <w:t xml:space="preserve">Australian Bureau of Statistics, Labour Force, Detailed, </w:t>
      </w:r>
      <w:r w:rsidRPr="00BD503E">
        <w:rPr>
          <w:iCs/>
          <w:sz w:val="18"/>
          <w:szCs w:val="18"/>
        </w:rPr>
        <w:t xml:space="preserve">seasonally adjusted, </w:t>
      </w:r>
      <w:r>
        <w:rPr>
          <w:iCs/>
          <w:sz w:val="18"/>
          <w:szCs w:val="18"/>
        </w:rPr>
        <w:t>November</w:t>
      </w:r>
      <w:r w:rsidRPr="00BD503E">
        <w:rPr>
          <w:iCs/>
          <w:sz w:val="18"/>
          <w:szCs w:val="18"/>
        </w:rPr>
        <w:t xml:space="preserve"> 2021</w:t>
      </w:r>
      <w:r w:rsidRPr="00BD503E">
        <w:rPr>
          <w:sz w:val="18"/>
          <w:szCs w:val="18"/>
        </w:rPr>
        <w:t>.</w:t>
      </w:r>
    </w:p>
  </w:footnote>
  <w:footnote w:id="85">
    <w:p w14:paraId="50DA2417" w14:textId="77777777" w:rsidR="00B0156F" w:rsidRPr="00325576" w:rsidRDefault="00B0156F" w:rsidP="00C660F5">
      <w:pPr>
        <w:pStyle w:val="FootnoteText"/>
        <w:rPr>
          <w:sz w:val="18"/>
          <w:szCs w:val="18"/>
        </w:rPr>
      </w:pPr>
      <w:r w:rsidRPr="00C550C3">
        <w:rPr>
          <w:rStyle w:val="FootnoteReference"/>
          <w:sz w:val="18"/>
          <w:szCs w:val="18"/>
        </w:rPr>
        <w:footnoteRef/>
      </w:r>
      <w:r w:rsidRPr="00C550C3">
        <w:rPr>
          <w:sz w:val="18"/>
          <w:szCs w:val="18"/>
        </w:rPr>
        <w:t xml:space="preserve"> National Skills Commission, Vacancy </w:t>
      </w:r>
      <w:r>
        <w:rPr>
          <w:sz w:val="18"/>
          <w:szCs w:val="18"/>
        </w:rPr>
        <w:t>Report</w:t>
      </w:r>
      <w:r w:rsidRPr="00C550C3">
        <w:rPr>
          <w:sz w:val="18"/>
          <w:szCs w:val="18"/>
        </w:rPr>
        <w:t xml:space="preserve">, </w:t>
      </w:r>
      <w:r>
        <w:rPr>
          <w:sz w:val="18"/>
          <w:szCs w:val="18"/>
        </w:rPr>
        <w:t>December</w:t>
      </w:r>
      <w:r w:rsidRPr="00C550C3">
        <w:rPr>
          <w:sz w:val="18"/>
          <w:szCs w:val="18"/>
        </w:rPr>
        <w:t xml:space="preserve"> 2021.</w:t>
      </w:r>
    </w:p>
  </w:footnote>
  <w:footnote w:id="86">
    <w:p w14:paraId="5BA77001" w14:textId="77777777" w:rsidR="00B0156F" w:rsidRPr="008F4BCF" w:rsidRDefault="00B0156F" w:rsidP="00C660F5">
      <w:pPr>
        <w:pStyle w:val="FootnoteText"/>
        <w:rPr>
          <w:sz w:val="18"/>
          <w:szCs w:val="18"/>
        </w:rPr>
      </w:pPr>
      <w:r w:rsidRPr="008F4BCF">
        <w:rPr>
          <w:rStyle w:val="FootnoteReference"/>
          <w:sz w:val="18"/>
          <w:szCs w:val="18"/>
        </w:rPr>
        <w:footnoteRef/>
      </w:r>
      <w:r w:rsidRPr="008F4BCF">
        <w:rPr>
          <w:sz w:val="18"/>
          <w:szCs w:val="18"/>
        </w:rPr>
        <w:t xml:space="preserve"> </w:t>
      </w:r>
      <w:r w:rsidRPr="00C550C3">
        <w:rPr>
          <w:sz w:val="18"/>
          <w:szCs w:val="18"/>
        </w:rPr>
        <w:t xml:space="preserve">National Skills Commission, Vacancy </w:t>
      </w:r>
      <w:r>
        <w:rPr>
          <w:sz w:val="18"/>
          <w:szCs w:val="18"/>
        </w:rPr>
        <w:t>Report</w:t>
      </w:r>
      <w:r w:rsidRPr="00C550C3">
        <w:rPr>
          <w:sz w:val="18"/>
          <w:szCs w:val="18"/>
        </w:rPr>
        <w:t xml:space="preserve">, </w:t>
      </w:r>
      <w:r>
        <w:rPr>
          <w:sz w:val="18"/>
          <w:szCs w:val="18"/>
        </w:rPr>
        <w:t>December</w:t>
      </w:r>
      <w:r w:rsidRPr="00C550C3">
        <w:rPr>
          <w:sz w:val="18"/>
          <w:szCs w:val="18"/>
        </w:rPr>
        <w:t xml:space="preserve"> 2021.</w:t>
      </w:r>
    </w:p>
  </w:footnote>
  <w:footnote w:id="87">
    <w:p w14:paraId="4180B48C" w14:textId="77777777" w:rsidR="00B0156F" w:rsidRPr="00325576" w:rsidRDefault="00B0156F" w:rsidP="00C660F5">
      <w:pPr>
        <w:pStyle w:val="FootnoteText"/>
        <w:rPr>
          <w:sz w:val="18"/>
          <w:szCs w:val="18"/>
        </w:rPr>
      </w:pPr>
      <w:r w:rsidRPr="00325576">
        <w:rPr>
          <w:rStyle w:val="FootnoteReference"/>
          <w:sz w:val="18"/>
          <w:szCs w:val="18"/>
        </w:rPr>
        <w:footnoteRef/>
      </w:r>
      <w:r w:rsidRPr="00325576">
        <w:rPr>
          <w:sz w:val="18"/>
          <w:szCs w:val="18"/>
        </w:rPr>
        <w:t xml:space="preserve"> National Skills Commission, </w:t>
      </w:r>
      <w:r w:rsidRPr="00325576">
        <w:rPr>
          <w:i/>
          <w:iCs/>
          <w:sz w:val="18"/>
          <w:szCs w:val="18"/>
        </w:rPr>
        <w:t>Skills Priority List</w:t>
      </w:r>
      <w:r w:rsidRPr="00325576">
        <w:rPr>
          <w:sz w:val="18"/>
          <w:szCs w:val="18"/>
        </w:rPr>
        <w:t>, June 2021.</w:t>
      </w:r>
    </w:p>
  </w:footnote>
  <w:footnote w:id="88">
    <w:p w14:paraId="019B4511" w14:textId="73808F9D" w:rsidR="00B0156F" w:rsidRPr="00325576" w:rsidRDefault="00B0156F" w:rsidP="00C660F5">
      <w:pPr>
        <w:pStyle w:val="FootnoteText"/>
        <w:rPr>
          <w:sz w:val="18"/>
          <w:szCs w:val="18"/>
        </w:rPr>
      </w:pPr>
      <w:r w:rsidRPr="00325576">
        <w:rPr>
          <w:rStyle w:val="FootnoteReference"/>
          <w:sz w:val="18"/>
          <w:szCs w:val="18"/>
        </w:rPr>
        <w:footnoteRef/>
      </w:r>
      <w:r w:rsidRPr="00325576">
        <w:rPr>
          <w:sz w:val="18"/>
          <w:szCs w:val="18"/>
        </w:rPr>
        <w:t xml:space="preserve"> Infrastructure Australia, Market Capacity Report, October 2021</w:t>
      </w:r>
      <w:r w:rsidR="0033239D">
        <w:rPr>
          <w:sz w:val="18"/>
          <w:szCs w:val="18"/>
        </w:rPr>
        <w:t>.</w:t>
      </w:r>
    </w:p>
  </w:footnote>
  <w:footnote w:id="89">
    <w:p w14:paraId="3CB5475C" w14:textId="43C8E051" w:rsidR="00B0156F" w:rsidRPr="00325576" w:rsidRDefault="00B0156F" w:rsidP="00C660F5">
      <w:pPr>
        <w:pStyle w:val="FootnoteText"/>
        <w:rPr>
          <w:sz w:val="18"/>
          <w:szCs w:val="18"/>
        </w:rPr>
      </w:pPr>
      <w:r w:rsidRPr="00325576">
        <w:rPr>
          <w:rStyle w:val="FootnoteReference"/>
          <w:sz w:val="18"/>
          <w:szCs w:val="18"/>
        </w:rPr>
        <w:footnoteRef/>
      </w:r>
      <w:r w:rsidRPr="00325576">
        <w:rPr>
          <w:sz w:val="18"/>
          <w:szCs w:val="18"/>
        </w:rPr>
        <w:t xml:space="preserve"> ibid</w:t>
      </w:r>
      <w:r w:rsidR="0033239D">
        <w:rPr>
          <w:sz w:val="18"/>
          <w:szCs w:val="18"/>
        </w:rPr>
        <w:t>.</w:t>
      </w:r>
    </w:p>
  </w:footnote>
  <w:footnote w:id="90">
    <w:p w14:paraId="117F7861" w14:textId="2C271C97" w:rsidR="00B0156F" w:rsidRPr="00325576" w:rsidRDefault="00B0156F" w:rsidP="00C660F5">
      <w:pPr>
        <w:pStyle w:val="FootnoteText"/>
        <w:rPr>
          <w:sz w:val="18"/>
          <w:szCs w:val="18"/>
        </w:rPr>
      </w:pPr>
      <w:r w:rsidRPr="00325576">
        <w:rPr>
          <w:rStyle w:val="FootnoteReference"/>
          <w:sz w:val="18"/>
          <w:szCs w:val="18"/>
        </w:rPr>
        <w:footnoteRef/>
      </w:r>
      <w:r w:rsidRPr="00325576">
        <w:rPr>
          <w:sz w:val="18"/>
          <w:szCs w:val="18"/>
        </w:rPr>
        <w:t xml:space="preserve"> Australian Government, Department of Industry, Science, Energy and Resources, Australia’s Long-Term Emissions Reduction Plan, October 2021</w:t>
      </w:r>
      <w:r w:rsidR="0033239D">
        <w:rPr>
          <w:sz w:val="18"/>
          <w:szCs w:val="18"/>
        </w:rPr>
        <w:t>.</w:t>
      </w:r>
    </w:p>
  </w:footnote>
  <w:footnote w:id="91">
    <w:p w14:paraId="6239EC04" w14:textId="77777777" w:rsidR="00B0156F" w:rsidRPr="00325576" w:rsidRDefault="00B0156F" w:rsidP="00C660F5">
      <w:pPr>
        <w:pStyle w:val="FootnoteText"/>
        <w:rPr>
          <w:sz w:val="18"/>
          <w:szCs w:val="18"/>
        </w:rPr>
      </w:pPr>
      <w:r w:rsidRPr="00325576">
        <w:rPr>
          <w:rStyle w:val="FootnoteReference"/>
          <w:sz w:val="18"/>
          <w:szCs w:val="18"/>
        </w:rPr>
        <w:footnoteRef/>
      </w:r>
      <w:r w:rsidRPr="00325576">
        <w:rPr>
          <w:sz w:val="18"/>
          <w:szCs w:val="18"/>
        </w:rPr>
        <w:t xml:space="preserve"> </w:t>
      </w:r>
      <w:r w:rsidRPr="00325576">
        <w:rPr>
          <w:rFonts w:ascii="Calibri" w:eastAsia="Calibri" w:hAnsi="Calibri" w:cs="Calibri"/>
          <w:sz w:val="18"/>
          <w:szCs w:val="18"/>
        </w:rPr>
        <w:t xml:space="preserve">National Skills Commission, </w:t>
      </w:r>
      <w:r w:rsidRPr="00325576">
        <w:rPr>
          <w:rFonts w:cstheme="minorHAnsi"/>
          <w:sz w:val="18"/>
          <w:szCs w:val="18"/>
        </w:rPr>
        <w:t xml:space="preserve">2020 </w:t>
      </w:r>
      <w:r w:rsidRPr="00325576">
        <w:rPr>
          <w:rFonts w:cstheme="minorHAnsi"/>
          <w:i/>
          <w:iCs/>
          <w:sz w:val="18"/>
          <w:szCs w:val="18"/>
        </w:rPr>
        <w:t>Employment Projections – for the five years to November 2025,</w:t>
      </w:r>
      <w:r w:rsidRPr="00325576">
        <w:rPr>
          <w:rFonts w:cstheme="minorHAnsi"/>
          <w:sz w:val="18"/>
          <w:szCs w:val="18"/>
        </w:rPr>
        <w:t>2021</w:t>
      </w:r>
    </w:p>
  </w:footnote>
  <w:footnote w:id="92">
    <w:p w14:paraId="632039EE" w14:textId="77777777" w:rsidR="00B0156F" w:rsidRPr="00325576" w:rsidRDefault="00B0156F" w:rsidP="00C660F5">
      <w:pPr>
        <w:pStyle w:val="FootnoteText"/>
        <w:rPr>
          <w:sz w:val="18"/>
          <w:szCs w:val="18"/>
        </w:rPr>
      </w:pPr>
      <w:r w:rsidRPr="00325576">
        <w:rPr>
          <w:rStyle w:val="FootnoteReference"/>
          <w:sz w:val="18"/>
          <w:szCs w:val="18"/>
        </w:rPr>
        <w:footnoteRef/>
      </w:r>
      <w:r w:rsidRPr="00325576">
        <w:rPr>
          <w:sz w:val="18"/>
          <w:szCs w:val="18"/>
        </w:rPr>
        <w:t xml:space="preserve"> ibid.</w:t>
      </w:r>
    </w:p>
  </w:footnote>
  <w:footnote w:id="93">
    <w:p w14:paraId="665B4F8D" w14:textId="77777777" w:rsidR="00B0156F" w:rsidRPr="00325576" w:rsidRDefault="00B0156F" w:rsidP="00C660F5">
      <w:pPr>
        <w:pStyle w:val="FootnoteText"/>
        <w:rPr>
          <w:sz w:val="18"/>
          <w:szCs w:val="18"/>
        </w:rPr>
      </w:pPr>
      <w:r w:rsidRPr="000D5383">
        <w:rPr>
          <w:rStyle w:val="FootnoteReference"/>
          <w:sz w:val="18"/>
          <w:szCs w:val="18"/>
        </w:rPr>
        <w:footnoteRef/>
      </w:r>
      <w:r w:rsidRPr="000D5383">
        <w:rPr>
          <w:sz w:val="18"/>
          <w:szCs w:val="18"/>
        </w:rPr>
        <w:t xml:space="preserve"> </w:t>
      </w:r>
      <w:r w:rsidRPr="00005D50">
        <w:rPr>
          <w:sz w:val="18"/>
          <w:szCs w:val="18"/>
        </w:rPr>
        <w:t>Australian Bureau of Statistics, Labour Force, Detailed, Quarterly, National Skills Commission, seasonally adjusted, November 2021.</w:t>
      </w:r>
    </w:p>
  </w:footnote>
  <w:footnote w:id="94">
    <w:p w14:paraId="5807CA3C" w14:textId="7BF46A57" w:rsidR="00B0156F" w:rsidRPr="00BD503E" w:rsidRDefault="00B0156F" w:rsidP="00C660F5">
      <w:pPr>
        <w:pStyle w:val="FootnoteText"/>
        <w:rPr>
          <w:sz w:val="18"/>
          <w:szCs w:val="18"/>
        </w:rPr>
      </w:pPr>
      <w:r w:rsidRPr="00BD503E">
        <w:rPr>
          <w:rStyle w:val="FootnoteReference"/>
          <w:sz w:val="18"/>
          <w:szCs w:val="18"/>
        </w:rPr>
        <w:footnoteRef/>
      </w:r>
      <w:r w:rsidRPr="00BD503E">
        <w:rPr>
          <w:sz w:val="18"/>
          <w:szCs w:val="18"/>
        </w:rPr>
        <w:t xml:space="preserve"> </w:t>
      </w:r>
      <w:r>
        <w:rPr>
          <w:sz w:val="18"/>
          <w:szCs w:val="18"/>
        </w:rPr>
        <w:t>National Careers Institute, see:</w:t>
      </w:r>
      <w:hyperlink r:id="rId18" w:history="1">
        <w:r w:rsidRPr="00BD503E">
          <w:rPr>
            <w:sz w:val="18"/>
            <w:szCs w:val="18"/>
          </w:rPr>
          <w:t xml:space="preserve"> </w:t>
        </w:r>
        <w:r w:rsidRPr="00BD503E">
          <w:rPr>
            <w:rStyle w:val="Hyperlink"/>
            <w:sz w:val="18"/>
            <w:szCs w:val="18"/>
          </w:rPr>
          <w:t>yourcareer.gov.au/industries/E/construction</w:t>
        </w:r>
      </w:hyperlink>
    </w:p>
  </w:footnote>
  <w:footnote w:id="95">
    <w:p w14:paraId="3DE63CDC" w14:textId="77777777" w:rsidR="00B0156F" w:rsidRPr="00BD503E" w:rsidRDefault="00B0156F" w:rsidP="00C660F5">
      <w:pPr>
        <w:pStyle w:val="FootnoteText"/>
        <w:rPr>
          <w:sz w:val="18"/>
          <w:szCs w:val="18"/>
        </w:rPr>
      </w:pPr>
      <w:r w:rsidRPr="00BD503E">
        <w:rPr>
          <w:rStyle w:val="FootnoteReference"/>
          <w:sz w:val="18"/>
          <w:szCs w:val="18"/>
        </w:rPr>
        <w:footnoteRef/>
      </w:r>
      <w:r w:rsidRPr="00BD503E">
        <w:rPr>
          <w:sz w:val="18"/>
          <w:szCs w:val="18"/>
        </w:rPr>
        <w:t xml:space="preserve"> National Skills Commission, </w:t>
      </w:r>
      <w:r w:rsidRPr="00BD503E">
        <w:rPr>
          <w:i/>
          <w:iCs/>
          <w:sz w:val="18"/>
          <w:szCs w:val="18"/>
        </w:rPr>
        <w:t>Australian Jobs Report 2021</w:t>
      </w:r>
      <w:r w:rsidRPr="00BD503E">
        <w:rPr>
          <w:sz w:val="18"/>
          <w:szCs w:val="18"/>
        </w:rPr>
        <w:t>.</w:t>
      </w:r>
    </w:p>
  </w:footnote>
  <w:footnote w:id="96">
    <w:p w14:paraId="44B98E53" w14:textId="2612742C" w:rsidR="00B0156F" w:rsidRPr="00325576" w:rsidRDefault="00B0156F" w:rsidP="00C660F5">
      <w:pPr>
        <w:pStyle w:val="FootnoteText"/>
      </w:pPr>
      <w:r>
        <w:rPr>
          <w:rStyle w:val="FootnoteReference"/>
        </w:rPr>
        <w:footnoteRef/>
      </w:r>
      <w:r>
        <w:t xml:space="preserve"> </w:t>
      </w:r>
      <w:r w:rsidRPr="00005D50">
        <w:rPr>
          <w:sz w:val="18"/>
          <w:szCs w:val="18"/>
        </w:rPr>
        <w:t xml:space="preserve">Australian Bureau of Statistics, Labour Force, Detailed, Quarterly, National Skills Commission, seasonally adjusted, November </w:t>
      </w:r>
      <w:r w:rsidRPr="00005D50" w:rsidDel="00050DF2">
        <w:rPr>
          <w:sz w:val="18"/>
          <w:szCs w:val="18"/>
        </w:rPr>
        <w:t>2021</w:t>
      </w:r>
      <w:r w:rsidR="0033239D">
        <w:rPr>
          <w:sz w:val="18"/>
          <w:szCs w:val="18"/>
        </w:rPr>
        <w:t>.</w:t>
      </w:r>
    </w:p>
  </w:footnote>
  <w:footnote w:id="97">
    <w:p w14:paraId="1D95EE28" w14:textId="77777777" w:rsidR="00B0156F" w:rsidRPr="00413BD3" w:rsidRDefault="00B0156F" w:rsidP="00C660F5">
      <w:pPr>
        <w:pStyle w:val="FootnoteText"/>
        <w:rPr>
          <w:sz w:val="18"/>
          <w:szCs w:val="18"/>
        </w:rPr>
      </w:pPr>
      <w:r w:rsidRPr="00413BD3">
        <w:rPr>
          <w:rStyle w:val="FootnoteReference"/>
          <w:sz w:val="18"/>
          <w:szCs w:val="18"/>
        </w:rPr>
        <w:footnoteRef/>
      </w:r>
      <w:r w:rsidRPr="00413BD3">
        <w:rPr>
          <w:sz w:val="18"/>
          <w:szCs w:val="18"/>
        </w:rPr>
        <w:t xml:space="preserve"> </w:t>
      </w:r>
      <w:r w:rsidRPr="00413BD3">
        <w:rPr>
          <w:rFonts w:ascii="Calibri" w:eastAsia="Calibri" w:hAnsi="Calibri" w:cs="Calibri"/>
          <w:sz w:val="18"/>
          <w:szCs w:val="18"/>
        </w:rPr>
        <w:t xml:space="preserve">Department of Education, Skills and Employment, jobactive administrative data, 31 </w:t>
      </w:r>
      <w:r>
        <w:rPr>
          <w:rFonts w:ascii="Calibri" w:eastAsia="Calibri" w:hAnsi="Calibri" w:cs="Calibri"/>
          <w:sz w:val="18"/>
          <w:szCs w:val="18"/>
        </w:rPr>
        <w:t>December</w:t>
      </w:r>
      <w:r w:rsidRPr="00413BD3">
        <w:rPr>
          <w:rFonts w:ascii="Calibri" w:eastAsia="Calibri" w:hAnsi="Calibri" w:cs="Calibri"/>
          <w:sz w:val="18"/>
          <w:szCs w:val="18"/>
        </w:rPr>
        <w:t xml:space="preserve"> 2021.</w:t>
      </w:r>
    </w:p>
  </w:footnote>
  <w:footnote w:id="98">
    <w:p w14:paraId="1BDE2C81" w14:textId="171BB97C" w:rsidR="00B0156F" w:rsidRPr="00F85DAF" w:rsidRDefault="00B0156F" w:rsidP="00842987">
      <w:pPr>
        <w:pStyle w:val="FootnoteText"/>
        <w:keepLines/>
        <w:rPr>
          <w:sz w:val="18"/>
          <w:szCs w:val="18"/>
        </w:rPr>
      </w:pPr>
      <w:r>
        <w:rPr>
          <w:rStyle w:val="FootnoteReference"/>
        </w:rPr>
        <w:footnoteRef/>
      </w:r>
      <w:r>
        <w:t xml:space="preserve"> </w:t>
      </w:r>
      <w:r w:rsidRPr="00BD503E">
        <w:rPr>
          <w:sz w:val="18"/>
          <w:szCs w:val="18"/>
        </w:rPr>
        <w:t xml:space="preserve">The </w:t>
      </w:r>
      <w:r>
        <w:rPr>
          <w:sz w:val="18"/>
          <w:szCs w:val="18"/>
        </w:rPr>
        <w:t xml:space="preserve">Boosting Apprenticeship Commencements wage </w:t>
      </w:r>
      <w:r w:rsidRPr="00BD503E">
        <w:rPr>
          <w:sz w:val="18"/>
          <w:szCs w:val="18"/>
        </w:rPr>
        <w:t xml:space="preserve">subsidy reimburses 50 per cent of the wages eligible employers pay to a new or recommencing </w:t>
      </w:r>
      <w:r>
        <w:rPr>
          <w:sz w:val="18"/>
          <w:szCs w:val="18"/>
        </w:rPr>
        <w:t xml:space="preserve">Australian Apprenticeship </w:t>
      </w:r>
      <w:r w:rsidRPr="00BD503E">
        <w:rPr>
          <w:sz w:val="18"/>
          <w:szCs w:val="18"/>
        </w:rPr>
        <w:t>for a 12-month period from the date of commencement, to a maximum of $7000 per quarter.</w:t>
      </w:r>
      <w:r>
        <w:rPr>
          <w:sz w:val="18"/>
          <w:szCs w:val="18"/>
        </w:rPr>
        <w:t xml:space="preserve"> After 12 months of the BAC, employers can transition to the time-limited Completing Apprenticeship Commencements (CAC) wage subsidy. Under the CAC, eligible employers will receive a 10 per cent wage</w:t>
      </w:r>
      <w:r w:rsidR="00382A89">
        <w:rPr>
          <w:sz w:val="18"/>
          <w:szCs w:val="18"/>
        </w:rPr>
        <w:t xml:space="preserve"> </w:t>
      </w:r>
      <w:r>
        <w:rPr>
          <w:sz w:val="18"/>
          <w:szCs w:val="18"/>
        </w:rPr>
        <w:t xml:space="preserve">subsidy in the second year of an eligible apprenticeship (up to $1500 per quarter, per apprentice) and five per cent in the third year (up to $750 per quarter, per apprentice). </w:t>
      </w:r>
      <w:r w:rsidRPr="00BD503E">
        <w:rPr>
          <w:sz w:val="18"/>
          <w:szCs w:val="18"/>
        </w:rPr>
        <w:t xml:space="preserve">For more information see: </w:t>
      </w:r>
      <w:r>
        <w:rPr>
          <w:sz w:val="18"/>
          <w:szCs w:val="18"/>
        </w:rPr>
        <w:t>www.</w:t>
      </w:r>
      <w:hyperlink r:id="rId19" w:history="1">
        <w:r w:rsidRPr="00BD503E">
          <w:rPr>
            <w:rStyle w:val="Hyperlink"/>
            <w:sz w:val="18"/>
            <w:szCs w:val="18"/>
          </w:rPr>
          <w:t>dese.gov.au/boosting-apprenticeship-commencements</w:t>
        </w:r>
      </w:hyperlink>
    </w:p>
  </w:footnote>
  <w:footnote w:id="99">
    <w:p w14:paraId="355E1EA4" w14:textId="77777777" w:rsidR="00B0156F" w:rsidRPr="00BD503E" w:rsidRDefault="00B0156F" w:rsidP="00C660F5">
      <w:pPr>
        <w:pStyle w:val="FootnoteText"/>
        <w:rPr>
          <w:sz w:val="18"/>
          <w:szCs w:val="18"/>
        </w:rPr>
      </w:pPr>
      <w:r w:rsidRPr="00BD503E">
        <w:rPr>
          <w:rStyle w:val="FootnoteReference"/>
          <w:sz w:val="18"/>
          <w:szCs w:val="18"/>
        </w:rPr>
        <w:footnoteRef/>
      </w:r>
      <w:r w:rsidRPr="00BD503E">
        <w:rPr>
          <w:sz w:val="18"/>
          <w:szCs w:val="18"/>
        </w:rPr>
        <w:t xml:space="preserve"> An Australian Government program run by Master Builders Australia</w:t>
      </w:r>
      <w:r>
        <w:rPr>
          <w:sz w:val="18"/>
          <w:szCs w:val="18"/>
        </w:rPr>
        <w:t xml:space="preserve"> (</w:t>
      </w:r>
      <w:r w:rsidRPr="00BD503E" w:rsidDel="00BB28AE">
        <w:rPr>
          <w:sz w:val="18"/>
          <w:szCs w:val="18"/>
        </w:rPr>
        <w:t xml:space="preserve">see: </w:t>
      </w:r>
      <w:hyperlink r:id="rId20" w:history="1">
        <w:r w:rsidRPr="00BD503E">
          <w:rPr>
            <w:rStyle w:val="Hyperlink"/>
            <w:sz w:val="18"/>
            <w:szCs w:val="18"/>
          </w:rPr>
          <w:t>womenbuildingaustralia.com.au</w:t>
        </w:r>
      </w:hyperlink>
      <w:r w:rsidRPr="00E023FE">
        <w:rPr>
          <w:rStyle w:val="Hyperlink"/>
          <w:color w:val="auto"/>
          <w:sz w:val="18"/>
          <w:szCs w:val="18"/>
        </w:rPr>
        <w:t>)</w:t>
      </w:r>
    </w:p>
  </w:footnote>
  <w:footnote w:id="100">
    <w:p w14:paraId="76CA41E2" w14:textId="77777777" w:rsidR="00B0156F" w:rsidRPr="00BD503E" w:rsidRDefault="00B0156F" w:rsidP="00C660F5">
      <w:pPr>
        <w:pStyle w:val="FootnoteText"/>
        <w:rPr>
          <w:sz w:val="18"/>
          <w:szCs w:val="18"/>
        </w:rPr>
      </w:pPr>
      <w:r w:rsidRPr="00BD503E">
        <w:rPr>
          <w:rStyle w:val="FootnoteReference"/>
          <w:sz w:val="18"/>
          <w:szCs w:val="18"/>
        </w:rPr>
        <w:footnoteRef/>
      </w:r>
      <w:r w:rsidRPr="00BD503E">
        <w:rPr>
          <w:sz w:val="18"/>
          <w:szCs w:val="18"/>
        </w:rPr>
        <w:t xml:space="preserve"> A Victorian Government program funded by the Apprenticeship Innovation Fund</w:t>
      </w:r>
      <w:r>
        <w:rPr>
          <w:sz w:val="18"/>
          <w:szCs w:val="18"/>
        </w:rPr>
        <w:t xml:space="preserve"> (</w:t>
      </w:r>
      <w:r w:rsidRPr="00BD503E">
        <w:rPr>
          <w:sz w:val="18"/>
          <w:szCs w:val="18"/>
        </w:rPr>
        <w:t xml:space="preserve">see: </w:t>
      </w:r>
      <w:hyperlink r:id="rId21" w:history="1">
        <w:r w:rsidRPr="00BD503E">
          <w:rPr>
            <w:rStyle w:val="Hyperlink"/>
            <w:sz w:val="18"/>
            <w:szCs w:val="18"/>
          </w:rPr>
          <w:t>apprenticeships.vic.gov.au/apprentices-and-trainees/women-in-apprenticeships</w:t>
        </w:r>
      </w:hyperlink>
      <w:r w:rsidRPr="00BE6B44">
        <w:rPr>
          <w:rStyle w:val="Hyperlink"/>
          <w:color w:val="auto"/>
          <w:sz w:val="18"/>
          <w:szCs w:val="18"/>
        </w:rPr>
        <w:t>)</w:t>
      </w:r>
    </w:p>
  </w:footnote>
  <w:footnote w:id="101">
    <w:p w14:paraId="484E5FCE" w14:textId="77777777" w:rsidR="00B0156F" w:rsidRPr="00D471C1" w:rsidRDefault="00B0156F" w:rsidP="00C660F5">
      <w:pPr>
        <w:pStyle w:val="FootnoteText"/>
        <w:rPr>
          <w:sz w:val="18"/>
          <w:szCs w:val="18"/>
        </w:rPr>
      </w:pPr>
      <w:r w:rsidRPr="00D471C1">
        <w:rPr>
          <w:rStyle w:val="FootnoteReference"/>
          <w:sz w:val="18"/>
          <w:szCs w:val="18"/>
        </w:rPr>
        <w:footnoteRef/>
      </w:r>
      <w:r w:rsidRPr="00D471C1">
        <w:rPr>
          <w:sz w:val="18"/>
          <w:szCs w:val="18"/>
        </w:rPr>
        <w:t xml:space="preserve"> </w:t>
      </w:r>
      <w:hyperlink r:id="rId22" w:history="1">
        <w:r w:rsidRPr="00D471C1">
          <w:rPr>
            <w:rStyle w:val="Hyperlink"/>
            <w:sz w:val="18"/>
            <w:szCs w:val="18"/>
          </w:rPr>
          <w:t>https://www.dese.gov.au/launch-work</w:t>
        </w:r>
      </w:hyperlink>
      <w:r>
        <w:rPr>
          <w:sz w:val="18"/>
          <w:szCs w:val="18"/>
        </w:rPr>
        <w:t xml:space="preserve"> </w:t>
      </w:r>
    </w:p>
  </w:footnote>
  <w:footnote w:id="102">
    <w:p w14:paraId="01BE4079" w14:textId="77777777" w:rsidR="00B0156F" w:rsidRPr="00BD503E" w:rsidRDefault="00B0156F" w:rsidP="00C660F5">
      <w:pPr>
        <w:pStyle w:val="FootnoteText"/>
        <w:rPr>
          <w:sz w:val="18"/>
          <w:szCs w:val="18"/>
        </w:rPr>
      </w:pPr>
      <w:r w:rsidRPr="00BD503E">
        <w:rPr>
          <w:rStyle w:val="FootnoteReference"/>
          <w:sz w:val="18"/>
          <w:szCs w:val="18"/>
        </w:rPr>
        <w:footnoteRef/>
      </w:r>
      <w:r w:rsidRPr="00BD503E">
        <w:rPr>
          <w:sz w:val="18"/>
          <w:szCs w:val="18"/>
        </w:rPr>
        <w:t xml:space="preserve"> An Australian Government program supporting employers to attract and retain women returning to work after a career break </w:t>
      </w:r>
      <w:r>
        <w:rPr>
          <w:sz w:val="18"/>
          <w:szCs w:val="18"/>
        </w:rPr>
        <w:t>(</w:t>
      </w:r>
      <w:r w:rsidRPr="00BD503E">
        <w:rPr>
          <w:sz w:val="18"/>
          <w:szCs w:val="18"/>
        </w:rPr>
        <w:t xml:space="preserve">see: </w:t>
      </w:r>
      <w:hyperlink r:id="rId23" w:history="1">
        <w:r w:rsidRPr="00BD503E">
          <w:rPr>
            <w:rStyle w:val="Hyperlink"/>
            <w:sz w:val="18"/>
            <w:szCs w:val="18"/>
          </w:rPr>
          <w:t>dese.gov.au/employing-and-supporting-women-your-organisation/career-revive</w:t>
        </w:r>
      </w:hyperlink>
      <w:r w:rsidRPr="00BE6B44">
        <w:rPr>
          <w:rStyle w:val="Hyperlink"/>
          <w:color w:val="auto"/>
          <w:sz w:val="18"/>
          <w:szCs w:val="18"/>
        </w:rPr>
        <w:t>)</w:t>
      </w:r>
    </w:p>
  </w:footnote>
  <w:footnote w:id="103">
    <w:p w14:paraId="7ABC253D" w14:textId="77777777" w:rsidR="00B0156F" w:rsidRPr="00E023FE" w:rsidRDefault="00B0156F" w:rsidP="00C660F5">
      <w:pPr>
        <w:pStyle w:val="FootnoteText"/>
        <w:rPr>
          <w:sz w:val="18"/>
          <w:szCs w:val="18"/>
        </w:rPr>
      </w:pPr>
      <w:r w:rsidRPr="00E023FE">
        <w:rPr>
          <w:rStyle w:val="FootnoteReference"/>
          <w:sz w:val="18"/>
          <w:szCs w:val="18"/>
        </w:rPr>
        <w:footnoteRef/>
      </w:r>
      <w:r w:rsidRPr="00E023FE">
        <w:rPr>
          <w:sz w:val="18"/>
          <w:szCs w:val="18"/>
        </w:rPr>
        <w:t xml:space="preserve"> Australian Government, A Roadmap for Respect: Preventing and Addressing Sexual Harassment in Australian Workplaces, 2021.</w:t>
      </w:r>
    </w:p>
  </w:footnote>
  <w:footnote w:id="104">
    <w:p w14:paraId="1EED99B7" w14:textId="77777777" w:rsidR="00B0156F" w:rsidRPr="002775B7" w:rsidRDefault="00B0156F" w:rsidP="00C660F5">
      <w:pPr>
        <w:pStyle w:val="FootnoteText"/>
        <w:rPr>
          <w:sz w:val="18"/>
          <w:szCs w:val="18"/>
        </w:rPr>
      </w:pPr>
      <w:r w:rsidRPr="002775B7">
        <w:rPr>
          <w:rStyle w:val="FootnoteReference"/>
          <w:sz w:val="18"/>
          <w:szCs w:val="18"/>
        </w:rPr>
        <w:footnoteRef/>
      </w:r>
      <w:r w:rsidRPr="002775B7">
        <w:rPr>
          <w:sz w:val="18"/>
          <w:szCs w:val="18"/>
        </w:rPr>
        <w:t xml:space="preserve"> National Centre for Vocational Education Research, DataBuilder, accessed 8 October 2021. </w:t>
      </w:r>
    </w:p>
  </w:footnote>
  <w:footnote w:id="105">
    <w:p w14:paraId="1C2EB1F6" w14:textId="46E0D0F2" w:rsidR="00B0156F" w:rsidRPr="00BD503E" w:rsidRDefault="00B0156F" w:rsidP="00C660F5">
      <w:pPr>
        <w:pStyle w:val="FootnoteText"/>
        <w:rPr>
          <w:sz w:val="18"/>
          <w:szCs w:val="18"/>
        </w:rPr>
      </w:pPr>
      <w:r w:rsidRPr="00BD503E">
        <w:rPr>
          <w:rStyle w:val="FootnoteReference"/>
          <w:sz w:val="18"/>
          <w:szCs w:val="18"/>
        </w:rPr>
        <w:footnoteRef/>
      </w:r>
      <w:r w:rsidRPr="00BD503E">
        <w:rPr>
          <w:sz w:val="18"/>
          <w:szCs w:val="18"/>
        </w:rPr>
        <w:t xml:space="preserve"> For example, the Australian Apprenticeship Support Network</w:t>
      </w:r>
      <w:r>
        <w:rPr>
          <w:sz w:val="18"/>
          <w:szCs w:val="18"/>
        </w:rPr>
        <w:t xml:space="preserve"> (</w:t>
      </w:r>
      <w:r w:rsidRPr="00BD503E">
        <w:rPr>
          <w:sz w:val="18"/>
          <w:szCs w:val="18"/>
        </w:rPr>
        <w:t xml:space="preserve">see: </w:t>
      </w:r>
      <w:hyperlink r:id="rId24" w:history="1">
        <w:r w:rsidRPr="00BD503E">
          <w:rPr>
            <w:rStyle w:val="Hyperlink"/>
            <w:sz w:val="18"/>
            <w:szCs w:val="18"/>
          </w:rPr>
          <w:t>australianapprenticeships.gov.au</w:t>
        </w:r>
      </w:hyperlink>
      <w:r>
        <w:rPr>
          <w:sz w:val="18"/>
          <w:szCs w:val="18"/>
        </w:rPr>
        <w:t xml:space="preserve">) and the Boosting Apprenticeship Commencements and Completing Apprenticeship Commencements wage subsidies (see: </w:t>
      </w:r>
      <w:hyperlink r:id="rId25" w:history="1">
        <w:r w:rsidRPr="00DE3016">
          <w:rPr>
            <w:rStyle w:val="Hyperlink"/>
            <w:sz w:val="18"/>
            <w:szCs w:val="18"/>
          </w:rPr>
          <w:t>www.dese.gov.au/boosting-apprenticeship-commencements</w:t>
        </w:r>
      </w:hyperlink>
      <w:r>
        <w:rPr>
          <w:sz w:val="18"/>
          <w:szCs w:val="18"/>
        </w:rPr>
        <w:t>)</w:t>
      </w:r>
      <w:r w:rsidR="0033239D">
        <w:rPr>
          <w:sz w:val="18"/>
          <w:szCs w:val="18"/>
        </w:rPr>
        <w:t>.</w:t>
      </w:r>
      <w:r>
        <w:rPr>
          <w:sz w:val="18"/>
          <w:szCs w:val="18"/>
        </w:rPr>
        <w:t xml:space="preserve"> </w:t>
      </w:r>
    </w:p>
  </w:footnote>
  <w:footnote w:id="106">
    <w:p w14:paraId="466DF1D9" w14:textId="77777777" w:rsidR="00B0156F" w:rsidRPr="00BD503E" w:rsidRDefault="00B0156F" w:rsidP="00C660F5">
      <w:pPr>
        <w:pStyle w:val="FootnoteText"/>
        <w:rPr>
          <w:sz w:val="18"/>
          <w:szCs w:val="18"/>
        </w:rPr>
      </w:pPr>
      <w:r w:rsidRPr="00BD503E">
        <w:rPr>
          <w:rStyle w:val="FootnoteReference"/>
          <w:sz w:val="18"/>
          <w:szCs w:val="18"/>
        </w:rPr>
        <w:footnoteRef/>
      </w:r>
      <w:r w:rsidRPr="00BD503E">
        <w:rPr>
          <w:sz w:val="18"/>
          <w:szCs w:val="18"/>
        </w:rPr>
        <w:t xml:space="preserve"> National Centre for Vocational Education Research, </w:t>
      </w:r>
      <w:r w:rsidRPr="00D1483C">
        <w:rPr>
          <w:sz w:val="18"/>
          <w:szCs w:val="18"/>
        </w:rPr>
        <w:t>DataBuilder, accessed 8 October 2021.</w:t>
      </w:r>
    </w:p>
  </w:footnote>
  <w:footnote w:id="107">
    <w:p w14:paraId="02E3F69D" w14:textId="77777777" w:rsidR="00B0156F" w:rsidRPr="00BD2700" w:rsidRDefault="00B0156F" w:rsidP="00C660F5">
      <w:pPr>
        <w:pStyle w:val="FootnoteText"/>
      </w:pPr>
      <w:r w:rsidRPr="00BD503E">
        <w:rPr>
          <w:rStyle w:val="FootnoteReference"/>
          <w:sz w:val="18"/>
          <w:szCs w:val="18"/>
        </w:rPr>
        <w:footnoteRef/>
      </w:r>
      <w:r w:rsidRPr="00BD503E">
        <w:rPr>
          <w:sz w:val="18"/>
          <w:szCs w:val="18"/>
        </w:rPr>
        <w:t xml:space="preserve"> </w:t>
      </w:r>
      <w:r w:rsidRPr="00BD503E">
        <w:rPr>
          <w:rFonts w:ascii="Calibri" w:eastAsia="Calibri" w:hAnsi="Calibri" w:cs="Calibri"/>
          <w:sz w:val="18"/>
          <w:szCs w:val="18"/>
        </w:rPr>
        <w:t xml:space="preserve">Department of Education, Skills and Employment, jobactive administrative data, 31 </w:t>
      </w:r>
      <w:r>
        <w:rPr>
          <w:rFonts w:ascii="Calibri" w:eastAsia="Calibri" w:hAnsi="Calibri" w:cs="Calibri"/>
          <w:sz w:val="18"/>
          <w:szCs w:val="18"/>
        </w:rPr>
        <w:t>December</w:t>
      </w:r>
      <w:r w:rsidRPr="00BD503E">
        <w:rPr>
          <w:rFonts w:ascii="Calibri" w:eastAsia="Calibri" w:hAnsi="Calibri" w:cs="Calibri"/>
          <w:sz w:val="18"/>
          <w:szCs w:val="18"/>
        </w:rPr>
        <w:t xml:space="preserve"> 2021.</w:t>
      </w:r>
    </w:p>
  </w:footnote>
  <w:footnote w:id="108">
    <w:p w14:paraId="7E78A445" w14:textId="39BCC103" w:rsidR="00B0156F" w:rsidRPr="00454CA6" w:rsidRDefault="00B0156F" w:rsidP="00C660F5">
      <w:pPr>
        <w:pStyle w:val="FootnoteText"/>
        <w:rPr>
          <w:rFonts w:cstheme="minorHAnsi"/>
          <w:sz w:val="18"/>
          <w:szCs w:val="18"/>
        </w:rPr>
      </w:pPr>
      <w:r w:rsidRPr="00454CA6">
        <w:rPr>
          <w:rStyle w:val="FootnoteReference"/>
          <w:sz w:val="18"/>
          <w:szCs w:val="18"/>
        </w:rPr>
        <w:footnoteRef/>
      </w:r>
      <w:r w:rsidRPr="00454CA6">
        <w:rPr>
          <w:rFonts w:cstheme="minorHAnsi"/>
          <w:sz w:val="18"/>
          <w:szCs w:val="18"/>
        </w:rPr>
        <w:t xml:space="preserve"> </w:t>
      </w:r>
      <w:r w:rsidRPr="0022147C">
        <w:rPr>
          <w:rFonts w:cstheme="minorHAnsi"/>
          <w:sz w:val="18"/>
          <w:szCs w:val="18"/>
        </w:rPr>
        <w:t xml:space="preserve">Australian Bureau of Statistics, Labour Force, Detailed, Quarterly, </w:t>
      </w:r>
      <w:r>
        <w:rPr>
          <w:rFonts w:cstheme="minorHAnsi"/>
          <w:sz w:val="18"/>
          <w:szCs w:val="18"/>
        </w:rPr>
        <w:t>seasonally adjusted, November</w:t>
      </w:r>
      <w:r w:rsidRPr="0022147C">
        <w:rPr>
          <w:rFonts w:cstheme="minorHAnsi"/>
          <w:sz w:val="18"/>
          <w:szCs w:val="18"/>
        </w:rPr>
        <w:t xml:space="preserve"> 2021</w:t>
      </w:r>
      <w:r w:rsidR="0033239D">
        <w:rPr>
          <w:rFonts w:cstheme="minorHAnsi"/>
          <w:sz w:val="18"/>
          <w:szCs w:val="18"/>
        </w:rPr>
        <w:t>.</w:t>
      </w:r>
    </w:p>
  </w:footnote>
  <w:footnote w:id="109">
    <w:p w14:paraId="7542F6F5" w14:textId="77777777" w:rsidR="00B0156F" w:rsidRPr="000D5383" w:rsidRDefault="00B0156F" w:rsidP="00C660F5">
      <w:pPr>
        <w:pStyle w:val="FootnoteText"/>
        <w:rPr>
          <w:rFonts w:cstheme="minorHAnsi"/>
          <w:sz w:val="18"/>
          <w:szCs w:val="18"/>
        </w:rPr>
      </w:pPr>
      <w:r w:rsidRPr="00454CA6">
        <w:rPr>
          <w:rStyle w:val="FootnoteReference"/>
          <w:sz w:val="18"/>
          <w:szCs w:val="18"/>
        </w:rPr>
        <w:footnoteRef/>
      </w:r>
      <w:r w:rsidRPr="00454CA6">
        <w:rPr>
          <w:sz w:val="18"/>
          <w:szCs w:val="18"/>
        </w:rPr>
        <w:t xml:space="preserve"> </w:t>
      </w:r>
      <w:r w:rsidRPr="000D5383">
        <w:rPr>
          <w:rFonts w:cstheme="minorHAnsi"/>
          <w:sz w:val="18"/>
          <w:szCs w:val="18"/>
        </w:rPr>
        <w:t xml:space="preserve">National Skills Commission, </w:t>
      </w:r>
      <w:r w:rsidRPr="000D5383">
        <w:rPr>
          <w:rFonts w:cstheme="minorHAnsi"/>
          <w:i/>
          <w:iCs/>
          <w:sz w:val="18"/>
          <w:szCs w:val="18"/>
        </w:rPr>
        <w:t>Australian Jobs Report 2021.</w:t>
      </w:r>
    </w:p>
  </w:footnote>
  <w:footnote w:id="110">
    <w:p w14:paraId="25090A92" w14:textId="1945558D" w:rsidR="00B0156F" w:rsidRPr="00B41A72" w:rsidRDefault="00B0156F" w:rsidP="00C660F5">
      <w:pPr>
        <w:pStyle w:val="FootnoteText"/>
        <w:rPr>
          <w:rFonts w:cstheme="minorHAnsi"/>
          <w:sz w:val="18"/>
          <w:szCs w:val="18"/>
        </w:rPr>
      </w:pPr>
      <w:r w:rsidRPr="000D5383">
        <w:rPr>
          <w:rStyle w:val="FootnoteReference"/>
          <w:sz w:val="18"/>
          <w:szCs w:val="18"/>
        </w:rPr>
        <w:footnoteRef/>
      </w:r>
      <w:r w:rsidRPr="000D5383">
        <w:rPr>
          <w:rFonts w:cstheme="minorHAnsi"/>
          <w:sz w:val="18"/>
          <w:szCs w:val="18"/>
        </w:rPr>
        <w:t xml:space="preserve"> </w:t>
      </w:r>
      <w:r w:rsidRPr="00352056">
        <w:rPr>
          <w:rFonts w:cstheme="minorHAnsi"/>
          <w:sz w:val="18"/>
          <w:szCs w:val="18"/>
        </w:rPr>
        <w:t>Australian Bureau of Statistics, Labour Force, Detailed, Quarterly, National Skills Commission, seasonally adjusted, November 2021</w:t>
      </w:r>
      <w:r w:rsidR="0033239D">
        <w:rPr>
          <w:rFonts w:cstheme="minorHAnsi"/>
          <w:sz w:val="18"/>
          <w:szCs w:val="18"/>
        </w:rPr>
        <w:t>.</w:t>
      </w:r>
    </w:p>
  </w:footnote>
  <w:footnote w:id="111">
    <w:p w14:paraId="66E7365D" w14:textId="77777777" w:rsidR="00B0156F" w:rsidRPr="006E5890" w:rsidRDefault="00B0156F" w:rsidP="00C660F5">
      <w:pPr>
        <w:pStyle w:val="FootnoteText"/>
        <w:rPr>
          <w:rFonts w:cstheme="minorHAnsi"/>
          <w:sz w:val="18"/>
          <w:szCs w:val="18"/>
        </w:rPr>
      </w:pPr>
      <w:r w:rsidRPr="00B41A72">
        <w:rPr>
          <w:rStyle w:val="FootnoteReference"/>
          <w:sz w:val="18"/>
          <w:szCs w:val="18"/>
        </w:rPr>
        <w:footnoteRef/>
      </w:r>
      <w:r w:rsidRPr="00B41A72">
        <w:rPr>
          <w:rFonts w:cstheme="minorHAnsi"/>
          <w:sz w:val="18"/>
          <w:szCs w:val="18"/>
        </w:rPr>
        <w:t xml:space="preserve"> Relevant ANZSCO</w:t>
      </w:r>
      <w:r w:rsidRPr="006E5890">
        <w:rPr>
          <w:rFonts w:cstheme="minorHAnsi"/>
          <w:sz w:val="18"/>
          <w:szCs w:val="18"/>
        </w:rPr>
        <w:t xml:space="preserve"> occupation titles: Aged and disabled carers and Nursing support and personal care workers.</w:t>
      </w:r>
    </w:p>
  </w:footnote>
  <w:footnote w:id="112">
    <w:p w14:paraId="4F1D77E2" w14:textId="13EFC450" w:rsidR="00B0156F" w:rsidRPr="006E5890" w:rsidRDefault="00B0156F" w:rsidP="00C660F5">
      <w:pPr>
        <w:pStyle w:val="FootnoteText"/>
        <w:rPr>
          <w:rFonts w:cstheme="minorHAnsi"/>
          <w:sz w:val="18"/>
          <w:szCs w:val="18"/>
        </w:rPr>
      </w:pPr>
      <w:r w:rsidRPr="006E5890">
        <w:rPr>
          <w:rStyle w:val="FootnoteReference"/>
          <w:sz w:val="18"/>
          <w:szCs w:val="18"/>
        </w:rPr>
        <w:footnoteRef/>
      </w:r>
      <w:r w:rsidRPr="006E5890">
        <w:rPr>
          <w:rFonts w:cstheme="minorHAnsi"/>
          <w:sz w:val="18"/>
          <w:szCs w:val="18"/>
        </w:rPr>
        <w:t xml:space="preserve"> 26 week-outcome conversion rate, jobactive administrative data for July 20</w:t>
      </w:r>
      <w:r>
        <w:rPr>
          <w:rFonts w:cstheme="minorHAnsi"/>
          <w:sz w:val="18"/>
          <w:szCs w:val="18"/>
        </w:rPr>
        <w:t xml:space="preserve">15 </w:t>
      </w:r>
      <w:r w:rsidRPr="006E5890">
        <w:rPr>
          <w:rFonts w:cstheme="minorHAnsi"/>
          <w:sz w:val="18"/>
          <w:szCs w:val="18"/>
        </w:rPr>
        <w:t xml:space="preserve">- </w:t>
      </w:r>
      <w:r>
        <w:rPr>
          <w:rFonts w:cstheme="minorHAnsi"/>
          <w:sz w:val="18"/>
          <w:szCs w:val="18"/>
        </w:rPr>
        <w:t>October</w:t>
      </w:r>
      <w:r w:rsidRPr="006E5890">
        <w:rPr>
          <w:rFonts w:cstheme="minorHAnsi"/>
          <w:sz w:val="18"/>
          <w:szCs w:val="18"/>
        </w:rPr>
        <w:t xml:space="preserve"> 2021</w:t>
      </w:r>
      <w:r w:rsidR="0033239D">
        <w:rPr>
          <w:rFonts w:cstheme="minorHAnsi"/>
          <w:sz w:val="18"/>
          <w:szCs w:val="18"/>
        </w:rPr>
        <w:t>.</w:t>
      </w:r>
    </w:p>
  </w:footnote>
  <w:footnote w:id="113">
    <w:p w14:paraId="388CFABC" w14:textId="72ADA4EC" w:rsidR="00B0156F" w:rsidRPr="00454CA6" w:rsidRDefault="00B0156F" w:rsidP="00C660F5">
      <w:pPr>
        <w:pStyle w:val="FootnoteText"/>
        <w:rPr>
          <w:sz w:val="18"/>
          <w:szCs w:val="18"/>
        </w:rPr>
      </w:pPr>
      <w:r w:rsidRPr="006E5890">
        <w:rPr>
          <w:rStyle w:val="FootnoteReference"/>
          <w:sz w:val="18"/>
          <w:szCs w:val="18"/>
        </w:rPr>
        <w:footnoteRef/>
      </w:r>
      <w:r w:rsidRPr="006E5890">
        <w:rPr>
          <w:rFonts w:cstheme="minorHAnsi"/>
          <w:sz w:val="18"/>
          <w:szCs w:val="18"/>
        </w:rPr>
        <w:t xml:space="preserve"> Australian Bureau</w:t>
      </w:r>
      <w:r w:rsidRPr="0022147C">
        <w:rPr>
          <w:rFonts w:cstheme="minorHAnsi"/>
          <w:sz w:val="18"/>
          <w:szCs w:val="18"/>
        </w:rPr>
        <w:t xml:space="preserve"> of Statistics, Labour Force, Detailed, Quarterly, </w:t>
      </w:r>
      <w:r>
        <w:rPr>
          <w:rFonts w:cstheme="minorHAnsi"/>
          <w:sz w:val="18"/>
          <w:szCs w:val="18"/>
        </w:rPr>
        <w:t>seasonally adjusted, November</w:t>
      </w:r>
      <w:r w:rsidRPr="0022147C">
        <w:rPr>
          <w:rFonts w:cstheme="minorHAnsi"/>
          <w:sz w:val="18"/>
          <w:szCs w:val="18"/>
        </w:rPr>
        <w:t xml:space="preserve"> 2021</w:t>
      </w:r>
      <w:r w:rsidR="0033239D">
        <w:rPr>
          <w:rFonts w:cstheme="minorHAnsi"/>
          <w:sz w:val="18"/>
          <w:szCs w:val="18"/>
        </w:rPr>
        <w:t>.</w:t>
      </w:r>
    </w:p>
  </w:footnote>
  <w:footnote w:id="114">
    <w:p w14:paraId="137BCBC7" w14:textId="77777777" w:rsidR="00B0156F" w:rsidRPr="00454CA6" w:rsidRDefault="00B0156F" w:rsidP="00C660F5">
      <w:pPr>
        <w:pStyle w:val="FootnoteText"/>
        <w:rPr>
          <w:rFonts w:cstheme="minorHAnsi"/>
          <w:i/>
          <w:iCs/>
          <w:sz w:val="18"/>
          <w:szCs w:val="18"/>
        </w:rPr>
      </w:pPr>
      <w:r w:rsidRPr="00454CA6">
        <w:rPr>
          <w:rStyle w:val="FootnoteReference"/>
          <w:sz w:val="18"/>
          <w:szCs w:val="18"/>
        </w:rPr>
        <w:footnoteRef/>
      </w:r>
      <w:r w:rsidRPr="00454CA6">
        <w:rPr>
          <w:rFonts w:cstheme="minorHAnsi"/>
          <w:sz w:val="18"/>
          <w:szCs w:val="18"/>
        </w:rPr>
        <w:t xml:space="preserve"> National Skills Commission, </w:t>
      </w:r>
      <w:r w:rsidRPr="00454CA6">
        <w:rPr>
          <w:rFonts w:cstheme="minorHAnsi"/>
          <w:i/>
          <w:iCs/>
          <w:sz w:val="18"/>
          <w:szCs w:val="18"/>
        </w:rPr>
        <w:t xml:space="preserve">Employment Outlook to November 2025, </w:t>
      </w:r>
      <w:r>
        <w:rPr>
          <w:rFonts w:cstheme="minorHAnsi"/>
          <w:sz w:val="18"/>
          <w:szCs w:val="18"/>
        </w:rPr>
        <w:t>2021.</w:t>
      </w:r>
    </w:p>
  </w:footnote>
  <w:footnote w:id="115">
    <w:p w14:paraId="0F453DBB" w14:textId="77777777" w:rsidR="00B0156F" w:rsidRPr="00454CA6" w:rsidRDefault="00B0156F" w:rsidP="00C660F5">
      <w:pPr>
        <w:pStyle w:val="FootnoteText"/>
        <w:rPr>
          <w:rFonts w:cstheme="minorHAnsi"/>
          <w:sz w:val="18"/>
          <w:szCs w:val="18"/>
        </w:rPr>
      </w:pPr>
      <w:r w:rsidRPr="00454CA6">
        <w:rPr>
          <w:rStyle w:val="FootnoteReference"/>
          <w:sz w:val="18"/>
          <w:szCs w:val="18"/>
        </w:rPr>
        <w:footnoteRef/>
      </w:r>
      <w:r>
        <w:rPr>
          <w:rFonts w:cstheme="minorHAnsi"/>
          <w:sz w:val="18"/>
          <w:szCs w:val="18"/>
        </w:rPr>
        <w:t xml:space="preserve"> ibid.</w:t>
      </w:r>
    </w:p>
  </w:footnote>
  <w:footnote w:id="116">
    <w:p w14:paraId="6E5DD764" w14:textId="77777777" w:rsidR="00B0156F" w:rsidRDefault="00B0156F" w:rsidP="00C660F5">
      <w:pPr>
        <w:pStyle w:val="FootnoteText"/>
      </w:pPr>
      <w:r>
        <w:rPr>
          <w:rStyle w:val="FootnoteReference"/>
        </w:rPr>
        <w:footnoteRef/>
      </w:r>
      <w:r>
        <w:t xml:space="preserve"> </w:t>
      </w:r>
      <w:r w:rsidRPr="0066647A">
        <w:rPr>
          <w:rFonts w:cstheme="minorHAnsi"/>
          <w:sz w:val="18"/>
          <w:szCs w:val="18"/>
        </w:rPr>
        <w:t>Commonwealth of Australia (Department of Social Services), NDIS National Workforce Plan: 2021</w:t>
      </w:r>
      <w:r>
        <w:rPr>
          <w:rFonts w:cstheme="minorHAnsi"/>
          <w:sz w:val="18"/>
          <w:szCs w:val="18"/>
        </w:rPr>
        <w:t>–</w:t>
      </w:r>
      <w:r w:rsidRPr="0066647A">
        <w:rPr>
          <w:rFonts w:cstheme="minorHAnsi"/>
          <w:sz w:val="18"/>
          <w:szCs w:val="18"/>
        </w:rPr>
        <w:t>2025, 2021</w:t>
      </w:r>
      <w:r>
        <w:rPr>
          <w:rFonts w:cstheme="minorHAnsi"/>
          <w:sz w:val="18"/>
          <w:szCs w:val="18"/>
        </w:rPr>
        <w:t>.</w:t>
      </w:r>
    </w:p>
  </w:footnote>
  <w:footnote w:id="117">
    <w:p w14:paraId="211D1AD4" w14:textId="0A9CF862" w:rsidR="00B0156F" w:rsidRDefault="00B0156F" w:rsidP="00C660F5">
      <w:pPr>
        <w:pStyle w:val="FootnoteText"/>
      </w:pPr>
      <w:r w:rsidRPr="00454CA6">
        <w:rPr>
          <w:rStyle w:val="FootnoteReference"/>
          <w:sz w:val="18"/>
          <w:szCs w:val="18"/>
        </w:rPr>
        <w:footnoteRef/>
      </w:r>
      <w:r w:rsidRPr="00454CA6">
        <w:rPr>
          <w:sz w:val="18"/>
          <w:szCs w:val="18"/>
        </w:rPr>
        <w:t xml:space="preserve"> </w:t>
      </w:r>
      <w:r w:rsidRPr="00454CA6">
        <w:rPr>
          <w:rFonts w:cstheme="minorHAnsi"/>
          <w:sz w:val="18"/>
          <w:szCs w:val="18"/>
        </w:rPr>
        <w:t xml:space="preserve">National Skills Commission, </w:t>
      </w:r>
      <w:r w:rsidRPr="00454CA6">
        <w:rPr>
          <w:rFonts w:cstheme="minorHAnsi"/>
          <w:i/>
          <w:iCs/>
          <w:sz w:val="18"/>
          <w:szCs w:val="18"/>
        </w:rPr>
        <w:t xml:space="preserve">Employment Outlook to November 2025, </w:t>
      </w:r>
      <w:r>
        <w:rPr>
          <w:rFonts w:cstheme="minorHAnsi"/>
          <w:sz w:val="18"/>
          <w:szCs w:val="18"/>
        </w:rPr>
        <w:t>2021</w:t>
      </w:r>
      <w:r w:rsidR="0033239D">
        <w:rPr>
          <w:rFonts w:cstheme="minorHAnsi"/>
          <w:sz w:val="18"/>
          <w:szCs w:val="18"/>
        </w:rPr>
        <w:t>.</w:t>
      </w:r>
    </w:p>
  </w:footnote>
  <w:footnote w:id="118">
    <w:p w14:paraId="749B0876" w14:textId="77777777" w:rsidR="00B0156F" w:rsidRPr="008C38BF" w:rsidRDefault="00B0156F" w:rsidP="00C660F5">
      <w:pPr>
        <w:pStyle w:val="FootnoteText"/>
        <w:rPr>
          <w:rFonts w:cstheme="minorHAnsi"/>
          <w:sz w:val="18"/>
          <w:szCs w:val="18"/>
        </w:rPr>
      </w:pPr>
      <w:r w:rsidRPr="008C38BF">
        <w:rPr>
          <w:rStyle w:val="FootnoteReference"/>
          <w:sz w:val="18"/>
          <w:szCs w:val="18"/>
        </w:rPr>
        <w:footnoteRef/>
      </w:r>
      <w:r w:rsidRPr="008C38BF">
        <w:rPr>
          <w:rFonts w:cstheme="minorHAnsi"/>
          <w:sz w:val="18"/>
          <w:szCs w:val="18"/>
        </w:rPr>
        <w:t xml:space="preserve"> </w:t>
      </w:r>
      <w:hyperlink r:id="rId26" w:history="1">
        <w:r w:rsidRPr="008C38BF">
          <w:rPr>
            <w:rStyle w:val="Hyperlink"/>
            <w:rFonts w:cstheme="minorHAnsi"/>
            <w:sz w:val="18"/>
            <w:szCs w:val="18"/>
          </w:rPr>
          <w:t>https://www.health.gov.au/resources/publications/a-matter-of-care-australias-aged-care-workforce-strategy</w:t>
        </w:r>
      </w:hyperlink>
      <w:r w:rsidRPr="008C38BF">
        <w:rPr>
          <w:rFonts w:cstheme="minorHAnsi"/>
          <w:sz w:val="18"/>
          <w:szCs w:val="18"/>
        </w:rPr>
        <w:t xml:space="preserve"> </w:t>
      </w:r>
    </w:p>
  </w:footnote>
  <w:footnote w:id="119">
    <w:p w14:paraId="7AA081B6" w14:textId="77777777" w:rsidR="00B0156F" w:rsidRPr="008C38BF" w:rsidRDefault="00B0156F" w:rsidP="00C660F5">
      <w:pPr>
        <w:pStyle w:val="FootnoteText"/>
        <w:rPr>
          <w:rFonts w:cstheme="minorHAnsi"/>
          <w:sz w:val="18"/>
          <w:szCs w:val="18"/>
        </w:rPr>
      </w:pPr>
      <w:r w:rsidRPr="008C38BF">
        <w:rPr>
          <w:rStyle w:val="FootnoteReference"/>
          <w:sz w:val="18"/>
          <w:szCs w:val="18"/>
        </w:rPr>
        <w:footnoteRef/>
      </w:r>
      <w:r w:rsidRPr="008C38BF">
        <w:rPr>
          <w:rFonts w:cstheme="minorHAnsi"/>
          <w:sz w:val="18"/>
          <w:szCs w:val="18"/>
        </w:rPr>
        <w:t xml:space="preserve"> </w:t>
      </w:r>
      <w:hyperlink r:id="rId27" w:history="1">
        <w:r w:rsidRPr="008C38BF">
          <w:rPr>
            <w:rStyle w:val="Hyperlink"/>
            <w:rFonts w:cstheme="minorHAnsi"/>
            <w:sz w:val="18"/>
            <w:szCs w:val="18"/>
          </w:rPr>
          <w:t>https://www.dss.gov.au/disability-and-carers-publications-articles/ndis-national-workforce-plan-2021-2025</w:t>
        </w:r>
      </w:hyperlink>
      <w:r w:rsidRPr="008C38BF">
        <w:rPr>
          <w:rFonts w:cstheme="minorHAnsi"/>
          <w:sz w:val="18"/>
          <w:szCs w:val="18"/>
        </w:rPr>
        <w:t xml:space="preserve"> </w:t>
      </w:r>
    </w:p>
  </w:footnote>
  <w:footnote w:id="120">
    <w:p w14:paraId="7A9D2437" w14:textId="77777777" w:rsidR="00B0156F" w:rsidRDefault="00B0156F" w:rsidP="00C660F5">
      <w:pPr>
        <w:pStyle w:val="FootnoteText"/>
      </w:pPr>
      <w:r w:rsidRPr="008C38BF">
        <w:rPr>
          <w:rStyle w:val="FootnoteReference"/>
          <w:sz w:val="18"/>
          <w:szCs w:val="18"/>
        </w:rPr>
        <w:footnoteRef/>
      </w:r>
      <w:r w:rsidRPr="008C38BF">
        <w:rPr>
          <w:rFonts w:cstheme="minorHAnsi"/>
          <w:sz w:val="18"/>
          <w:szCs w:val="18"/>
        </w:rPr>
        <w:t xml:space="preserve"> </w:t>
      </w:r>
      <w:hyperlink r:id="rId28" w:history="1">
        <w:r w:rsidRPr="008C38BF">
          <w:rPr>
            <w:rStyle w:val="Hyperlink"/>
            <w:rFonts w:cstheme="minorHAnsi"/>
            <w:sz w:val="18"/>
            <w:szCs w:val="18"/>
          </w:rPr>
          <w:t>https://www.acecqa.gov.au/national-workforce-strategy</w:t>
        </w:r>
      </w:hyperlink>
      <w:r>
        <w:t xml:space="preserve"> </w:t>
      </w:r>
    </w:p>
  </w:footnote>
  <w:footnote w:id="121">
    <w:p w14:paraId="798350FB" w14:textId="77777777" w:rsidR="00B0156F" w:rsidRPr="00454CA6" w:rsidRDefault="00B0156F" w:rsidP="00C660F5">
      <w:pPr>
        <w:pStyle w:val="FootnoteText"/>
        <w:rPr>
          <w:rFonts w:cstheme="minorHAnsi"/>
          <w:sz w:val="18"/>
          <w:szCs w:val="18"/>
        </w:rPr>
      </w:pPr>
      <w:r w:rsidRPr="00D562BE">
        <w:rPr>
          <w:rStyle w:val="FootnoteReference"/>
          <w:sz w:val="18"/>
          <w:szCs w:val="18"/>
        </w:rPr>
        <w:footnoteRef/>
      </w:r>
      <w:r w:rsidRPr="00D562BE">
        <w:rPr>
          <w:rFonts w:cstheme="minorHAnsi"/>
          <w:sz w:val="18"/>
          <w:szCs w:val="18"/>
        </w:rPr>
        <w:t xml:space="preserve"> </w:t>
      </w:r>
      <w:r w:rsidRPr="00A45106">
        <w:rPr>
          <w:rFonts w:cstheme="minorHAnsi"/>
          <w:sz w:val="18"/>
          <w:szCs w:val="18"/>
        </w:rPr>
        <w:t xml:space="preserve">Australian Bureau of Statistics, Labour Force, Detailed, Quarterly, seasonally adjusted, </w:t>
      </w:r>
      <w:r>
        <w:rPr>
          <w:rFonts w:cstheme="minorHAnsi"/>
          <w:sz w:val="18"/>
          <w:szCs w:val="18"/>
        </w:rPr>
        <w:t>November</w:t>
      </w:r>
      <w:r w:rsidRPr="00A45106">
        <w:rPr>
          <w:rFonts w:cstheme="minorHAnsi"/>
          <w:sz w:val="18"/>
          <w:szCs w:val="18"/>
        </w:rPr>
        <w:t xml:space="preserve"> 2021.</w:t>
      </w:r>
    </w:p>
  </w:footnote>
  <w:footnote w:id="122">
    <w:p w14:paraId="3DC6A8E4" w14:textId="77777777" w:rsidR="00B0156F" w:rsidRPr="00454CA6" w:rsidRDefault="00B0156F" w:rsidP="00C660F5">
      <w:pPr>
        <w:pStyle w:val="FootnoteText"/>
        <w:rPr>
          <w:sz w:val="18"/>
          <w:szCs w:val="18"/>
        </w:rPr>
      </w:pPr>
      <w:r w:rsidRPr="00454CA6">
        <w:rPr>
          <w:rStyle w:val="FootnoteReference"/>
          <w:sz w:val="18"/>
          <w:szCs w:val="18"/>
        </w:rPr>
        <w:footnoteRef/>
      </w:r>
      <w:r w:rsidRPr="00454CA6">
        <w:rPr>
          <w:sz w:val="18"/>
          <w:szCs w:val="18"/>
        </w:rPr>
        <w:t xml:space="preserve"> </w:t>
      </w:r>
      <w:r w:rsidRPr="003C553F">
        <w:rPr>
          <w:rFonts w:cstheme="minorHAnsi"/>
          <w:sz w:val="18"/>
          <w:szCs w:val="18"/>
        </w:rPr>
        <w:t xml:space="preserve">Australian Bureau of Statistics, Labour Force, Detailed, Quarterly, National Skills Commission, seasonally adjusted, </w:t>
      </w:r>
      <w:r w:rsidRPr="00C23F12">
        <w:rPr>
          <w:rFonts w:cstheme="minorHAnsi"/>
          <w:sz w:val="18"/>
          <w:szCs w:val="18"/>
        </w:rPr>
        <w:t>November</w:t>
      </w:r>
      <w:r w:rsidRPr="003C553F">
        <w:rPr>
          <w:rFonts w:cstheme="minorHAnsi"/>
          <w:sz w:val="18"/>
          <w:szCs w:val="18"/>
        </w:rPr>
        <w:t xml:space="preserve"> 2021.</w:t>
      </w:r>
    </w:p>
  </w:footnote>
  <w:footnote w:id="123">
    <w:p w14:paraId="094A087A" w14:textId="77777777" w:rsidR="00B0156F" w:rsidRPr="00454CA6" w:rsidRDefault="00B0156F" w:rsidP="00C660F5">
      <w:pPr>
        <w:pStyle w:val="FootnoteText"/>
        <w:rPr>
          <w:sz w:val="18"/>
          <w:szCs w:val="18"/>
        </w:rPr>
      </w:pPr>
      <w:r w:rsidRPr="00454CA6">
        <w:rPr>
          <w:rStyle w:val="FootnoteReference"/>
          <w:sz w:val="18"/>
          <w:szCs w:val="18"/>
        </w:rPr>
        <w:footnoteRef/>
      </w:r>
      <w:r w:rsidRPr="00454CA6">
        <w:rPr>
          <w:sz w:val="18"/>
          <w:szCs w:val="18"/>
        </w:rPr>
        <w:t xml:space="preserve"> </w:t>
      </w:r>
      <w:r>
        <w:rPr>
          <w:rFonts w:cstheme="minorHAnsi"/>
          <w:sz w:val="18"/>
          <w:szCs w:val="18"/>
        </w:rPr>
        <w:t>ibid</w:t>
      </w:r>
      <w:r w:rsidRPr="009A18CE">
        <w:rPr>
          <w:rFonts w:cstheme="minorHAnsi"/>
          <w:sz w:val="18"/>
          <w:szCs w:val="18"/>
        </w:rPr>
        <w:t>.</w:t>
      </w:r>
    </w:p>
  </w:footnote>
  <w:footnote w:id="124">
    <w:p w14:paraId="7833D508" w14:textId="77777777" w:rsidR="00B0156F" w:rsidRDefault="00B0156F" w:rsidP="00C660F5">
      <w:pPr>
        <w:pStyle w:val="FootnoteText"/>
      </w:pPr>
      <w:r>
        <w:rPr>
          <w:rStyle w:val="FootnoteReference"/>
        </w:rPr>
        <w:footnoteRef/>
      </w:r>
      <w:r>
        <w:t xml:space="preserve"> </w:t>
      </w:r>
      <w:r w:rsidRPr="0066647A">
        <w:rPr>
          <w:rFonts w:cstheme="minorHAnsi"/>
          <w:sz w:val="18"/>
          <w:szCs w:val="18"/>
        </w:rPr>
        <w:t xml:space="preserve">Commonwealth of Australia (Department of Social Services), </w:t>
      </w:r>
      <w:r w:rsidRPr="00582163">
        <w:rPr>
          <w:rFonts w:cstheme="minorHAnsi"/>
          <w:i/>
          <w:iCs/>
          <w:sz w:val="18"/>
          <w:szCs w:val="18"/>
        </w:rPr>
        <w:t>NDIS National Workforce Plan: 2021</w:t>
      </w:r>
      <w:r>
        <w:rPr>
          <w:rFonts w:cstheme="minorHAnsi"/>
          <w:i/>
          <w:iCs/>
          <w:sz w:val="18"/>
          <w:szCs w:val="18"/>
        </w:rPr>
        <w:t>–</w:t>
      </w:r>
      <w:r w:rsidRPr="00582163">
        <w:rPr>
          <w:rFonts w:cstheme="minorHAnsi"/>
          <w:i/>
          <w:iCs/>
          <w:sz w:val="18"/>
          <w:szCs w:val="18"/>
        </w:rPr>
        <w:t>2025</w:t>
      </w:r>
      <w:r w:rsidRPr="0066647A">
        <w:rPr>
          <w:rFonts w:cstheme="minorHAnsi"/>
          <w:sz w:val="18"/>
          <w:szCs w:val="18"/>
        </w:rPr>
        <w:t>, 2021</w:t>
      </w:r>
      <w:r>
        <w:rPr>
          <w:rFonts w:cstheme="minorHAnsi"/>
          <w:sz w:val="18"/>
          <w:szCs w:val="18"/>
        </w:rPr>
        <w:t>.</w:t>
      </w:r>
    </w:p>
  </w:footnote>
  <w:footnote w:id="125">
    <w:p w14:paraId="77809441" w14:textId="77777777" w:rsidR="00B0156F" w:rsidRPr="00D33895" w:rsidRDefault="00B0156F" w:rsidP="00C660F5">
      <w:pPr>
        <w:pStyle w:val="FootnoteText"/>
        <w:rPr>
          <w:rFonts w:cstheme="minorHAnsi"/>
          <w:sz w:val="18"/>
          <w:szCs w:val="18"/>
        </w:rPr>
      </w:pPr>
      <w:r w:rsidRPr="00454CA6">
        <w:rPr>
          <w:rStyle w:val="FootnoteReference"/>
          <w:sz w:val="18"/>
          <w:szCs w:val="18"/>
        </w:rPr>
        <w:footnoteRef/>
      </w:r>
      <w:r w:rsidRPr="00454CA6">
        <w:rPr>
          <w:rFonts w:cstheme="minorHAnsi"/>
          <w:sz w:val="18"/>
          <w:szCs w:val="18"/>
        </w:rPr>
        <w:t xml:space="preserve"> Relevant ANZSCO occupation titles: Aged and disabled carers and Nursing support and personal care workers</w:t>
      </w:r>
      <w:r>
        <w:rPr>
          <w:rFonts w:cstheme="minorHAnsi"/>
          <w:sz w:val="18"/>
          <w:szCs w:val="18"/>
        </w:rPr>
        <w:t>.</w:t>
      </w:r>
    </w:p>
  </w:footnote>
  <w:footnote w:id="126">
    <w:p w14:paraId="1AC487AA" w14:textId="77777777" w:rsidR="00B0156F" w:rsidRDefault="00B0156F" w:rsidP="00C660F5">
      <w:pPr>
        <w:pStyle w:val="FootnoteText"/>
      </w:pPr>
      <w:r>
        <w:rPr>
          <w:rStyle w:val="FootnoteReference"/>
        </w:rPr>
        <w:footnoteRef/>
      </w:r>
      <w:r>
        <w:t xml:space="preserve"> </w:t>
      </w:r>
      <w:r w:rsidRPr="00242B08">
        <w:rPr>
          <w:color w:val="000000"/>
          <w:sz w:val="18"/>
          <w:szCs w:val="18"/>
        </w:rPr>
        <w:t xml:space="preserve">Aged Care Workforce Strategy Taskforce, </w:t>
      </w:r>
      <w:r w:rsidRPr="001E368E">
        <w:rPr>
          <w:i/>
          <w:iCs/>
          <w:color w:val="000000"/>
          <w:sz w:val="18"/>
          <w:szCs w:val="18"/>
        </w:rPr>
        <w:t>A Matter of Care Australia’s Aged Care Workforce Strategy</w:t>
      </w:r>
      <w:r w:rsidRPr="00242B08">
        <w:rPr>
          <w:color w:val="000000"/>
          <w:sz w:val="18"/>
          <w:szCs w:val="18"/>
        </w:rPr>
        <w:t>, June 2018</w:t>
      </w:r>
    </w:p>
  </w:footnote>
  <w:footnote w:id="127">
    <w:p w14:paraId="00953697" w14:textId="77777777" w:rsidR="00B0156F" w:rsidRPr="0066647A" w:rsidRDefault="00B0156F" w:rsidP="00C660F5">
      <w:pPr>
        <w:spacing w:after="0"/>
        <w:rPr>
          <w:sz w:val="18"/>
          <w:szCs w:val="18"/>
        </w:rPr>
      </w:pPr>
      <w:r w:rsidRPr="0066647A">
        <w:rPr>
          <w:rStyle w:val="FootnoteReference"/>
          <w:sz w:val="18"/>
          <w:szCs w:val="18"/>
        </w:rPr>
        <w:footnoteRef/>
      </w:r>
      <w:r w:rsidRPr="0066647A">
        <w:rPr>
          <w:sz w:val="18"/>
          <w:szCs w:val="18"/>
        </w:rPr>
        <w:t xml:space="preserve"> </w:t>
      </w:r>
      <w:r w:rsidRPr="00AD56D5">
        <w:rPr>
          <w:sz w:val="18"/>
          <w:szCs w:val="24"/>
        </w:rPr>
        <w:t>A</w:t>
      </w:r>
      <w:r>
        <w:rPr>
          <w:sz w:val="18"/>
          <w:szCs w:val="24"/>
        </w:rPr>
        <w:t xml:space="preserve">ustralian </w:t>
      </w:r>
      <w:r w:rsidRPr="004F5B0B">
        <w:rPr>
          <w:sz w:val="18"/>
          <w:szCs w:val="24"/>
        </w:rPr>
        <w:t>Bureau of Statistics</w:t>
      </w:r>
      <w:r w:rsidRPr="00AD56D5">
        <w:rPr>
          <w:color w:val="000000"/>
          <w:sz w:val="18"/>
          <w:szCs w:val="18"/>
          <w:lang w:eastAsia="en-AU"/>
        </w:rPr>
        <w:t>, Labour Force Estimates, Customised Table - Employed Persons, by Industry Division of Main/Last Job, by Occupation of Main/Last Job, 2020</w:t>
      </w:r>
      <w:r>
        <w:rPr>
          <w:color w:val="000000"/>
          <w:sz w:val="18"/>
          <w:szCs w:val="18"/>
          <w:lang w:eastAsia="en-AU"/>
        </w:rPr>
        <w:t xml:space="preserve">, </w:t>
      </w:r>
      <w:r w:rsidRPr="00A74DC2">
        <w:rPr>
          <w:color w:val="000000"/>
          <w:sz w:val="18"/>
          <w:szCs w:val="18"/>
          <w:lang w:eastAsia="en-AU"/>
        </w:rPr>
        <w:t xml:space="preserve">provided by the </w:t>
      </w:r>
      <w:r w:rsidRPr="00A74DC2">
        <w:rPr>
          <w:sz w:val="18"/>
          <w:szCs w:val="24"/>
        </w:rPr>
        <w:t>National Skills Commission</w:t>
      </w:r>
    </w:p>
  </w:footnote>
  <w:footnote w:id="128">
    <w:p w14:paraId="775BEA50" w14:textId="77777777" w:rsidR="00B0156F" w:rsidRPr="0066647A" w:rsidRDefault="00B0156F" w:rsidP="00C660F5">
      <w:pPr>
        <w:pStyle w:val="FootnoteText"/>
        <w:rPr>
          <w:sz w:val="18"/>
          <w:szCs w:val="18"/>
        </w:rPr>
      </w:pPr>
      <w:r w:rsidRPr="0066647A">
        <w:rPr>
          <w:rStyle w:val="FootnoteReference"/>
          <w:sz w:val="18"/>
          <w:szCs w:val="18"/>
        </w:rPr>
        <w:footnoteRef/>
      </w:r>
      <w:r w:rsidRPr="0066647A">
        <w:rPr>
          <w:sz w:val="18"/>
          <w:szCs w:val="18"/>
        </w:rPr>
        <w:t xml:space="preserve"> </w:t>
      </w:r>
      <w:r w:rsidRPr="0066647A">
        <w:rPr>
          <w:rFonts w:cstheme="minorHAnsi"/>
          <w:sz w:val="18"/>
          <w:szCs w:val="18"/>
        </w:rPr>
        <w:t xml:space="preserve">National Skills Commission, </w:t>
      </w:r>
      <w:r>
        <w:rPr>
          <w:rFonts w:cstheme="minorHAnsi"/>
          <w:sz w:val="18"/>
          <w:szCs w:val="18"/>
        </w:rPr>
        <w:t xml:space="preserve">2020 </w:t>
      </w:r>
      <w:r w:rsidRPr="0066647A">
        <w:rPr>
          <w:rFonts w:cstheme="minorHAnsi"/>
          <w:i/>
          <w:iCs/>
          <w:sz w:val="18"/>
          <w:szCs w:val="18"/>
        </w:rPr>
        <w:t xml:space="preserve">Employment </w:t>
      </w:r>
      <w:r>
        <w:rPr>
          <w:rFonts w:cstheme="minorHAnsi"/>
          <w:i/>
          <w:iCs/>
          <w:sz w:val="18"/>
          <w:szCs w:val="18"/>
        </w:rPr>
        <w:t>Projections – for the five years to November 2025</w:t>
      </w:r>
      <w:r w:rsidRPr="0066647A">
        <w:rPr>
          <w:rFonts w:cstheme="minorHAnsi"/>
          <w:i/>
          <w:iCs/>
          <w:sz w:val="18"/>
          <w:szCs w:val="18"/>
        </w:rPr>
        <w:t>,</w:t>
      </w:r>
      <w:r w:rsidRPr="00734D7F">
        <w:rPr>
          <w:rFonts w:cstheme="minorHAnsi"/>
          <w:sz w:val="18"/>
          <w:szCs w:val="18"/>
        </w:rPr>
        <w:t>2021</w:t>
      </w:r>
      <w:r>
        <w:rPr>
          <w:rFonts w:cstheme="minorHAnsi"/>
          <w:sz w:val="18"/>
          <w:szCs w:val="18"/>
        </w:rPr>
        <w:t>.</w:t>
      </w:r>
    </w:p>
  </w:footnote>
  <w:footnote w:id="129">
    <w:p w14:paraId="1C38E664" w14:textId="77777777" w:rsidR="00B0156F" w:rsidRPr="0066647A" w:rsidRDefault="00B0156F" w:rsidP="00C660F5">
      <w:pPr>
        <w:pStyle w:val="FootnoteText"/>
        <w:rPr>
          <w:sz w:val="18"/>
          <w:szCs w:val="18"/>
        </w:rPr>
      </w:pPr>
      <w:r w:rsidRPr="0066647A">
        <w:rPr>
          <w:rStyle w:val="FootnoteReference"/>
          <w:sz w:val="18"/>
          <w:szCs w:val="18"/>
        </w:rPr>
        <w:footnoteRef/>
      </w:r>
      <w:r w:rsidRPr="0066647A">
        <w:rPr>
          <w:sz w:val="18"/>
          <w:szCs w:val="18"/>
        </w:rPr>
        <w:t xml:space="preserve"> </w:t>
      </w:r>
      <w:r w:rsidRPr="0066647A">
        <w:rPr>
          <w:rFonts w:cstheme="minorHAnsi"/>
          <w:sz w:val="18"/>
          <w:szCs w:val="18"/>
        </w:rPr>
        <w:t xml:space="preserve">Commonwealth of Australia (Department of Social Services), </w:t>
      </w:r>
      <w:r w:rsidRPr="001E368E">
        <w:rPr>
          <w:rFonts w:cstheme="minorHAnsi"/>
          <w:i/>
          <w:iCs/>
          <w:sz w:val="18"/>
          <w:szCs w:val="18"/>
        </w:rPr>
        <w:t>NDIS National Workforce Plan: 2021</w:t>
      </w:r>
      <w:r>
        <w:rPr>
          <w:rFonts w:cstheme="minorHAnsi"/>
          <w:i/>
          <w:iCs/>
          <w:sz w:val="18"/>
          <w:szCs w:val="18"/>
        </w:rPr>
        <w:t>–</w:t>
      </w:r>
      <w:r w:rsidRPr="001E368E">
        <w:rPr>
          <w:rFonts w:cstheme="minorHAnsi"/>
          <w:i/>
          <w:iCs/>
          <w:sz w:val="18"/>
          <w:szCs w:val="18"/>
        </w:rPr>
        <w:t>2025</w:t>
      </w:r>
      <w:r w:rsidRPr="0066647A">
        <w:rPr>
          <w:rFonts w:cstheme="minorHAnsi"/>
          <w:sz w:val="18"/>
          <w:szCs w:val="18"/>
        </w:rPr>
        <w:t>, 2021</w:t>
      </w:r>
      <w:r>
        <w:rPr>
          <w:rFonts w:cstheme="minorHAnsi"/>
          <w:sz w:val="18"/>
          <w:szCs w:val="18"/>
        </w:rPr>
        <w:t>.</w:t>
      </w:r>
    </w:p>
  </w:footnote>
  <w:footnote w:id="130">
    <w:p w14:paraId="4DEB5BED" w14:textId="77777777" w:rsidR="00B0156F" w:rsidRPr="0066647A" w:rsidRDefault="00B0156F" w:rsidP="00C660F5">
      <w:pPr>
        <w:pStyle w:val="FootnoteText"/>
        <w:rPr>
          <w:sz w:val="18"/>
          <w:szCs w:val="18"/>
        </w:rPr>
      </w:pPr>
      <w:r w:rsidRPr="0066647A">
        <w:rPr>
          <w:rStyle w:val="FootnoteReference"/>
          <w:sz w:val="18"/>
          <w:szCs w:val="18"/>
        </w:rPr>
        <w:footnoteRef/>
      </w:r>
      <w:r w:rsidRPr="0066647A">
        <w:rPr>
          <w:sz w:val="18"/>
          <w:szCs w:val="18"/>
        </w:rPr>
        <w:t xml:space="preserve"> </w:t>
      </w:r>
      <w:r w:rsidRPr="0066647A">
        <w:rPr>
          <w:rFonts w:cstheme="minorHAnsi"/>
          <w:sz w:val="18"/>
          <w:szCs w:val="18"/>
        </w:rPr>
        <w:t xml:space="preserve">Australian Government Department of Health, </w:t>
      </w:r>
      <w:r w:rsidRPr="001E368E">
        <w:rPr>
          <w:rFonts w:cstheme="minorHAnsi"/>
          <w:i/>
          <w:iCs/>
          <w:sz w:val="18"/>
          <w:szCs w:val="18"/>
        </w:rPr>
        <w:t>2020 Aged Care Workforce Census Report</w:t>
      </w:r>
      <w:r w:rsidRPr="0066647A">
        <w:rPr>
          <w:rFonts w:cstheme="minorHAnsi"/>
          <w:sz w:val="18"/>
          <w:szCs w:val="18"/>
        </w:rPr>
        <w:t>, 2021</w:t>
      </w:r>
      <w:r>
        <w:rPr>
          <w:rFonts w:cstheme="minorHAnsi"/>
          <w:sz w:val="18"/>
          <w:szCs w:val="18"/>
        </w:rPr>
        <w:t>.</w:t>
      </w:r>
    </w:p>
  </w:footnote>
  <w:footnote w:id="131">
    <w:p w14:paraId="59326584" w14:textId="77777777" w:rsidR="00B0156F" w:rsidRPr="00D33895" w:rsidRDefault="00B0156F" w:rsidP="00C660F5">
      <w:pPr>
        <w:pStyle w:val="FootnoteText"/>
        <w:rPr>
          <w:rFonts w:cstheme="minorHAnsi"/>
          <w:sz w:val="18"/>
          <w:szCs w:val="18"/>
        </w:rPr>
      </w:pPr>
      <w:r w:rsidRPr="0066647A">
        <w:rPr>
          <w:rStyle w:val="FootnoteReference"/>
          <w:sz w:val="18"/>
          <w:szCs w:val="18"/>
        </w:rPr>
        <w:footnoteRef/>
      </w:r>
      <w:r w:rsidRPr="0066647A">
        <w:rPr>
          <w:sz w:val="18"/>
          <w:szCs w:val="18"/>
        </w:rPr>
        <w:t xml:space="preserve"> </w:t>
      </w:r>
      <w:r w:rsidRPr="0066647A">
        <w:rPr>
          <w:rFonts w:cstheme="minorHAnsi"/>
          <w:sz w:val="18"/>
          <w:szCs w:val="18"/>
        </w:rPr>
        <w:t xml:space="preserve">Commonwealth of Australia (Department of Social Services), </w:t>
      </w:r>
      <w:r w:rsidRPr="001E368E">
        <w:rPr>
          <w:rFonts w:cstheme="minorHAnsi"/>
          <w:i/>
          <w:iCs/>
          <w:sz w:val="18"/>
          <w:szCs w:val="18"/>
        </w:rPr>
        <w:t>NDIS National Workforce Plan: 2021</w:t>
      </w:r>
      <w:r>
        <w:rPr>
          <w:rFonts w:cstheme="minorHAnsi"/>
          <w:i/>
          <w:iCs/>
          <w:sz w:val="18"/>
          <w:szCs w:val="18"/>
        </w:rPr>
        <w:t>–</w:t>
      </w:r>
      <w:r w:rsidRPr="001E368E">
        <w:rPr>
          <w:rFonts w:cstheme="minorHAnsi"/>
          <w:i/>
          <w:iCs/>
          <w:sz w:val="18"/>
          <w:szCs w:val="18"/>
        </w:rPr>
        <w:t>2025</w:t>
      </w:r>
      <w:r w:rsidRPr="0066647A">
        <w:rPr>
          <w:rFonts w:cstheme="minorHAnsi"/>
          <w:sz w:val="18"/>
          <w:szCs w:val="18"/>
        </w:rPr>
        <w:t>, 2021</w:t>
      </w:r>
      <w:r>
        <w:rPr>
          <w:rFonts w:cstheme="minorHAnsi"/>
          <w:sz w:val="18"/>
          <w:szCs w:val="18"/>
        </w:rPr>
        <w:t>.</w:t>
      </w:r>
    </w:p>
  </w:footnote>
  <w:footnote w:id="132">
    <w:p w14:paraId="7D6D71A9" w14:textId="77777777" w:rsidR="00B0156F" w:rsidRPr="0066647A" w:rsidRDefault="00B0156F" w:rsidP="00C660F5">
      <w:pPr>
        <w:pStyle w:val="FootnoteText"/>
        <w:rPr>
          <w:rFonts w:cstheme="minorHAnsi"/>
          <w:sz w:val="18"/>
          <w:szCs w:val="18"/>
        </w:rPr>
      </w:pPr>
      <w:r w:rsidRPr="0066647A">
        <w:rPr>
          <w:rStyle w:val="FootnoteReference"/>
          <w:sz w:val="18"/>
          <w:szCs w:val="18"/>
        </w:rPr>
        <w:footnoteRef/>
      </w:r>
      <w:r w:rsidRPr="0066647A">
        <w:rPr>
          <w:rFonts w:cstheme="minorHAnsi"/>
          <w:sz w:val="18"/>
          <w:szCs w:val="18"/>
        </w:rPr>
        <w:t xml:space="preserve"> </w:t>
      </w:r>
      <w:r>
        <w:rPr>
          <w:rFonts w:cstheme="minorHAnsi"/>
          <w:sz w:val="18"/>
          <w:szCs w:val="18"/>
        </w:rPr>
        <w:t>ibid.</w:t>
      </w:r>
    </w:p>
  </w:footnote>
  <w:footnote w:id="133">
    <w:p w14:paraId="6AAE5222" w14:textId="28911F05" w:rsidR="00B0156F" w:rsidRPr="0066647A" w:rsidRDefault="00B0156F" w:rsidP="00C660F5">
      <w:pPr>
        <w:pStyle w:val="FootnoteText"/>
        <w:rPr>
          <w:rFonts w:cstheme="minorHAnsi"/>
          <w:sz w:val="18"/>
          <w:szCs w:val="18"/>
        </w:rPr>
      </w:pPr>
      <w:r w:rsidRPr="0066647A">
        <w:rPr>
          <w:rStyle w:val="FootnoteReference"/>
          <w:sz w:val="18"/>
          <w:szCs w:val="18"/>
        </w:rPr>
        <w:footnoteRef/>
      </w:r>
      <w:r w:rsidRPr="0066647A">
        <w:rPr>
          <w:rFonts w:cstheme="minorHAnsi"/>
          <w:sz w:val="18"/>
          <w:szCs w:val="18"/>
        </w:rPr>
        <w:t xml:space="preserve"> </w:t>
      </w:r>
      <w:hyperlink r:id="rId29" w:anchor="good-fit" w:history="1">
        <w:r w:rsidRPr="0066647A">
          <w:rPr>
            <w:rStyle w:val="Hyperlink"/>
            <w:rFonts w:cstheme="minorHAnsi"/>
            <w:sz w:val="18"/>
            <w:szCs w:val="18"/>
          </w:rPr>
          <w:t>https://www.dese.gov.au/jobs-hub/care/explore-care-careers#good-fit</w:t>
        </w:r>
      </w:hyperlink>
    </w:p>
  </w:footnote>
  <w:footnote w:id="134">
    <w:p w14:paraId="3C91D85D" w14:textId="77777777" w:rsidR="00B0156F" w:rsidRPr="0066647A" w:rsidRDefault="00B0156F" w:rsidP="00C660F5">
      <w:pPr>
        <w:pStyle w:val="FootnoteText"/>
        <w:rPr>
          <w:rFonts w:cstheme="minorHAnsi"/>
          <w:sz w:val="18"/>
          <w:szCs w:val="18"/>
        </w:rPr>
      </w:pPr>
      <w:r w:rsidRPr="0066647A">
        <w:rPr>
          <w:rStyle w:val="FootnoteReference"/>
          <w:sz w:val="18"/>
          <w:szCs w:val="18"/>
        </w:rPr>
        <w:footnoteRef/>
      </w:r>
      <w:r w:rsidRPr="0066647A">
        <w:rPr>
          <w:rFonts w:cstheme="minorHAnsi"/>
          <w:sz w:val="18"/>
          <w:szCs w:val="18"/>
        </w:rPr>
        <w:t xml:space="preserve"> Commonwealth of Australia (Department of Social Services), NDIS National Workforce Plan: 2021</w:t>
      </w:r>
      <w:r>
        <w:rPr>
          <w:rFonts w:cstheme="minorHAnsi"/>
          <w:sz w:val="18"/>
          <w:szCs w:val="18"/>
        </w:rPr>
        <w:t>–</w:t>
      </w:r>
      <w:r w:rsidRPr="0066647A">
        <w:rPr>
          <w:rFonts w:cstheme="minorHAnsi"/>
          <w:sz w:val="18"/>
          <w:szCs w:val="18"/>
        </w:rPr>
        <w:t>2025, 2021</w:t>
      </w:r>
      <w:r>
        <w:rPr>
          <w:rFonts w:cstheme="minorHAnsi"/>
          <w:sz w:val="18"/>
          <w:szCs w:val="18"/>
        </w:rPr>
        <w:t>.</w:t>
      </w:r>
    </w:p>
  </w:footnote>
  <w:footnote w:id="135">
    <w:p w14:paraId="422644D9" w14:textId="625FC5CD" w:rsidR="00B0156F" w:rsidRPr="0066647A" w:rsidRDefault="00B0156F" w:rsidP="00C660F5">
      <w:pPr>
        <w:pStyle w:val="FootnoteText"/>
        <w:rPr>
          <w:rFonts w:cstheme="minorHAnsi"/>
          <w:sz w:val="18"/>
          <w:szCs w:val="18"/>
        </w:rPr>
      </w:pPr>
      <w:r w:rsidRPr="0066647A">
        <w:rPr>
          <w:rStyle w:val="FootnoteReference"/>
          <w:sz w:val="18"/>
          <w:szCs w:val="18"/>
        </w:rPr>
        <w:footnoteRef/>
      </w:r>
      <w:r w:rsidRPr="0066647A">
        <w:rPr>
          <w:rFonts w:cstheme="minorHAnsi"/>
          <w:sz w:val="18"/>
          <w:szCs w:val="18"/>
        </w:rPr>
        <w:t xml:space="preserve"> </w:t>
      </w:r>
      <w:hyperlink r:id="rId30" w:history="1">
        <w:r w:rsidRPr="0066647A">
          <w:rPr>
            <w:rStyle w:val="Hyperlink"/>
            <w:rFonts w:cstheme="minorHAnsi"/>
            <w:sz w:val="18"/>
            <w:szCs w:val="18"/>
          </w:rPr>
          <w:t>https://www.health.gov.au/sites/default/files/documents/2021/05/workforce-pillar-4-of-the-royal-commission-response-growing-a-skilled-and-high-quality-workforce-to-care-for-senior-australians.pdf</w:t>
        </w:r>
      </w:hyperlink>
    </w:p>
  </w:footnote>
  <w:footnote w:id="136">
    <w:p w14:paraId="512C033C" w14:textId="77777777" w:rsidR="00B0156F" w:rsidRDefault="00B0156F" w:rsidP="00C660F5">
      <w:pPr>
        <w:pStyle w:val="FootnoteText"/>
      </w:pPr>
      <w:r>
        <w:rPr>
          <w:rStyle w:val="FootnoteReference"/>
        </w:rPr>
        <w:footnoteRef/>
      </w:r>
      <w:r>
        <w:t xml:space="preserve"> </w:t>
      </w:r>
      <w:r w:rsidRPr="0066647A">
        <w:rPr>
          <w:rFonts w:cstheme="minorHAnsi"/>
          <w:sz w:val="18"/>
          <w:szCs w:val="18"/>
        </w:rPr>
        <w:t xml:space="preserve">Commonwealth of Australia (Department of Social Services), </w:t>
      </w:r>
      <w:r w:rsidRPr="001E368E">
        <w:rPr>
          <w:rFonts w:cstheme="minorHAnsi"/>
          <w:i/>
          <w:iCs/>
          <w:sz w:val="18"/>
          <w:szCs w:val="18"/>
        </w:rPr>
        <w:t>NDIS National Workforce Plan: 2021</w:t>
      </w:r>
      <w:r>
        <w:rPr>
          <w:rFonts w:cstheme="minorHAnsi"/>
          <w:i/>
          <w:iCs/>
          <w:sz w:val="18"/>
          <w:szCs w:val="18"/>
        </w:rPr>
        <w:t>–</w:t>
      </w:r>
      <w:r w:rsidRPr="001E368E">
        <w:rPr>
          <w:rFonts w:cstheme="minorHAnsi"/>
          <w:i/>
          <w:iCs/>
          <w:sz w:val="18"/>
          <w:szCs w:val="18"/>
        </w:rPr>
        <w:t>2025</w:t>
      </w:r>
      <w:r w:rsidRPr="0066647A">
        <w:rPr>
          <w:rFonts w:cstheme="minorHAnsi"/>
          <w:sz w:val="18"/>
          <w:szCs w:val="18"/>
        </w:rPr>
        <w:t>, 2021</w:t>
      </w:r>
      <w:r>
        <w:rPr>
          <w:rFonts w:cstheme="minorHAnsi"/>
          <w:sz w:val="18"/>
          <w:szCs w:val="18"/>
        </w:rPr>
        <w:t>.</w:t>
      </w:r>
    </w:p>
  </w:footnote>
  <w:footnote w:id="137">
    <w:p w14:paraId="2084FCCD" w14:textId="77777777" w:rsidR="00B0156F" w:rsidRPr="002557AD" w:rsidRDefault="00B0156F" w:rsidP="00C660F5">
      <w:pPr>
        <w:pStyle w:val="FootnoteText"/>
        <w:rPr>
          <w:rFonts w:cstheme="minorHAnsi"/>
          <w:sz w:val="18"/>
          <w:szCs w:val="18"/>
        </w:rPr>
      </w:pPr>
      <w:r w:rsidRPr="002557AD">
        <w:rPr>
          <w:rStyle w:val="FootnoteReference"/>
          <w:sz w:val="18"/>
          <w:szCs w:val="18"/>
        </w:rPr>
        <w:footnoteRef/>
      </w:r>
      <w:r w:rsidRPr="002557AD">
        <w:rPr>
          <w:rFonts w:cstheme="minorHAnsi"/>
          <w:sz w:val="18"/>
          <w:szCs w:val="18"/>
        </w:rPr>
        <w:t xml:space="preserve"> </w:t>
      </w:r>
      <w:hyperlink r:id="rId31" w:anchor="toc-skills-and-training" w:history="1">
        <w:r w:rsidRPr="003A4164">
          <w:rPr>
            <w:rStyle w:val="Hyperlink"/>
            <w:rFonts w:cstheme="minorHAnsi"/>
            <w:sz w:val="18"/>
            <w:szCs w:val="18"/>
          </w:rPr>
          <w:t>https://www.dese.gov.au/about-us/corporate-reporting/budget/budget-202122#toc-skills-and-training</w:t>
        </w:r>
      </w:hyperlink>
      <w:r>
        <w:rPr>
          <w:rFonts w:cstheme="minorHAnsi"/>
          <w:sz w:val="18"/>
          <w:szCs w:val="18"/>
        </w:rPr>
        <w:t xml:space="preserve"> </w:t>
      </w:r>
    </w:p>
  </w:footnote>
  <w:footnote w:id="138">
    <w:p w14:paraId="28E2FC72" w14:textId="77777777" w:rsidR="00B0156F" w:rsidRPr="008B4642" w:rsidRDefault="00B0156F" w:rsidP="00C660F5">
      <w:pPr>
        <w:pStyle w:val="FootnoteText"/>
        <w:rPr>
          <w:rFonts w:cstheme="minorHAnsi"/>
          <w:sz w:val="18"/>
          <w:szCs w:val="18"/>
        </w:rPr>
      </w:pPr>
      <w:r w:rsidRPr="0066647A">
        <w:rPr>
          <w:rStyle w:val="FootnoteReference"/>
          <w:sz w:val="18"/>
          <w:szCs w:val="18"/>
        </w:rPr>
        <w:footnoteRef/>
      </w:r>
      <w:r w:rsidRPr="0066647A">
        <w:rPr>
          <w:rFonts w:cstheme="minorHAnsi"/>
          <w:sz w:val="18"/>
          <w:szCs w:val="18"/>
        </w:rPr>
        <w:t xml:space="preserve"> </w:t>
      </w:r>
      <w:r w:rsidRPr="008B4642">
        <w:rPr>
          <w:rFonts w:cstheme="minorHAnsi"/>
          <w:sz w:val="18"/>
          <w:szCs w:val="18"/>
        </w:rPr>
        <w:t xml:space="preserve">Australian Government Department of Health, </w:t>
      </w:r>
      <w:r w:rsidRPr="001E368E">
        <w:rPr>
          <w:rFonts w:cstheme="minorHAnsi"/>
          <w:i/>
          <w:iCs/>
          <w:sz w:val="18"/>
          <w:szCs w:val="18"/>
        </w:rPr>
        <w:t>2020 Aged Care Workforce Census Report</w:t>
      </w:r>
      <w:r w:rsidRPr="008B4642">
        <w:rPr>
          <w:rFonts w:cstheme="minorHAnsi"/>
          <w:sz w:val="18"/>
          <w:szCs w:val="18"/>
        </w:rPr>
        <w:t>, 2021.</w:t>
      </w:r>
    </w:p>
  </w:footnote>
  <w:footnote w:id="139">
    <w:p w14:paraId="26FB6F31" w14:textId="42F18AD0" w:rsidR="00B0156F" w:rsidRPr="006D0443" w:rsidRDefault="00B0156F" w:rsidP="00C660F5">
      <w:pPr>
        <w:pStyle w:val="FootnoteText"/>
        <w:rPr>
          <w:rFonts w:cstheme="minorHAnsi"/>
          <w:sz w:val="18"/>
          <w:szCs w:val="18"/>
        </w:rPr>
      </w:pPr>
      <w:r w:rsidRPr="009B1DA6">
        <w:rPr>
          <w:rStyle w:val="FootnoteReference"/>
          <w:sz w:val="18"/>
          <w:szCs w:val="18"/>
        </w:rPr>
        <w:footnoteRef/>
      </w:r>
      <w:r w:rsidRPr="009B1DA6">
        <w:rPr>
          <w:rFonts w:cstheme="minorHAnsi"/>
          <w:sz w:val="18"/>
          <w:szCs w:val="18"/>
        </w:rPr>
        <w:t xml:space="preserve"> </w:t>
      </w:r>
      <w:r w:rsidRPr="006D0443">
        <w:rPr>
          <w:rFonts w:cstheme="minorHAnsi"/>
          <w:sz w:val="18"/>
          <w:szCs w:val="18"/>
          <w:shd w:val="clear" w:color="auto" w:fill="FFFFFF"/>
        </w:rPr>
        <w:t>Australian Bureau of Statistics and Statistics New Zealand,</w:t>
      </w:r>
      <w:r w:rsidRPr="006D0443">
        <w:rPr>
          <w:rFonts w:cstheme="minorHAnsi"/>
          <w:sz w:val="18"/>
          <w:szCs w:val="18"/>
        </w:rPr>
        <w:t xml:space="preserve"> Australian and New Zealand Standard Industrial Classification (ANZSIC), 2006</w:t>
      </w:r>
      <w:r w:rsidR="0033239D">
        <w:rPr>
          <w:rFonts w:cstheme="minorHAnsi"/>
          <w:sz w:val="18"/>
          <w:szCs w:val="18"/>
        </w:rPr>
        <w:t>.</w:t>
      </w:r>
    </w:p>
  </w:footnote>
  <w:footnote w:id="140">
    <w:p w14:paraId="16E5731C" w14:textId="77777777" w:rsidR="00B0156F" w:rsidRDefault="00B0156F" w:rsidP="00C660F5">
      <w:pPr>
        <w:pStyle w:val="FootnoteText"/>
      </w:pPr>
      <w:r>
        <w:rPr>
          <w:rStyle w:val="FootnoteReference"/>
        </w:rPr>
        <w:footnoteRef/>
      </w:r>
      <w:r>
        <w:t xml:space="preserve"> </w:t>
      </w:r>
      <w:r w:rsidRPr="008A1739">
        <w:rPr>
          <w:rFonts w:cstheme="minorHAnsi"/>
          <w:sz w:val="18"/>
          <w:szCs w:val="18"/>
        </w:rPr>
        <w:t>Australian Bureau of Stat</w:t>
      </w:r>
      <w:r w:rsidRPr="004D426A">
        <w:rPr>
          <w:rFonts w:cstheme="minorHAnsi"/>
          <w:sz w:val="18"/>
          <w:szCs w:val="18"/>
        </w:rPr>
        <w:t xml:space="preserve">istics, Labour Force, Detailed, Quarterly, National Skills Commission, seasonally adjusted, </w:t>
      </w:r>
      <w:r>
        <w:rPr>
          <w:rFonts w:cstheme="minorHAnsi"/>
          <w:sz w:val="18"/>
          <w:szCs w:val="18"/>
        </w:rPr>
        <w:t>November</w:t>
      </w:r>
      <w:r w:rsidRPr="008A1739">
        <w:rPr>
          <w:rFonts w:cstheme="minorHAnsi"/>
          <w:sz w:val="18"/>
          <w:szCs w:val="18"/>
        </w:rPr>
        <w:t xml:space="preserve"> </w:t>
      </w:r>
      <w:r w:rsidRPr="004D426A">
        <w:rPr>
          <w:rFonts w:cstheme="minorHAnsi"/>
          <w:sz w:val="18"/>
          <w:szCs w:val="18"/>
        </w:rPr>
        <w:t>2021.</w:t>
      </w:r>
    </w:p>
  </w:footnote>
  <w:footnote w:id="141">
    <w:p w14:paraId="7B7DB782" w14:textId="77777777" w:rsidR="00B0156F" w:rsidRPr="0066647A" w:rsidRDefault="00B0156F" w:rsidP="00C660F5">
      <w:pPr>
        <w:pStyle w:val="FootnoteText"/>
        <w:rPr>
          <w:rFonts w:cstheme="minorHAnsi"/>
          <w:sz w:val="18"/>
          <w:szCs w:val="18"/>
        </w:rPr>
      </w:pPr>
      <w:r w:rsidRPr="007243B0">
        <w:rPr>
          <w:rStyle w:val="FootnoteReference"/>
          <w:sz w:val="18"/>
          <w:szCs w:val="18"/>
        </w:rPr>
        <w:footnoteRef/>
      </w:r>
      <w:r w:rsidRPr="007243B0">
        <w:rPr>
          <w:rFonts w:cstheme="minorHAnsi"/>
          <w:sz w:val="18"/>
          <w:szCs w:val="18"/>
        </w:rPr>
        <w:t xml:space="preserve"> National Skills Commission, </w:t>
      </w:r>
      <w:r>
        <w:rPr>
          <w:rFonts w:cstheme="minorHAnsi"/>
          <w:sz w:val="18"/>
          <w:szCs w:val="18"/>
        </w:rPr>
        <w:t xml:space="preserve">2020 </w:t>
      </w:r>
      <w:r w:rsidRPr="0066647A">
        <w:rPr>
          <w:rFonts w:cstheme="minorHAnsi"/>
          <w:i/>
          <w:iCs/>
          <w:sz w:val="18"/>
          <w:szCs w:val="18"/>
        </w:rPr>
        <w:t xml:space="preserve">Employment </w:t>
      </w:r>
      <w:r>
        <w:rPr>
          <w:rFonts w:cstheme="minorHAnsi"/>
          <w:i/>
          <w:iCs/>
          <w:sz w:val="18"/>
          <w:szCs w:val="18"/>
        </w:rPr>
        <w:t>Projections – for the five years to November 2025</w:t>
      </w:r>
      <w:r w:rsidRPr="0066647A">
        <w:rPr>
          <w:rFonts w:cstheme="minorHAnsi"/>
          <w:i/>
          <w:iCs/>
          <w:sz w:val="18"/>
          <w:szCs w:val="18"/>
        </w:rPr>
        <w:t>,</w:t>
      </w:r>
      <w:r w:rsidRPr="00734D7F">
        <w:rPr>
          <w:rFonts w:cstheme="minorHAnsi"/>
          <w:sz w:val="18"/>
          <w:szCs w:val="18"/>
        </w:rPr>
        <w:t>2021</w:t>
      </w:r>
      <w:r>
        <w:rPr>
          <w:rFonts w:cstheme="minorHAnsi"/>
          <w:sz w:val="18"/>
          <w:szCs w:val="18"/>
        </w:rPr>
        <w:t>.</w:t>
      </w:r>
    </w:p>
  </w:footnote>
  <w:footnote w:id="142">
    <w:p w14:paraId="20F5FB3A" w14:textId="77777777" w:rsidR="00B0156F" w:rsidRPr="0066647A" w:rsidRDefault="00B0156F" w:rsidP="00C660F5">
      <w:pPr>
        <w:pStyle w:val="FootnoteText"/>
        <w:rPr>
          <w:rFonts w:cstheme="minorHAnsi"/>
          <w:sz w:val="18"/>
          <w:szCs w:val="18"/>
        </w:rPr>
      </w:pPr>
      <w:r w:rsidRPr="0066647A">
        <w:rPr>
          <w:rStyle w:val="FootnoteReference"/>
          <w:sz w:val="18"/>
          <w:szCs w:val="18"/>
        </w:rPr>
        <w:footnoteRef/>
      </w:r>
      <w:r w:rsidRPr="0066647A">
        <w:rPr>
          <w:rFonts w:cstheme="minorHAnsi"/>
          <w:sz w:val="18"/>
          <w:szCs w:val="18"/>
        </w:rPr>
        <w:t xml:space="preserve"> Australian Government, National Skills Commission, Skills Priority List, June 2021</w:t>
      </w:r>
      <w:r>
        <w:rPr>
          <w:rFonts w:cstheme="minorHAnsi"/>
          <w:sz w:val="18"/>
          <w:szCs w:val="18"/>
        </w:rPr>
        <w:t>.</w:t>
      </w:r>
    </w:p>
  </w:footnote>
  <w:footnote w:id="143">
    <w:p w14:paraId="17B3A36F" w14:textId="0F343227" w:rsidR="00B0156F" w:rsidRPr="00065C11" w:rsidRDefault="00B0156F" w:rsidP="00C660F5">
      <w:pPr>
        <w:pStyle w:val="FootnoteText"/>
        <w:rPr>
          <w:rFonts w:cstheme="minorHAnsi"/>
          <w:sz w:val="18"/>
          <w:szCs w:val="18"/>
        </w:rPr>
      </w:pPr>
      <w:r w:rsidRPr="0066647A">
        <w:rPr>
          <w:rStyle w:val="FootnoteReference"/>
          <w:sz w:val="18"/>
          <w:szCs w:val="18"/>
        </w:rPr>
        <w:footnoteRef/>
      </w:r>
      <w:r w:rsidRPr="0066647A">
        <w:rPr>
          <w:rFonts w:cstheme="minorHAnsi"/>
          <w:sz w:val="18"/>
          <w:szCs w:val="18"/>
        </w:rPr>
        <w:t xml:space="preserve"> </w:t>
      </w:r>
      <w:hyperlink r:id="rId32" w:history="1">
        <w:r w:rsidRPr="0066647A">
          <w:rPr>
            <w:rStyle w:val="Hyperlink"/>
            <w:rFonts w:cstheme="minorHAnsi"/>
            <w:sz w:val="18"/>
            <w:szCs w:val="18"/>
          </w:rPr>
          <w:t>https://www.acecqa.gov.au/qualifications/qualification-requirements</w:t>
        </w:r>
      </w:hyperlink>
    </w:p>
  </w:footnote>
  <w:footnote w:id="144">
    <w:p w14:paraId="6191981D" w14:textId="476724C7" w:rsidR="00B0156F" w:rsidRPr="0066647A" w:rsidRDefault="00B0156F" w:rsidP="00C660F5">
      <w:pPr>
        <w:pStyle w:val="FootnoteText"/>
        <w:rPr>
          <w:rFonts w:cstheme="minorHAnsi"/>
          <w:sz w:val="18"/>
          <w:szCs w:val="18"/>
        </w:rPr>
      </w:pPr>
      <w:r w:rsidRPr="0066647A">
        <w:rPr>
          <w:rStyle w:val="FootnoteReference"/>
          <w:sz w:val="18"/>
          <w:szCs w:val="18"/>
        </w:rPr>
        <w:footnoteRef/>
      </w:r>
      <w:r w:rsidRPr="0066647A">
        <w:rPr>
          <w:rFonts w:cstheme="minorHAnsi"/>
          <w:sz w:val="18"/>
          <w:szCs w:val="18"/>
        </w:rPr>
        <w:t xml:space="preserve"> </w:t>
      </w:r>
      <w:r w:rsidRPr="0066647A">
        <w:rPr>
          <w:rFonts w:cstheme="minorHAnsi"/>
          <w:sz w:val="18"/>
          <w:szCs w:val="24"/>
        </w:rPr>
        <w:t>Australian Bureau of Statistics</w:t>
      </w:r>
      <w:r w:rsidRPr="0066647A">
        <w:rPr>
          <w:rFonts w:cstheme="minorHAnsi"/>
          <w:color w:val="000000"/>
          <w:sz w:val="18"/>
          <w:szCs w:val="18"/>
        </w:rPr>
        <w:t xml:space="preserve">, Labour Force Estimates, Customised Table - Employed Persons, by Industry Division of Main/Last Job, by Occupation of Main/Last Job, 2020, provided by the </w:t>
      </w:r>
      <w:r w:rsidRPr="0066647A">
        <w:rPr>
          <w:rFonts w:cstheme="minorHAnsi"/>
          <w:sz w:val="18"/>
          <w:szCs w:val="24"/>
        </w:rPr>
        <w:t>National Skills Commission</w:t>
      </w:r>
      <w:r w:rsidR="0033239D">
        <w:rPr>
          <w:rFonts w:cstheme="minorHAnsi"/>
          <w:sz w:val="18"/>
          <w:szCs w:val="24"/>
        </w:rPr>
        <w:t>.</w:t>
      </w:r>
    </w:p>
  </w:footnote>
  <w:footnote w:id="145">
    <w:p w14:paraId="2985729E" w14:textId="20AD7CEB" w:rsidR="00B0156F" w:rsidRDefault="00B0156F" w:rsidP="00C660F5">
      <w:pPr>
        <w:pStyle w:val="FootnoteText"/>
      </w:pPr>
      <w:r w:rsidRPr="0066647A">
        <w:rPr>
          <w:rStyle w:val="FootnoteReference"/>
          <w:sz w:val="18"/>
          <w:szCs w:val="18"/>
        </w:rPr>
        <w:footnoteRef/>
      </w:r>
      <w:r>
        <w:rPr>
          <w:rFonts w:cstheme="minorHAnsi"/>
          <w:color w:val="FF0000"/>
          <w:sz w:val="18"/>
          <w:szCs w:val="18"/>
        </w:rPr>
        <w:t xml:space="preserve"> </w:t>
      </w:r>
      <w:r>
        <w:rPr>
          <w:rFonts w:cstheme="minorHAnsi"/>
          <w:sz w:val="18"/>
          <w:szCs w:val="24"/>
        </w:rPr>
        <w:t>ibid.</w:t>
      </w:r>
    </w:p>
  </w:footnote>
  <w:footnote w:id="146">
    <w:p w14:paraId="7F8AE851" w14:textId="5AFAD09D" w:rsidR="00B0156F" w:rsidRPr="00850035" w:rsidRDefault="00B0156F" w:rsidP="00C660F5">
      <w:pPr>
        <w:pStyle w:val="FootnoteText"/>
        <w:rPr>
          <w:rFonts w:cstheme="minorHAnsi"/>
          <w:sz w:val="18"/>
          <w:szCs w:val="18"/>
        </w:rPr>
      </w:pPr>
      <w:r w:rsidRPr="00850035">
        <w:rPr>
          <w:rStyle w:val="FootnoteReference"/>
          <w:rFonts w:cstheme="minorHAnsi"/>
          <w:sz w:val="18"/>
          <w:szCs w:val="18"/>
        </w:rPr>
        <w:footnoteRef/>
      </w:r>
      <w:r w:rsidRPr="00850035">
        <w:rPr>
          <w:rFonts w:cstheme="minorHAnsi"/>
          <w:sz w:val="18"/>
          <w:szCs w:val="18"/>
        </w:rPr>
        <w:t xml:space="preserve"> Australian Bureau of Statistics, Labour Force, Detailed, Quarterly, seasonally adjusted, </w:t>
      </w:r>
      <w:r>
        <w:rPr>
          <w:rFonts w:cstheme="minorHAnsi"/>
          <w:sz w:val="18"/>
          <w:szCs w:val="18"/>
        </w:rPr>
        <w:t>November</w:t>
      </w:r>
      <w:r w:rsidRPr="00850035">
        <w:rPr>
          <w:rFonts w:cstheme="minorHAnsi"/>
          <w:sz w:val="18"/>
          <w:szCs w:val="18"/>
        </w:rPr>
        <w:t xml:space="preserve"> 2021</w:t>
      </w:r>
      <w:r w:rsidR="0033239D">
        <w:rPr>
          <w:rFonts w:cstheme="minorHAnsi"/>
          <w:sz w:val="18"/>
          <w:szCs w:val="18"/>
        </w:rPr>
        <w:t>.</w:t>
      </w:r>
    </w:p>
  </w:footnote>
  <w:footnote w:id="147">
    <w:p w14:paraId="0EFF723A" w14:textId="77777777" w:rsidR="00B0156F" w:rsidRPr="00C0665F" w:rsidRDefault="00B0156F" w:rsidP="00C660F5">
      <w:pPr>
        <w:pStyle w:val="FootnoteText"/>
        <w:rPr>
          <w:rFonts w:cstheme="minorHAnsi"/>
          <w:sz w:val="18"/>
          <w:szCs w:val="18"/>
        </w:rPr>
      </w:pPr>
      <w:r w:rsidRPr="00850035">
        <w:rPr>
          <w:rStyle w:val="FootnoteReference"/>
          <w:rFonts w:cstheme="minorHAnsi"/>
          <w:sz w:val="18"/>
          <w:szCs w:val="18"/>
        </w:rPr>
        <w:footnoteRef/>
      </w:r>
      <w:r w:rsidRPr="00850035">
        <w:rPr>
          <w:rFonts w:cstheme="minorHAnsi"/>
          <w:sz w:val="18"/>
          <w:szCs w:val="18"/>
        </w:rPr>
        <w:t xml:space="preserve"> National Skills Commission, </w:t>
      </w:r>
      <w:r w:rsidRPr="00850035">
        <w:rPr>
          <w:rFonts w:cstheme="minorHAnsi"/>
          <w:i/>
          <w:sz w:val="18"/>
          <w:szCs w:val="18"/>
        </w:rPr>
        <w:t>Australian Jobs Report 2021.</w:t>
      </w:r>
    </w:p>
  </w:footnote>
  <w:footnote w:id="148">
    <w:p w14:paraId="78CDC5DA" w14:textId="63220D92" w:rsidR="00B0156F" w:rsidRPr="004D25AA" w:rsidRDefault="00B0156F" w:rsidP="00C660F5">
      <w:pPr>
        <w:pStyle w:val="FootnoteText"/>
        <w:rPr>
          <w:rFonts w:cstheme="minorHAnsi"/>
          <w:sz w:val="18"/>
          <w:szCs w:val="18"/>
        </w:rPr>
      </w:pPr>
      <w:r w:rsidRPr="00850035">
        <w:rPr>
          <w:rStyle w:val="FootnoteReference"/>
          <w:rFonts w:cstheme="minorHAnsi"/>
          <w:sz w:val="18"/>
          <w:szCs w:val="18"/>
        </w:rPr>
        <w:footnoteRef/>
      </w:r>
      <w:r w:rsidRPr="00850035">
        <w:rPr>
          <w:rFonts w:cstheme="minorHAnsi"/>
          <w:sz w:val="18"/>
          <w:szCs w:val="18"/>
        </w:rPr>
        <w:t xml:space="preserve"> Australian Bureau of Statistics, Labour Force Estimates, Customised Table - Employed Persons,</w:t>
      </w:r>
      <w:r w:rsidRPr="00C0665F">
        <w:rPr>
          <w:rFonts w:cstheme="minorHAnsi"/>
          <w:sz w:val="18"/>
          <w:szCs w:val="18"/>
        </w:rPr>
        <w:t xml:space="preserve"> by Industry Division of Main/Last Job, by Occupation of Main/Last Job, 2020, provided by the National Skills Commission</w:t>
      </w:r>
      <w:r w:rsidR="0033239D">
        <w:rPr>
          <w:rFonts w:cstheme="minorHAnsi"/>
          <w:sz w:val="18"/>
          <w:szCs w:val="18"/>
        </w:rPr>
        <w:t>.</w:t>
      </w:r>
    </w:p>
  </w:footnote>
  <w:footnote w:id="149">
    <w:p w14:paraId="092C3189" w14:textId="77777777" w:rsidR="00B0156F" w:rsidRPr="00C0665F" w:rsidRDefault="00B0156F" w:rsidP="00C660F5">
      <w:pPr>
        <w:pStyle w:val="FootnoteText"/>
        <w:rPr>
          <w:rFonts w:cstheme="minorHAnsi"/>
          <w:sz w:val="18"/>
          <w:szCs w:val="18"/>
        </w:rPr>
      </w:pPr>
      <w:r w:rsidRPr="00850035">
        <w:rPr>
          <w:rStyle w:val="FootnoteReference"/>
          <w:rFonts w:cstheme="minorHAnsi"/>
          <w:sz w:val="18"/>
          <w:szCs w:val="18"/>
        </w:rPr>
        <w:footnoteRef/>
      </w:r>
      <w:r w:rsidRPr="00850035">
        <w:rPr>
          <w:rFonts w:cstheme="minorHAnsi"/>
          <w:sz w:val="18"/>
          <w:szCs w:val="18"/>
        </w:rPr>
        <w:t xml:space="preserve"> National Skills Commission, </w:t>
      </w:r>
      <w:r w:rsidRPr="00850035">
        <w:rPr>
          <w:rFonts w:cstheme="minorHAnsi"/>
          <w:i/>
          <w:sz w:val="18"/>
          <w:szCs w:val="18"/>
        </w:rPr>
        <w:t>Australian Jobs Report 2021.</w:t>
      </w:r>
    </w:p>
  </w:footnote>
  <w:footnote w:id="150">
    <w:p w14:paraId="7F7519A0" w14:textId="77777777" w:rsidR="00B0156F" w:rsidRPr="00342CD3" w:rsidRDefault="00B0156F" w:rsidP="00C660F5">
      <w:pPr>
        <w:spacing w:after="0"/>
        <w:rPr>
          <w:rFonts w:cstheme="minorHAnsi"/>
        </w:rPr>
      </w:pPr>
      <w:r w:rsidRPr="00850035">
        <w:rPr>
          <w:rStyle w:val="FootnoteReference"/>
          <w:rFonts w:cstheme="minorHAnsi"/>
          <w:sz w:val="18"/>
          <w:szCs w:val="18"/>
        </w:rPr>
        <w:footnoteRef/>
      </w:r>
      <w:r w:rsidRPr="00850035">
        <w:rPr>
          <w:rFonts w:cstheme="minorHAnsi"/>
          <w:sz w:val="18"/>
          <w:szCs w:val="18"/>
        </w:rPr>
        <w:t xml:space="preserve">  Department of Education, Skills and Employment, jobactive administrative </w:t>
      </w:r>
      <w:r w:rsidRPr="00C0665F">
        <w:rPr>
          <w:rFonts w:cstheme="minorHAnsi"/>
          <w:sz w:val="18"/>
          <w:szCs w:val="18"/>
        </w:rPr>
        <w:t xml:space="preserve">data (excluding the ‘Other Services’ industry), 31 </w:t>
      </w:r>
      <w:r>
        <w:rPr>
          <w:rFonts w:cstheme="minorHAnsi"/>
          <w:sz w:val="18"/>
          <w:szCs w:val="18"/>
        </w:rPr>
        <w:t>December</w:t>
      </w:r>
      <w:r w:rsidRPr="00C0665F">
        <w:rPr>
          <w:rFonts w:cstheme="minorHAnsi"/>
          <w:sz w:val="18"/>
          <w:szCs w:val="18"/>
        </w:rPr>
        <w:t xml:space="preserve"> 2021.</w:t>
      </w:r>
    </w:p>
  </w:footnote>
  <w:footnote w:id="151">
    <w:p w14:paraId="4A650C8E" w14:textId="77777777" w:rsidR="00B0156F" w:rsidRPr="004D25AA" w:rsidRDefault="00B0156F" w:rsidP="00C660F5">
      <w:pPr>
        <w:pStyle w:val="FootnoteText"/>
        <w:rPr>
          <w:rFonts w:cstheme="minorHAnsi"/>
          <w:sz w:val="18"/>
          <w:szCs w:val="18"/>
        </w:rPr>
      </w:pPr>
      <w:r w:rsidRPr="00850035">
        <w:rPr>
          <w:rStyle w:val="FootnoteReference"/>
          <w:rFonts w:cstheme="minorHAnsi"/>
          <w:sz w:val="18"/>
          <w:szCs w:val="18"/>
        </w:rPr>
        <w:footnoteRef/>
      </w:r>
      <w:r w:rsidRPr="00850035">
        <w:rPr>
          <w:rFonts w:cstheme="minorHAnsi"/>
          <w:sz w:val="18"/>
          <w:szCs w:val="18"/>
        </w:rPr>
        <w:t xml:space="preserve"> Australian Bureau of Statistics and Statistics New Zealand, Australian and New Zealand Standard Industrial Classification, 2006.</w:t>
      </w:r>
    </w:p>
  </w:footnote>
  <w:footnote w:id="152">
    <w:p w14:paraId="219F8020" w14:textId="77777777" w:rsidR="00B0156F" w:rsidRPr="00A1030F" w:rsidRDefault="00B0156F" w:rsidP="00C660F5">
      <w:pPr>
        <w:pStyle w:val="NoSpacing"/>
        <w:spacing w:before="0" w:line="240" w:lineRule="auto"/>
        <w:rPr>
          <w:rFonts w:asciiTheme="minorHAnsi" w:hAnsiTheme="minorHAnsi" w:cstheme="minorHAnsi"/>
          <w:color w:val="auto"/>
          <w:sz w:val="18"/>
          <w:szCs w:val="18"/>
        </w:rPr>
      </w:pPr>
      <w:r w:rsidRPr="00342CD3">
        <w:rPr>
          <w:rStyle w:val="FootnoteReference"/>
          <w:rFonts w:asciiTheme="minorHAnsi" w:hAnsiTheme="minorHAnsi" w:cstheme="minorHAnsi"/>
          <w:color w:val="auto"/>
          <w:sz w:val="18"/>
          <w:szCs w:val="18"/>
        </w:rPr>
        <w:footnoteRef/>
      </w:r>
      <w:r w:rsidRPr="00850035">
        <w:rPr>
          <w:rFonts w:asciiTheme="minorHAnsi" w:hAnsiTheme="minorHAnsi" w:cstheme="minorHAnsi"/>
          <w:color w:val="auto"/>
          <w:sz w:val="18"/>
          <w:szCs w:val="18"/>
        </w:rPr>
        <w:t xml:space="preserve"> </w:t>
      </w:r>
      <w:r w:rsidRPr="00A1030F">
        <w:rPr>
          <w:rFonts w:asciiTheme="minorHAnsi" w:hAnsiTheme="minorHAnsi" w:cstheme="minorHAnsi"/>
          <w:color w:val="auto"/>
          <w:sz w:val="18"/>
          <w:szCs w:val="18"/>
        </w:rPr>
        <w:t>Australian Bureau of Statistics, ‘Australian National Accounts: Input-Output Tables’ Table 8, catalogue number 5209.0.55.001, 2018–19.</w:t>
      </w:r>
    </w:p>
  </w:footnote>
  <w:footnote w:id="153">
    <w:p w14:paraId="7F030B9C" w14:textId="77777777" w:rsidR="00B0156F" w:rsidRPr="00A1030F" w:rsidRDefault="00B0156F" w:rsidP="00C660F5">
      <w:pPr>
        <w:pStyle w:val="FootnoteText"/>
        <w:rPr>
          <w:rFonts w:cstheme="minorHAnsi"/>
          <w:sz w:val="18"/>
          <w:szCs w:val="18"/>
        </w:rPr>
      </w:pPr>
      <w:r w:rsidRPr="00A1030F">
        <w:rPr>
          <w:rStyle w:val="FootnoteReference"/>
          <w:rFonts w:cstheme="minorHAnsi"/>
          <w:sz w:val="18"/>
          <w:szCs w:val="18"/>
        </w:rPr>
        <w:footnoteRef/>
      </w:r>
      <w:r w:rsidRPr="00A1030F">
        <w:rPr>
          <w:rFonts w:cstheme="minorHAnsi"/>
          <w:sz w:val="18"/>
          <w:szCs w:val="18"/>
        </w:rPr>
        <w:t xml:space="preserve"> National Skills Commission, </w:t>
      </w:r>
      <w:r w:rsidRPr="00A1030F">
        <w:rPr>
          <w:rFonts w:cstheme="minorHAnsi"/>
          <w:i/>
          <w:sz w:val="18"/>
          <w:szCs w:val="18"/>
        </w:rPr>
        <w:t>Australian Jobs Report 2021.</w:t>
      </w:r>
    </w:p>
  </w:footnote>
  <w:footnote w:id="154">
    <w:p w14:paraId="32E16485" w14:textId="77777777" w:rsidR="00B0156F" w:rsidRPr="00A1030F" w:rsidRDefault="00B0156F" w:rsidP="00C660F5">
      <w:pPr>
        <w:pStyle w:val="FootnoteText"/>
        <w:rPr>
          <w:rFonts w:cstheme="minorHAnsi"/>
          <w:sz w:val="18"/>
          <w:szCs w:val="18"/>
        </w:rPr>
      </w:pPr>
      <w:r w:rsidRPr="00A1030F">
        <w:rPr>
          <w:rStyle w:val="FootnoteReference"/>
          <w:rFonts w:cstheme="minorHAnsi"/>
          <w:sz w:val="18"/>
          <w:szCs w:val="18"/>
        </w:rPr>
        <w:footnoteRef/>
      </w:r>
      <w:r w:rsidRPr="00A1030F">
        <w:rPr>
          <w:rFonts w:cstheme="minorHAnsi"/>
          <w:sz w:val="18"/>
          <w:szCs w:val="18"/>
        </w:rPr>
        <w:t xml:space="preserve"> GVA is the gross value of output minus consumption costs. For example, a food product manufacturer makes $1 million in a year, but it costs $800,000 of ingredients to make the products they sell. Their GVA is therefore $200,000.</w:t>
      </w:r>
    </w:p>
  </w:footnote>
  <w:footnote w:id="155">
    <w:p w14:paraId="0BDA1E1B" w14:textId="77777777" w:rsidR="00B0156F" w:rsidRPr="00850035" w:rsidRDefault="00B0156F" w:rsidP="00C660F5">
      <w:pPr>
        <w:pStyle w:val="NoSpacing"/>
        <w:spacing w:before="0" w:line="240" w:lineRule="auto"/>
        <w:rPr>
          <w:rFonts w:asciiTheme="minorHAnsi" w:hAnsiTheme="minorHAnsi" w:cstheme="minorHAnsi"/>
          <w:color w:val="auto"/>
          <w:sz w:val="18"/>
          <w:szCs w:val="18"/>
        </w:rPr>
      </w:pPr>
      <w:r w:rsidRPr="00A1030F">
        <w:rPr>
          <w:rStyle w:val="FootnoteReference"/>
          <w:rFonts w:asciiTheme="minorHAnsi" w:hAnsiTheme="minorHAnsi" w:cstheme="minorHAnsi"/>
          <w:color w:val="auto"/>
          <w:sz w:val="18"/>
          <w:szCs w:val="18"/>
        </w:rPr>
        <w:footnoteRef/>
      </w:r>
      <w:r w:rsidRPr="00A1030F">
        <w:rPr>
          <w:rFonts w:asciiTheme="minorHAnsi" w:hAnsiTheme="minorHAnsi" w:cstheme="minorHAnsi"/>
          <w:color w:val="auto"/>
          <w:sz w:val="18"/>
          <w:szCs w:val="18"/>
          <w:vertAlign w:val="superscript"/>
        </w:rPr>
        <w:t xml:space="preserve"> </w:t>
      </w:r>
      <w:r w:rsidRPr="00A1030F">
        <w:rPr>
          <w:rFonts w:asciiTheme="minorHAnsi" w:hAnsiTheme="minorHAnsi" w:cstheme="minorHAnsi"/>
          <w:color w:val="auto"/>
          <w:sz w:val="18"/>
          <w:szCs w:val="18"/>
        </w:rPr>
        <w:t>Australian Bureau of Statistics, ‘Australian</w:t>
      </w:r>
      <w:r>
        <w:rPr>
          <w:rFonts w:asciiTheme="minorHAnsi" w:hAnsiTheme="minorHAnsi" w:cstheme="minorHAnsi"/>
          <w:color w:val="auto"/>
          <w:sz w:val="18"/>
          <w:szCs w:val="18"/>
        </w:rPr>
        <w:t xml:space="preserve"> System of</w:t>
      </w:r>
      <w:r w:rsidRPr="00A1030F">
        <w:rPr>
          <w:rFonts w:asciiTheme="minorHAnsi" w:hAnsiTheme="minorHAnsi" w:cstheme="minorHAnsi"/>
          <w:color w:val="auto"/>
          <w:sz w:val="18"/>
          <w:szCs w:val="18"/>
        </w:rPr>
        <w:t xml:space="preserve"> National Accounts’, catalogue number 520</w:t>
      </w:r>
      <w:r>
        <w:rPr>
          <w:rFonts w:asciiTheme="minorHAnsi" w:hAnsiTheme="minorHAnsi" w:cstheme="minorHAnsi"/>
          <w:color w:val="auto"/>
          <w:sz w:val="18"/>
          <w:szCs w:val="18"/>
        </w:rPr>
        <w:t>4</w:t>
      </w:r>
      <w:r w:rsidRPr="00A1030F">
        <w:rPr>
          <w:rFonts w:asciiTheme="minorHAnsi" w:hAnsiTheme="minorHAnsi" w:cstheme="minorHAnsi"/>
          <w:color w:val="auto"/>
          <w:sz w:val="18"/>
          <w:szCs w:val="18"/>
        </w:rPr>
        <w:t xml:space="preserve">.0, </w:t>
      </w:r>
      <w:r>
        <w:rPr>
          <w:rFonts w:asciiTheme="minorHAnsi" w:hAnsiTheme="minorHAnsi" w:cstheme="minorHAnsi"/>
          <w:color w:val="auto"/>
          <w:sz w:val="18"/>
          <w:szCs w:val="18"/>
        </w:rPr>
        <w:t xml:space="preserve">June </w:t>
      </w:r>
      <w:r w:rsidRPr="00A1030F">
        <w:rPr>
          <w:rFonts w:asciiTheme="minorHAnsi" w:hAnsiTheme="minorHAnsi" w:cstheme="minorHAnsi"/>
          <w:color w:val="auto"/>
          <w:sz w:val="18"/>
          <w:szCs w:val="18"/>
        </w:rPr>
        <w:t>2021.</w:t>
      </w:r>
    </w:p>
  </w:footnote>
  <w:footnote w:id="156">
    <w:p w14:paraId="49C1B8D7" w14:textId="77777777" w:rsidR="00B0156F" w:rsidRPr="00342CD3" w:rsidRDefault="00B0156F" w:rsidP="00C660F5">
      <w:pPr>
        <w:pStyle w:val="FootnoteText"/>
        <w:rPr>
          <w:rFonts w:cstheme="minorHAnsi"/>
          <w:sz w:val="18"/>
          <w:szCs w:val="18"/>
        </w:rPr>
      </w:pPr>
      <w:r w:rsidRPr="00850035">
        <w:rPr>
          <w:rStyle w:val="FootnoteReference"/>
          <w:rFonts w:cstheme="minorHAnsi"/>
          <w:sz w:val="18"/>
          <w:szCs w:val="18"/>
        </w:rPr>
        <w:footnoteRef/>
      </w:r>
      <w:r w:rsidRPr="00850035">
        <w:rPr>
          <w:rFonts w:cstheme="minorHAnsi"/>
          <w:sz w:val="18"/>
          <w:szCs w:val="18"/>
        </w:rPr>
        <w:t xml:space="preserve"> </w:t>
      </w:r>
      <w:r w:rsidRPr="00A1030F">
        <w:rPr>
          <w:rFonts w:cstheme="minorHAnsi"/>
          <w:sz w:val="18"/>
          <w:szCs w:val="18"/>
        </w:rPr>
        <w:t>Office of the Chief Economist calculations using ABS Cat. 8155 – Australian Industry, 2018</w:t>
      </w:r>
      <w:r>
        <w:rPr>
          <w:rFonts w:cstheme="minorHAnsi"/>
          <w:sz w:val="18"/>
          <w:szCs w:val="18"/>
        </w:rPr>
        <w:t>–</w:t>
      </w:r>
      <w:r w:rsidRPr="00A1030F">
        <w:rPr>
          <w:rFonts w:cstheme="minorHAnsi"/>
          <w:sz w:val="18"/>
          <w:szCs w:val="18"/>
        </w:rPr>
        <w:t>19, Manufacturing Industry</w:t>
      </w:r>
    </w:p>
  </w:footnote>
  <w:footnote w:id="157">
    <w:p w14:paraId="27DCF170" w14:textId="77777777" w:rsidR="00B0156F" w:rsidRPr="00342CD3" w:rsidRDefault="00B0156F" w:rsidP="00C660F5">
      <w:pPr>
        <w:pStyle w:val="FootnoteText"/>
        <w:rPr>
          <w:rFonts w:cstheme="minorHAnsi"/>
          <w:sz w:val="18"/>
          <w:szCs w:val="18"/>
        </w:rPr>
      </w:pPr>
      <w:r w:rsidRPr="00342CD3">
        <w:rPr>
          <w:rStyle w:val="FootnoteReference"/>
          <w:rFonts w:cstheme="minorHAnsi"/>
          <w:sz w:val="18"/>
          <w:szCs w:val="18"/>
        </w:rPr>
        <w:footnoteRef/>
      </w:r>
      <w:r w:rsidRPr="00342CD3">
        <w:rPr>
          <w:rFonts w:cstheme="minorHAnsi"/>
          <w:sz w:val="18"/>
          <w:szCs w:val="18"/>
        </w:rPr>
        <w:t xml:space="preserve"> </w:t>
      </w:r>
      <w:r w:rsidRPr="00850035">
        <w:rPr>
          <w:rFonts w:cstheme="minorHAnsi"/>
          <w:sz w:val="18"/>
          <w:szCs w:val="18"/>
        </w:rPr>
        <w:t xml:space="preserve">Department of Industry, Science, Energy and Resources, </w:t>
      </w:r>
      <w:hyperlink r:id="rId33" w:history="1">
        <w:r w:rsidRPr="004D25AA">
          <w:rPr>
            <w:rStyle w:val="Hyperlink"/>
            <w:rFonts w:cstheme="minorHAnsi"/>
            <w:sz w:val="18"/>
            <w:szCs w:val="18"/>
          </w:rPr>
          <w:t>Make it Happen: the Australian Government’s Modern Manufacturing Strategy</w:t>
        </w:r>
      </w:hyperlink>
      <w:r w:rsidRPr="00850035">
        <w:rPr>
          <w:rFonts w:cstheme="minorHAnsi"/>
          <w:sz w:val="18"/>
          <w:szCs w:val="18"/>
        </w:rPr>
        <w:t>, October 2020.</w:t>
      </w:r>
    </w:p>
  </w:footnote>
  <w:footnote w:id="158">
    <w:p w14:paraId="62272DA7" w14:textId="77777777" w:rsidR="00B0156F" w:rsidRPr="00454CA6" w:rsidRDefault="00B0156F" w:rsidP="00C660F5">
      <w:pPr>
        <w:pStyle w:val="FootnoteText"/>
        <w:rPr>
          <w:sz w:val="18"/>
          <w:szCs w:val="18"/>
        </w:rPr>
      </w:pPr>
      <w:r w:rsidRPr="006E5890">
        <w:rPr>
          <w:rStyle w:val="FootnoteReference"/>
          <w:sz w:val="18"/>
          <w:szCs w:val="18"/>
        </w:rPr>
        <w:footnoteRef/>
      </w:r>
      <w:r w:rsidRPr="006E5890">
        <w:rPr>
          <w:rFonts w:cstheme="minorHAnsi"/>
          <w:sz w:val="18"/>
          <w:szCs w:val="18"/>
        </w:rPr>
        <w:t xml:space="preserve"> Australian Bureau</w:t>
      </w:r>
      <w:r w:rsidRPr="0022147C">
        <w:rPr>
          <w:rFonts w:cstheme="minorHAnsi"/>
          <w:sz w:val="18"/>
          <w:szCs w:val="18"/>
        </w:rPr>
        <w:t xml:space="preserve"> of Statistics, Labour Force, Detailed, Quarterly, </w:t>
      </w:r>
      <w:r>
        <w:rPr>
          <w:rFonts w:cstheme="minorHAnsi"/>
          <w:sz w:val="18"/>
          <w:szCs w:val="18"/>
        </w:rPr>
        <w:t>seasonally adjusted, November</w:t>
      </w:r>
      <w:r w:rsidRPr="0022147C">
        <w:rPr>
          <w:rFonts w:cstheme="minorHAnsi"/>
          <w:sz w:val="18"/>
          <w:szCs w:val="18"/>
        </w:rPr>
        <w:t xml:space="preserve"> 2021</w:t>
      </w:r>
    </w:p>
  </w:footnote>
  <w:footnote w:id="159">
    <w:p w14:paraId="140F42F3" w14:textId="77777777" w:rsidR="00B0156F" w:rsidRPr="00342CD3" w:rsidRDefault="00B0156F" w:rsidP="00C660F5">
      <w:pPr>
        <w:pStyle w:val="FootnoteText"/>
        <w:rPr>
          <w:rFonts w:cstheme="minorHAnsi"/>
          <w:sz w:val="18"/>
          <w:szCs w:val="18"/>
        </w:rPr>
      </w:pPr>
      <w:r w:rsidRPr="00342CD3">
        <w:rPr>
          <w:rStyle w:val="FootnoteReference"/>
          <w:rFonts w:cstheme="minorHAnsi"/>
          <w:sz w:val="18"/>
          <w:szCs w:val="18"/>
        </w:rPr>
        <w:footnoteRef/>
      </w:r>
      <w:r w:rsidRPr="00342CD3">
        <w:rPr>
          <w:rFonts w:cstheme="minorHAnsi"/>
          <w:sz w:val="18"/>
          <w:szCs w:val="18"/>
        </w:rPr>
        <w:t xml:space="preserve"> </w:t>
      </w:r>
      <w:r w:rsidRPr="00850035">
        <w:rPr>
          <w:rFonts w:cstheme="minorHAnsi"/>
          <w:sz w:val="18"/>
          <w:szCs w:val="18"/>
        </w:rPr>
        <w:t xml:space="preserve">Department of Industry, Science, Energy and Resources, </w:t>
      </w:r>
      <w:hyperlink r:id="rId34" w:history="1">
        <w:r w:rsidRPr="004D25AA">
          <w:rPr>
            <w:rStyle w:val="Hyperlink"/>
            <w:rFonts w:cstheme="minorHAnsi"/>
            <w:sz w:val="18"/>
            <w:szCs w:val="18"/>
          </w:rPr>
          <w:t>Make it Happen: the Australian Government’s Modern Manufacturing Strategy</w:t>
        </w:r>
      </w:hyperlink>
      <w:r w:rsidRPr="00850035">
        <w:rPr>
          <w:rFonts w:cstheme="minorHAnsi"/>
          <w:sz w:val="18"/>
          <w:szCs w:val="18"/>
        </w:rPr>
        <w:t>, October 2020.</w:t>
      </w:r>
    </w:p>
  </w:footnote>
  <w:footnote w:id="160">
    <w:p w14:paraId="2888319B" w14:textId="2C6F8184" w:rsidR="00B0156F" w:rsidRPr="00631A03" w:rsidRDefault="00B0156F" w:rsidP="00C660F5">
      <w:pPr>
        <w:pStyle w:val="FootnoteText"/>
        <w:rPr>
          <w:sz w:val="18"/>
          <w:szCs w:val="18"/>
        </w:rPr>
      </w:pPr>
      <w:r w:rsidRPr="00631A03">
        <w:rPr>
          <w:rStyle w:val="FootnoteReference"/>
          <w:sz w:val="18"/>
          <w:szCs w:val="18"/>
        </w:rPr>
        <w:footnoteRef/>
      </w:r>
      <w:r w:rsidRPr="00631A03">
        <w:rPr>
          <w:sz w:val="18"/>
          <w:szCs w:val="18"/>
        </w:rPr>
        <w:t xml:space="preserve"> </w:t>
      </w:r>
      <w:r w:rsidRPr="00631A03">
        <w:rPr>
          <w:rFonts w:cstheme="minorHAnsi"/>
          <w:sz w:val="18"/>
          <w:szCs w:val="18"/>
        </w:rPr>
        <w:t>Australian Bureau of Statistics, Labour Force, Detailed, Quarterly, National Skills Commission, seasonally adjusted, November 2021</w:t>
      </w:r>
      <w:r w:rsidR="0033239D">
        <w:rPr>
          <w:rFonts w:cstheme="minorHAnsi"/>
          <w:sz w:val="18"/>
          <w:szCs w:val="18"/>
        </w:rPr>
        <w:t>.</w:t>
      </w:r>
    </w:p>
  </w:footnote>
  <w:footnote w:id="161">
    <w:p w14:paraId="0BE3CC2C" w14:textId="256559E0" w:rsidR="00B0156F" w:rsidRPr="00325576" w:rsidRDefault="00B0156F" w:rsidP="00C660F5">
      <w:pPr>
        <w:pStyle w:val="FootnoteText"/>
        <w:rPr>
          <w:sz w:val="18"/>
          <w:szCs w:val="18"/>
        </w:rPr>
      </w:pPr>
      <w:r w:rsidRPr="00631A03">
        <w:rPr>
          <w:rStyle w:val="FootnoteReference"/>
          <w:sz w:val="18"/>
          <w:szCs w:val="18"/>
        </w:rPr>
        <w:footnoteRef/>
      </w:r>
      <w:r>
        <w:rPr>
          <w:rFonts w:cstheme="minorHAnsi"/>
          <w:sz w:val="18"/>
          <w:szCs w:val="18"/>
        </w:rPr>
        <w:t xml:space="preserve"> </w:t>
      </w:r>
      <w:r w:rsidRPr="00631A03">
        <w:rPr>
          <w:rFonts w:cstheme="minorHAnsi"/>
          <w:sz w:val="18"/>
          <w:szCs w:val="18"/>
        </w:rPr>
        <w:t>Australian Bureau of Statistics, Labour Force, Detailed, Quarterly, National Skills Commission, seasonally adjusted, November 2021</w:t>
      </w:r>
      <w:r w:rsidRPr="000D5383">
        <w:rPr>
          <w:rFonts w:cstheme="minorHAnsi"/>
          <w:sz w:val="18"/>
          <w:szCs w:val="18"/>
        </w:rPr>
        <w:t>.</w:t>
      </w:r>
    </w:p>
  </w:footnote>
  <w:footnote w:id="162">
    <w:p w14:paraId="3D1C64B0" w14:textId="77777777" w:rsidR="00B0156F" w:rsidRPr="00FE5500" w:rsidRDefault="00B0156F" w:rsidP="00C660F5">
      <w:pPr>
        <w:spacing w:after="0"/>
        <w:rPr>
          <w:rFonts w:eastAsiaTheme="minorEastAsia" w:cstheme="minorHAnsi"/>
          <w:color w:val="373737"/>
          <w:sz w:val="18"/>
          <w:szCs w:val="18"/>
        </w:rPr>
      </w:pPr>
      <w:r w:rsidRPr="00850035">
        <w:rPr>
          <w:rStyle w:val="FootnoteReference"/>
          <w:rFonts w:cstheme="minorHAnsi"/>
          <w:sz w:val="18"/>
          <w:szCs w:val="18"/>
        </w:rPr>
        <w:footnoteRef/>
      </w:r>
      <w:r w:rsidRPr="00850035">
        <w:rPr>
          <w:rFonts w:cstheme="minorHAnsi"/>
          <w:sz w:val="18"/>
          <w:szCs w:val="18"/>
        </w:rPr>
        <w:t xml:space="preserve"> </w:t>
      </w:r>
      <w:r w:rsidRPr="00850035">
        <w:rPr>
          <w:rFonts w:eastAsiaTheme="minorEastAsia" w:cstheme="minorHAnsi"/>
          <w:color w:val="373737"/>
          <w:sz w:val="18"/>
          <w:szCs w:val="18"/>
        </w:rPr>
        <w:t xml:space="preserve">Australian Government Department of Industry, Science, Energy and Research, </w:t>
      </w:r>
      <w:r w:rsidRPr="00C0665F">
        <w:rPr>
          <w:rFonts w:eastAsiaTheme="minorEastAsia" w:cstheme="minorHAnsi"/>
          <w:sz w:val="18"/>
          <w:szCs w:val="18"/>
        </w:rPr>
        <w:t>Make it Happen: The Australian Government’s Modern Manufacturing Strategy</w:t>
      </w:r>
      <w:r w:rsidRPr="00FE5500">
        <w:rPr>
          <w:rFonts w:eastAsiaTheme="minorEastAsia" w:cstheme="minorHAnsi"/>
          <w:sz w:val="18"/>
          <w:szCs w:val="18"/>
        </w:rPr>
        <w:t>, October 2020.</w:t>
      </w:r>
    </w:p>
  </w:footnote>
  <w:footnote w:id="163">
    <w:p w14:paraId="054F9054" w14:textId="4CC878DF" w:rsidR="00B0156F" w:rsidRPr="00342CD3" w:rsidRDefault="00B0156F" w:rsidP="00C660F5">
      <w:pPr>
        <w:pStyle w:val="FootnoteText"/>
        <w:rPr>
          <w:rFonts w:cstheme="minorHAnsi"/>
          <w:sz w:val="18"/>
          <w:szCs w:val="18"/>
        </w:rPr>
      </w:pPr>
      <w:r w:rsidRPr="00850035">
        <w:rPr>
          <w:rStyle w:val="FootnoteReference"/>
          <w:rFonts w:cstheme="minorHAnsi"/>
          <w:sz w:val="18"/>
          <w:szCs w:val="18"/>
        </w:rPr>
        <w:footnoteRef/>
      </w:r>
      <w:r w:rsidRPr="00850035">
        <w:rPr>
          <w:rFonts w:cstheme="minorHAnsi"/>
          <w:sz w:val="18"/>
          <w:szCs w:val="18"/>
        </w:rPr>
        <w:t xml:space="preserve"> IBSA Group, Scaling Up – Delivering Modern Manufacturing through a Skilled Workforce, 2021</w:t>
      </w:r>
      <w:r w:rsidR="0033239D">
        <w:rPr>
          <w:rFonts w:cstheme="minorHAnsi"/>
          <w:sz w:val="18"/>
          <w:szCs w:val="18"/>
        </w:rPr>
        <w:t>.</w:t>
      </w:r>
    </w:p>
  </w:footnote>
  <w:footnote w:id="164">
    <w:p w14:paraId="58609891" w14:textId="41D1EDA3" w:rsidR="00B0156F" w:rsidRPr="00850035" w:rsidRDefault="00B0156F" w:rsidP="00C660F5">
      <w:pPr>
        <w:pStyle w:val="FootnoteText"/>
        <w:rPr>
          <w:rFonts w:cstheme="minorHAnsi"/>
          <w:sz w:val="18"/>
          <w:szCs w:val="18"/>
        </w:rPr>
      </w:pPr>
      <w:r w:rsidRPr="00850035">
        <w:rPr>
          <w:rStyle w:val="FootnoteReference"/>
          <w:rFonts w:cstheme="minorHAnsi"/>
          <w:sz w:val="18"/>
          <w:szCs w:val="18"/>
        </w:rPr>
        <w:footnoteRef/>
      </w:r>
      <w:r w:rsidRPr="00850035">
        <w:rPr>
          <w:rFonts w:cstheme="minorHAnsi"/>
          <w:sz w:val="18"/>
          <w:szCs w:val="18"/>
        </w:rPr>
        <w:t xml:space="preserve"> National Skills Commission, Industry employment projections, Five years to November 2025</w:t>
      </w:r>
      <w:r w:rsidR="0033239D">
        <w:rPr>
          <w:rFonts w:cstheme="minorHAnsi"/>
          <w:sz w:val="18"/>
          <w:szCs w:val="18"/>
        </w:rPr>
        <w:t>.</w:t>
      </w:r>
    </w:p>
  </w:footnote>
  <w:footnote w:id="165">
    <w:p w14:paraId="0CC9D968" w14:textId="77777777" w:rsidR="00B0156F" w:rsidRPr="00212142" w:rsidRDefault="00B0156F" w:rsidP="00C660F5">
      <w:pPr>
        <w:spacing w:after="0"/>
        <w:rPr>
          <w:rFonts w:cstheme="minorHAnsi"/>
          <w:sz w:val="18"/>
          <w:szCs w:val="18"/>
        </w:rPr>
      </w:pPr>
      <w:r w:rsidRPr="00850035">
        <w:rPr>
          <w:rStyle w:val="FootnoteReference"/>
          <w:rFonts w:cstheme="minorHAnsi"/>
          <w:sz w:val="18"/>
          <w:szCs w:val="18"/>
        </w:rPr>
        <w:footnoteRef/>
      </w:r>
      <w:r w:rsidRPr="00850035">
        <w:rPr>
          <w:rFonts w:cstheme="minorHAnsi"/>
          <w:sz w:val="18"/>
          <w:szCs w:val="18"/>
        </w:rPr>
        <w:t xml:space="preserve"> Australian Government Department of Industry, Science, Energy and Resources, Australia’s whole-of-economy long term emissions reduction plan, 2021.</w:t>
      </w:r>
    </w:p>
  </w:footnote>
  <w:footnote w:id="166">
    <w:p w14:paraId="36A61F62" w14:textId="77777777" w:rsidR="00B0156F" w:rsidRPr="000E77CE" w:rsidRDefault="00B0156F" w:rsidP="00C660F5">
      <w:pPr>
        <w:pStyle w:val="FootnoteText"/>
        <w:rPr>
          <w:sz w:val="18"/>
          <w:szCs w:val="18"/>
        </w:rPr>
      </w:pPr>
      <w:r w:rsidRPr="000E77CE">
        <w:rPr>
          <w:rStyle w:val="FootnoteReference"/>
          <w:sz w:val="18"/>
          <w:szCs w:val="18"/>
        </w:rPr>
        <w:footnoteRef/>
      </w:r>
      <w:r w:rsidRPr="000E77CE">
        <w:rPr>
          <w:sz w:val="18"/>
          <w:szCs w:val="18"/>
        </w:rPr>
        <w:t xml:space="preserve"> </w:t>
      </w:r>
      <w:r w:rsidRPr="00180CB3">
        <w:rPr>
          <w:sz w:val="18"/>
          <w:szCs w:val="18"/>
        </w:rPr>
        <w:t xml:space="preserve">Australian Bureau of Statistics, Labour Force, Detailed, Quarterly, seasonally adjusted, </w:t>
      </w:r>
      <w:r>
        <w:rPr>
          <w:sz w:val="18"/>
          <w:szCs w:val="18"/>
        </w:rPr>
        <w:t>November</w:t>
      </w:r>
      <w:r w:rsidRPr="00180CB3">
        <w:rPr>
          <w:sz w:val="18"/>
          <w:szCs w:val="18"/>
        </w:rPr>
        <w:t xml:space="preserve"> 2021</w:t>
      </w:r>
      <w:r w:rsidRPr="000E77CE">
        <w:rPr>
          <w:sz w:val="18"/>
          <w:szCs w:val="18"/>
        </w:rPr>
        <w:t>.</w:t>
      </w:r>
    </w:p>
  </w:footnote>
  <w:footnote w:id="167">
    <w:p w14:paraId="1E0EB9B6" w14:textId="77777777" w:rsidR="00B0156F" w:rsidRPr="000E77CE" w:rsidRDefault="00B0156F" w:rsidP="00C660F5">
      <w:pPr>
        <w:pStyle w:val="FootnoteText"/>
        <w:rPr>
          <w:sz w:val="18"/>
          <w:szCs w:val="18"/>
        </w:rPr>
      </w:pPr>
      <w:r w:rsidRPr="000E77CE">
        <w:rPr>
          <w:rStyle w:val="FootnoteReference"/>
          <w:sz w:val="18"/>
          <w:szCs w:val="18"/>
        </w:rPr>
        <w:footnoteRef/>
      </w:r>
      <w:r w:rsidRPr="000E77CE">
        <w:rPr>
          <w:sz w:val="18"/>
          <w:szCs w:val="18"/>
        </w:rPr>
        <w:t xml:space="preserve"> National Skills Commission, </w:t>
      </w:r>
      <w:r w:rsidRPr="000E77CE">
        <w:rPr>
          <w:i/>
          <w:iCs/>
          <w:sz w:val="18"/>
          <w:szCs w:val="18"/>
        </w:rPr>
        <w:t>Australian Jobs Report 2021</w:t>
      </w:r>
      <w:r w:rsidRPr="000E77CE">
        <w:rPr>
          <w:sz w:val="18"/>
          <w:szCs w:val="18"/>
        </w:rPr>
        <w:t>.</w:t>
      </w:r>
    </w:p>
  </w:footnote>
  <w:footnote w:id="168">
    <w:p w14:paraId="35F73D0E" w14:textId="77777777" w:rsidR="00B0156F" w:rsidRPr="000E77CE" w:rsidRDefault="00B0156F" w:rsidP="00C660F5">
      <w:pPr>
        <w:pStyle w:val="FootnoteText"/>
        <w:rPr>
          <w:sz w:val="18"/>
          <w:szCs w:val="18"/>
        </w:rPr>
      </w:pPr>
      <w:r w:rsidRPr="000E77CE">
        <w:rPr>
          <w:rStyle w:val="FootnoteReference"/>
          <w:sz w:val="18"/>
          <w:szCs w:val="18"/>
        </w:rPr>
        <w:footnoteRef/>
      </w:r>
      <w:r w:rsidRPr="000E77CE">
        <w:rPr>
          <w:sz w:val="18"/>
          <w:szCs w:val="18"/>
        </w:rPr>
        <w:t xml:space="preserve"> </w:t>
      </w:r>
      <w:r w:rsidRPr="009752C0">
        <w:rPr>
          <w:rFonts w:cstheme="minorHAnsi"/>
          <w:sz w:val="18"/>
          <w:szCs w:val="18"/>
        </w:rPr>
        <w:t xml:space="preserve">Australian Bureau of Statistics, Labour Force, Detailed, Quarterly, </w:t>
      </w:r>
      <w:r w:rsidRPr="004435DF">
        <w:rPr>
          <w:rFonts w:cstheme="minorHAnsi"/>
          <w:sz w:val="18"/>
          <w:szCs w:val="18"/>
        </w:rPr>
        <w:t>National Skills Commission, seasonally adjusted, November 2021.</w:t>
      </w:r>
    </w:p>
  </w:footnote>
  <w:footnote w:id="169">
    <w:p w14:paraId="68EE15EE" w14:textId="77777777" w:rsidR="00B0156F" w:rsidRPr="00FA73B1" w:rsidRDefault="00B0156F" w:rsidP="00C660F5">
      <w:pPr>
        <w:pStyle w:val="FootnoteText"/>
      </w:pPr>
      <w:r w:rsidRPr="000E77CE">
        <w:rPr>
          <w:rStyle w:val="FootnoteReference"/>
          <w:sz w:val="18"/>
          <w:szCs w:val="18"/>
        </w:rPr>
        <w:footnoteRef/>
      </w:r>
      <w:r w:rsidRPr="000E77CE">
        <w:rPr>
          <w:sz w:val="18"/>
          <w:szCs w:val="18"/>
        </w:rPr>
        <w:t xml:space="preserve"> </w:t>
      </w:r>
      <w:r w:rsidRPr="00180CB3">
        <w:rPr>
          <w:sz w:val="18"/>
          <w:szCs w:val="18"/>
        </w:rPr>
        <w:t xml:space="preserve">Australian Bureau of Statistics, Labour Force, Detailed, Quarterly, seasonally adjusted, </w:t>
      </w:r>
      <w:r>
        <w:rPr>
          <w:sz w:val="18"/>
          <w:szCs w:val="18"/>
        </w:rPr>
        <w:t>November</w:t>
      </w:r>
      <w:r w:rsidRPr="00180CB3">
        <w:rPr>
          <w:sz w:val="18"/>
          <w:szCs w:val="18"/>
        </w:rPr>
        <w:t xml:space="preserve"> 2021</w:t>
      </w:r>
      <w:r>
        <w:rPr>
          <w:sz w:val="18"/>
          <w:szCs w:val="18"/>
        </w:rPr>
        <w:t>.</w:t>
      </w:r>
    </w:p>
  </w:footnote>
  <w:footnote w:id="170">
    <w:p w14:paraId="10CC2F1E" w14:textId="77777777" w:rsidR="00B0156F" w:rsidRPr="008D7F56" w:rsidRDefault="00B0156F" w:rsidP="00C660F5">
      <w:pPr>
        <w:pStyle w:val="FootnoteText"/>
        <w:rPr>
          <w:sz w:val="18"/>
          <w:szCs w:val="18"/>
        </w:rPr>
      </w:pPr>
      <w:r w:rsidRPr="008D7F56">
        <w:rPr>
          <w:rStyle w:val="FootnoteReference"/>
          <w:sz w:val="18"/>
          <w:szCs w:val="18"/>
        </w:rPr>
        <w:footnoteRef/>
      </w:r>
      <w:r w:rsidRPr="000E77CE">
        <w:rPr>
          <w:sz w:val="18"/>
          <w:szCs w:val="18"/>
        </w:rPr>
        <w:t xml:space="preserve"> </w:t>
      </w:r>
      <w:r w:rsidRPr="000E77CE">
        <w:rPr>
          <w:rFonts w:ascii="Calibri" w:eastAsia="Calibri" w:hAnsi="Calibri" w:cs="Calibri"/>
          <w:sz w:val="18"/>
          <w:szCs w:val="18"/>
        </w:rPr>
        <w:t>National Skills Commission</w:t>
      </w:r>
      <w:r>
        <w:rPr>
          <w:rFonts w:ascii="Calibri" w:eastAsia="Calibri" w:hAnsi="Calibri" w:cs="Calibri"/>
          <w:sz w:val="18"/>
          <w:szCs w:val="18"/>
        </w:rPr>
        <w:t>,</w:t>
      </w:r>
      <w:r w:rsidRPr="000E77CE">
        <w:rPr>
          <w:rFonts w:ascii="Calibri" w:eastAsia="Calibri" w:hAnsi="Calibri" w:cs="Calibri"/>
          <w:i/>
          <w:iCs/>
          <w:sz w:val="18"/>
          <w:szCs w:val="18"/>
        </w:rPr>
        <w:t xml:space="preserve"> Employment Outlook to November 2025</w:t>
      </w:r>
      <w:r w:rsidRPr="000E77CE">
        <w:rPr>
          <w:rFonts w:ascii="Calibri" w:eastAsia="Calibri" w:hAnsi="Calibri" w:cs="Calibri"/>
          <w:sz w:val="18"/>
          <w:szCs w:val="18"/>
        </w:rPr>
        <w:t>, 202</w:t>
      </w:r>
      <w:r>
        <w:rPr>
          <w:rFonts w:ascii="Calibri" w:eastAsia="Calibri" w:hAnsi="Calibri" w:cs="Calibri"/>
          <w:sz w:val="18"/>
          <w:szCs w:val="18"/>
        </w:rPr>
        <w:t>1</w:t>
      </w:r>
      <w:r w:rsidRPr="000E77CE">
        <w:rPr>
          <w:rFonts w:ascii="Calibri" w:eastAsia="Calibri" w:hAnsi="Calibri" w:cs="Calibri"/>
          <w:sz w:val="18"/>
          <w:szCs w:val="18"/>
        </w:rPr>
        <w:t>.</w:t>
      </w:r>
    </w:p>
  </w:footnote>
  <w:footnote w:id="171">
    <w:p w14:paraId="04385BB5" w14:textId="77777777" w:rsidR="00B0156F" w:rsidRPr="008D7F56" w:rsidRDefault="00B0156F" w:rsidP="00C660F5">
      <w:pPr>
        <w:pStyle w:val="FootnoteText"/>
        <w:rPr>
          <w:sz w:val="18"/>
          <w:szCs w:val="18"/>
        </w:rPr>
      </w:pPr>
      <w:r w:rsidRPr="008D7F56">
        <w:rPr>
          <w:rStyle w:val="FootnoteReference"/>
          <w:sz w:val="18"/>
          <w:szCs w:val="18"/>
        </w:rPr>
        <w:footnoteRef/>
      </w:r>
      <w:r w:rsidRPr="000E77CE">
        <w:rPr>
          <w:sz w:val="18"/>
          <w:szCs w:val="18"/>
        </w:rPr>
        <w:t xml:space="preserve"> </w:t>
      </w:r>
      <w:r w:rsidRPr="00F937FC">
        <w:rPr>
          <w:sz w:val="18"/>
          <w:szCs w:val="18"/>
        </w:rPr>
        <w:t>Australian Bureau of Statistics</w:t>
      </w:r>
      <w:r w:rsidRPr="000E77CE">
        <w:rPr>
          <w:sz w:val="18"/>
          <w:szCs w:val="18"/>
        </w:rPr>
        <w:t xml:space="preserve">, </w:t>
      </w:r>
      <w:r w:rsidRPr="000E77CE">
        <w:rPr>
          <w:i/>
          <w:iCs/>
          <w:sz w:val="18"/>
          <w:szCs w:val="18"/>
        </w:rPr>
        <w:t>Retail Trade</w:t>
      </w:r>
      <w:r w:rsidRPr="000E77CE">
        <w:rPr>
          <w:sz w:val="18"/>
          <w:szCs w:val="18"/>
        </w:rPr>
        <w:t xml:space="preserve">, Australia, </w:t>
      </w:r>
      <w:r>
        <w:rPr>
          <w:sz w:val="18"/>
          <w:szCs w:val="18"/>
        </w:rPr>
        <w:t>seasonally adjusted, November</w:t>
      </w:r>
      <w:r w:rsidRPr="000E77CE">
        <w:rPr>
          <w:sz w:val="18"/>
          <w:szCs w:val="18"/>
        </w:rPr>
        <w:t xml:space="preserve"> 2021.</w:t>
      </w:r>
    </w:p>
  </w:footnote>
  <w:footnote w:id="172">
    <w:p w14:paraId="0122DF03" w14:textId="77777777" w:rsidR="00B0156F" w:rsidRPr="008D7F56" w:rsidRDefault="00B0156F" w:rsidP="00C660F5">
      <w:pPr>
        <w:pStyle w:val="FootnoteText"/>
        <w:rPr>
          <w:sz w:val="18"/>
          <w:szCs w:val="18"/>
        </w:rPr>
      </w:pPr>
      <w:r w:rsidRPr="008D7F56">
        <w:rPr>
          <w:rStyle w:val="FootnoteReference"/>
          <w:sz w:val="18"/>
          <w:szCs w:val="18"/>
        </w:rPr>
        <w:footnoteRef/>
      </w:r>
      <w:r w:rsidRPr="008D7F56">
        <w:rPr>
          <w:sz w:val="18"/>
          <w:szCs w:val="18"/>
        </w:rPr>
        <w:t xml:space="preserve"> Inside Retail &amp; KPMG, </w:t>
      </w:r>
      <w:r w:rsidRPr="008D7F56">
        <w:rPr>
          <w:i/>
          <w:iCs/>
          <w:sz w:val="18"/>
          <w:szCs w:val="18"/>
        </w:rPr>
        <w:t>Australian Retail Outlook 2021</w:t>
      </w:r>
      <w:r w:rsidRPr="008D7F56">
        <w:rPr>
          <w:sz w:val="18"/>
          <w:szCs w:val="18"/>
        </w:rPr>
        <w:t xml:space="preserve">, Australia,  </w:t>
      </w:r>
      <w:hyperlink r:id="rId35" w:history="1">
        <w:r w:rsidRPr="008D7F56">
          <w:rPr>
            <w:rStyle w:val="Hyperlink"/>
            <w:sz w:val="18"/>
            <w:szCs w:val="18"/>
          </w:rPr>
          <w:t>https://home.kpmg/content/dam/kpmg/au/pdf/2021/australian-retail-outlook-2021-report.pdf</w:t>
        </w:r>
      </w:hyperlink>
      <w:r w:rsidRPr="008D7F56">
        <w:rPr>
          <w:sz w:val="18"/>
          <w:szCs w:val="18"/>
        </w:rPr>
        <w:t xml:space="preserve"> </w:t>
      </w:r>
    </w:p>
  </w:footnote>
  <w:footnote w:id="173">
    <w:p w14:paraId="31D228AB" w14:textId="77777777" w:rsidR="00B0156F" w:rsidRPr="001650DE" w:rsidRDefault="00B0156F" w:rsidP="00C660F5">
      <w:pPr>
        <w:pStyle w:val="FootnoteText"/>
      </w:pPr>
      <w:r w:rsidRPr="008D7F56">
        <w:rPr>
          <w:rStyle w:val="FootnoteReference"/>
          <w:sz w:val="18"/>
          <w:szCs w:val="18"/>
        </w:rPr>
        <w:footnoteRef/>
      </w:r>
      <w:r w:rsidRPr="008D7F56">
        <w:rPr>
          <w:sz w:val="18"/>
          <w:szCs w:val="18"/>
        </w:rPr>
        <w:t xml:space="preserve"> SEEK, </w:t>
      </w:r>
      <w:r w:rsidRPr="008D7F56">
        <w:rPr>
          <w:i/>
          <w:iCs/>
          <w:sz w:val="18"/>
          <w:szCs w:val="18"/>
        </w:rPr>
        <w:t>Retail industry braces for e-commerce challenge</w:t>
      </w:r>
      <w:r w:rsidRPr="008D7F56">
        <w:rPr>
          <w:sz w:val="18"/>
          <w:szCs w:val="18"/>
        </w:rPr>
        <w:t>,</w:t>
      </w:r>
      <w:r w:rsidRPr="008D7F56">
        <w:rPr>
          <w:i/>
          <w:iCs/>
          <w:sz w:val="18"/>
          <w:szCs w:val="18"/>
        </w:rPr>
        <w:t xml:space="preserve"> </w:t>
      </w:r>
      <w:hyperlink r:id="rId36" w:history="1">
        <w:r w:rsidRPr="008D7F56">
          <w:rPr>
            <w:rStyle w:val="Hyperlink"/>
            <w:sz w:val="18"/>
            <w:szCs w:val="18"/>
          </w:rPr>
          <w:t>seek.com.au/employer/market-insights/industry-spotlight-on-retail-and-consumer-products</w:t>
        </w:r>
      </w:hyperlink>
      <w:r w:rsidRPr="00442864">
        <w:rPr>
          <w:sz w:val="18"/>
          <w:szCs w:val="18"/>
        </w:rPr>
        <w:t>, accessed 29 October 2021.</w:t>
      </w:r>
    </w:p>
  </w:footnote>
  <w:footnote w:id="174">
    <w:p w14:paraId="666EF2E6" w14:textId="77777777" w:rsidR="00B0156F" w:rsidRPr="008D7F56" w:rsidRDefault="00B0156F" w:rsidP="00C660F5">
      <w:pPr>
        <w:pStyle w:val="FootnoteText"/>
        <w:rPr>
          <w:sz w:val="18"/>
          <w:szCs w:val="18"/>
        </w:rPr>
      </w:pPr>
      <w:r w:rsidRPr="008D7F56">
        <w:rPr>
          <w:rStyle w:val="FootnoteReference"/>
          <w:sz w:val="18"/>
          <w:szCs w:val="18"/>
        </w:rPr>
        <w:footnoteRef/>
      </w:r>
      <w:r w:rsidRPr="008D7F56">
        <w:rPr>
          <w:sz w:val="18"/>
          <w:szCs w:val="18"/>
        </w:rPr>
        <w:t xml:space="preserve"> </w:t>
      </w:r>
      <w:r w:rsidRPr="00C72FE0">
        <w:rPr>
          <w:rFonts w:cstheme="minorHAnsi"/>
          <w:sz w:val="18"/>
          <w:szCs w:val="18"/>
        </w:rPr>
        <w:t xml:space="preserve">Australian Bureau of Statistics, Labour Force, Detailed, Quarterly, National Skills Commission, seasonally adjusted, </w:t>
      </w:r>
      <w:r w:rsidRPr="006C7FBB">
        <w:rPr>
          <w:rFonts w:cstheme="minorHAnsi"/>
          <w:sz w:val="18"/>
          <w:szCs w:val="18"/>
        </w:rPr>
        <w:t>November</w:t>
      </w:r>
      <w:r w:rsidRPr="00C72FE0">
        <w:rPr>
          <w:rFonts w:cstheme="minorHAnsi"/>
          <w:sz w:val="18"/>
          <w:szCs w:val="18"/>
        </w:rPr>
        <w:t xml:space="preserve"> 2021.</w:t>
      </w:r>
    </w:p>
  </w:footnote>
  <w:footnote w:id="175">
    <w:p w14:paraId="49695189" w14:textId="77777777" w:rsidR="00B0156F" w:rsidRPr="008D7F56" w:rsidRDefault="00B0156F" w:rsidP="00C660F5">
      <w:pPr>
        <w:pStyle w:val="FootnoteText"/>
        <w:rPr>
          <w:sz w:val="18"/>
          <w:szCs w:val="18"/>
        </w:rPr>
      </w:pPr>
      <w:r w:rsidRPr="008D7F56">
        <w:rPr>
          <w:rStyle w:val="FootnoteReference"/>
          <w:sz w:val="18"/>
          <w:szCs w:val="18"/>
        </w:rPr>
        <w:footnoteRef/>
      </w:r>
      <w:r w:rsidRPr="000E77CE">
        <w:rPr>
          <w:i/>
          <w:iCs/>
          <w:sz w:val="18"/>
          <w:szCs w:val="18"/>
        </w:rPr>
        <w:t xml:space="preserve"> </w:t>
      </w:r>
      <w:r>
        <w:rPr>
          <w:sz w:val="18"/>
          <w:szCs w:val="18"/>
        </w:rPr>
        <w:t>ibid.</w:t>
      </w:r>
    </w:p>
  </w:footnote>
  <w:footnote w:id="176">
    <w:p w14:paraId="6869CD2F" w14:textId="77777777" w:rsidR="00B0156F" w:rsidRPr="008D7F56" w:rsidRDefault="00B0156F" w:rsidP="00C660F5">
      <w:pPr>
        <w:pStyle w:val="FootnoteText"/>
        <w:rPr>
          <w:sz w:val="18"/>
          <w:szCs w:val="18"/>
        </w:rPr>
      </w:pPr>
      <w:r w:rsidRPr="008D7F56">
        <w:rPr>
          <w:rStyle w:val="FootnoteReference"/>
          <w:sz w:val="18"/>
          <w:szCs w:val="18"/>
        </w:rPr>
        <w:footnoteRef/>
      </w:r>
      <w:r w:rsidRPr="00940DF3">
        <w:rPr>
          <w:sz w:val="18"/>
          <w:szCs w:val="18"/>
        </w:rPr>
        <w:t xml:space="preserve"> </w:t>
      </w:r>
      <w:r>
        <w:rPr>
          <w:rFonts w:cstheme="minorHAnsi"/>
          <w:sz w:val="18"/>
          <w:szCs w:val="18"/>
        </w:rPr>
        <w:t>ibid.</w:t>
      </w:r>
    </w:p>
  </w:footnote>
  <w:footnote w:id="177">
    <w:p w14:paraId="3DF16ACD" w14:textId="77777777" w:rsidR="00B0156F" w:rsidRPr="008D7F56" w:rsidRDefault="00B0156F" w:rsidP="00C660F5">
      <w:pPr>
        <w:pStyle w:val="FootnoteText"/>
        <w:rPr>
          <w:sz w:val="18"/>
          <w:szCs w:val="18"/>
        </w:rPr>
      </w:pPr>
      <w:r w:rsidRPr="008D7F56">
        <w:rPr>
          <w:rStyle w:val="FootnoteReference"/>
          <w:sz w:val="18"/>
          <w:szCs w:val="18"/>
        </w:rPr>
        <w:footnoteRef/>
      </w:r>
      <w:r w:rsidRPr="008D7F56">
        <w:rPr>
          <w:sz w:val="18"/>
          <w:szCs w:val="18"/>
        </w:rPr>
        <w:t xml:space="preserve"> National Skills Commission, </w:t>
      </w:r>
      <w:r w:rsidRPr="008D7F56">
        <w:rPr>
          <w:i/>
          <w:iCs/>
          <w:sz w:val="18"/>
          <w:szCs w:val="18"/>
        </w:rPr>
        <w:t>Employment Conditions and Outlook for Retail Trade</w:t>
      </w:r>
      <w:r w:rsidRPr="008D7F56">
        <w:rPr>
          <w:sz w:val="18"/>
          <w:szCs w:val="18"/>
        </w:rPr>
        <w:t>, 2020.</w:t>
      </w:r>
    </w:p>
  </w:footnote>
  <w:footnote w:id="178">
    <w:p w14:paraId="719B156F" w14:textId="6074AC20" w:rsidR="00B0156F" w:rsidRPr="008D7F56" w:rsidRDefault="00B0156F" w:rsidP="00C660F5">
      <w:pPr>
        <w:pStyle w:val="FootnoteText"/>
        <w:rPr>
          <w:sz w:val="18"/>
          <w:szCs w:val="18"/>
        </w:rPr>
      </w:pPr>
      <w:r w:rsidRPr="008D7F56">
        <w:rPr>
          <w:rStyle w:val="FootnoteReference"/>
          <w:sz w:val="18"/>
          <w:szCs w:val="18"/>
        </w:rPr>
        <w:footnoteRef/>
      </w:r>
      <w:r w:rsidRPr="008D7F56">
        <w:rPr>
          <w:sz w:val="18"/>
          <w:szCs w:val="18"/>
        </w:rPr>
        <w:t xml:space="preserve"> Wholesale and Retail Industry Reference Committee, </w:t>
      </w:r>
      <w:r w:rsidRPr="008D7F56">
        <w:rPr>
          <w:i/>
          <w:iCs/>
          <w:sz w:val="18"/>
          <w:szCs w:val="18"/>
        </w:rPr>
        <w:t>Industry Skills Forecast 2019</w:t>
      </w:r>
      <w:r w:rsidRPr="008D7F56">
        <w:rPr>
          <w:sz w:val="18"/>
          <w:szCs w:val="18"/>
        </w:rPr>
        <w:t xml:space="preserve">, SkillsIQ Limited, Sydney, </w:t>
      </w:r>
      <w:hyperlink r:id="rId37" w:history="1">
        <w:r w:rsidRPr="008D7F56">
          <w:rPr>
            <w:rStyle w:val="Hyperlink"/>
            <w:sz w:val="18"/>
            <w:szCs w:val="18"/>
          </w:rPr>
          <w:t>https://www.skillsiq.com.au/site/DefaultSite/filesystem/documents/Industry-Skills-Forecasts-June2017/2019%20Final%20ISFs/2019%20Industry%20Skills%20Forecast%20Wholesale%20and%20Retail%20IRC%20Web.pdf</w:t>
        </w:r>
      </w:hyperlink>
    </w:p>
  </w:footnote>
  <w:footnote w:id="179">
    <w:p w14:paraId="659230CB" w14:textId="77777777" w:rsidR="00B0156F" w:rsidRPr="008D7F56" w:rsidRDefault="00B0156F" w:rsidP="00C660F5">
      <w:pPr>
        <w:pStyle w:val="FootnoteText"/>
        <w:rPr>
          <w:sz w:val="18"/>
          <w:szCs w:val="18"/>
        </w:rPr>
      </w:pPr>
      <w:r w:rsidRPr="008D7F56">
        <w:rPr>
          <w:rStyle w:val="FootnoteReference"/>
          <w:sz w:val="18"/>
          <w:szCs w:val="18"/>
        </w:rPr>
        <w:footnoteRef/>
      </w:r>
      <w:r w:rsidRPr="008D7F56">
        <w:rPr>
          <w:sz w:val="18"/>
          <w:szCs w:val="18"/>
        </w:rPr>
        <w:t xml:space="preserve"> National Skills Commission, </w:t>
      </w:r>
      <w:r w:rsidRPr="008D7F56">
        <w:rPr>
          <w:i/>
          <w:iCs/>
          <w:sz w:val="18"/>
          <w:szCs w:val="18"/>
        </w:rPr>
        <w:t>Employment Conditions and Outlook for Retail Trade</w:t>
      </w:r>
      <w:r w:rsidRPr="008D7F56">
        <w:rPr>
          <w:sz w:val="18"/>
          <w:szCs w:val="18"/>
        </w:rPr>
        <w:t>, 2020.</w:t>
      </w:r>
    </w:p>
  </w:footnote>
  <w:footnote w:id="180">
    <w:p w14:paraId="3466C41F" w14:textId="77777777" w:rsidR="00B0156F" w:rsidRPr="000E77CE" w:rsidRDefault="00B0156F" w:rsidP="00C660F5">
      <w:pPr>
        <w:pStyle w:val="FootnoteText"/>
        <w:rPr>
          <w:sz w:val="18"/>
          <w:szCs w:val="18"/>
        </w:rPr>
      </w:pPr>
      <w:r w:rsidRPr="003028CF">
        <w:rPr>
          <w:rStyle w:val="FootnoteReference"/>
          <w:sz w:val="18"/>
          <w:szCs w:val="18"/>
        </w:rPr>
        <w:footnoteRef/>
      </w:r>
      <w:r w:rsidRPr="003028CF">
        <w:rPr>
          <w:sz w:val="18"/>
          <w:szCs w:val="18"/>
        </w:rPr>
        <w:t xml:space="preserve"> National Skills Commission, </w:t>
      </w:r>
      <w:r w:rsidRPr="003028CF">
        <w:rPr>
          <w:i/>
          <w:iCs/>
          <w:sz w:val="18"/>
          <w:szCs w:val="18"/>
        </w:rPr>
        <w:t>Internet Vacancy Index – Detailed Occupation Data</w:t>
      </w:r>
      <w:r w:rsidRPr="003028CF">
        <w:rPr>
          <w:sz w:val="18"/>
          <w:szCs w:val="18"/>
        </w:rPr>
        <w:t xml:space="preserve">, </w:t>
      </w:r>
      <w:r>
        <w:rPr>
          <w:sz w:val="18"/>
          <w:szCs w:val="18"/>
        </w:rPr>
        <w:t>November</w:t>
      </w:r>
      <w:r w:rsidRPr="003028CF">
        <w:rPr>
          <w:sz w:val="18"/>
          <w:szCs w:val="18"/>
        </w:rPr>
        <w:t xml:space="preserve"> 2021.</w:t>
      </w:r>
    </w:p>
  </w:footnote>
  <w:footnote w:id="181">
    <w:p w14:paraId="657EB413" w14:textId="77777777" w:rsidR="00B0156F" w:rsidRPr="00BD2700" w:rsidRDefault="00B0156F" w:rsidP="00C660F5">
      <w:pPr>
        <w:pStyle w:val="FootnoteText"/>
      </w:pPr>
      <w:r w:rsidRPr="000E77CE">
        <w:rPr>
          <w:rStyle w:val="FootnoteReference"/>
          <w:sz w:val="18"/>
          <w:szCs w:val="18"/>
        </w:rPr>
        <w:footnoteRef/>
      </w:r>
      <w:r w:rsidRPr="000E77CE">
        <w:rPr>
          <w:sz w:val="18"/>
          <w:szCs w:val="18"/>
        </w:rPr>
        <w:t xml:space="preserve"> </w:t>
      </w:r>
      <w:r w:rsidRPr="000E77CE">
        <w:rPr>
          <w:rFonts w:ascii="Calibri" w:eastAsia="Calibri" w:hAnsi="Calibri" w:cs="Calibri"/>
          <w:sz w:val="18"/>
          <w:szCs w:val="18"/>
        </w:rPr>
        <w:t xml:space="preserve">Department of Education, Skills and Employment, jobactive administrative data, 31 </w:t>
      </w:r>
      <w:r>
        <w:rPr>
          <w:rFonts w:ascii="Calibri" w:eastAsia="Calibri" w:hAnsi="Calibri" w:cs="Calibri"/>
          <w:sz w:val="18"/>
          <w:szCs w:val="18"/>
        </w:rPr>
        <w:t>December</w:t>
      </w:r>
      <w:r w:rsidRPr="000E77CE">
        <w:rPr>
          <w:rFonts w:ascii="Calibri" w:eastAsia="Calibri" w:hAnsi="Calibri" w:cs="Calibri"/>
          <w:sz w:val="18"/>
          <w:szCs w:val="18"/>
        </w:rPr>
        <w:t xml:space="preserve"> 2021.</w:t>
      </w:r>
    </w:p>
  </w:footnote>
  <w:footnote w:id="182">
    <w:p w14:paraId="48CF1C70" w14:textId="77777777" w:rsidR="00B0156F" w:rsidRPr="00D0731A" w:rsidRDefault="00B0156F" w:rsidP="00C660F5">
      <w:pPr>
        <w:pStyle w:val="FootnoteText"/>
        <w:rPr>
          <w:sz w:val="18"/>
          <w:szCs w:val="18"/>
        </w:rPr>
      </w:pPr>
      <w:r w:rsidRPr="00D0731A">
        <w:rPr>
          <w:rStyle w:val="FootnoteReference"/>
          <w:sz w:val="18"/>
          <w:szCs w:val="18"/>
        </w:rPr>
        <w:footnoteRef/>
      </w:r>
      <w:r w:rsidRPr="00D0731A">
        <w:rPr>
          <w:sz w:val="18"/>
          <w:szCs w:val="18"/>
        </w:rPr>
        <w:t xml:space="preserve"> </w:t>
      </w:r>
      <w:r w:rsidRPr="00F937FC">
        <w:rPr>
          <w:sz w:val="18"/>
          <w:szCs w:val="18"/>
        </w:rPr>
        <w:t xml:space="preserve">Australian Bureau of Statistics, Labour Force, Detailed, Quarterly, </w:t>
      </w:r>
      <w:r>
        <w:rPr>
          <w:sz w:val="18"/>
          <w:szCs w:val="18"/>
        </w:rPr>
        <w:t>seasonally adjusted,</w:t>
      </w:r>
      <w:r w:rsidRPr="00F937FC">
        <w:rPr>
          <w:sz w:val="18"/>
          <w:szCs w:val="18"/>
        </w:rPr>
        <w:t xml:space="preserve"> </w:t>
      </w:r>
      <w:r>
        <w:rPr>
          <w:sz w:val="18"/>
          <w:szCs w:val="18"/>
        </w:rPr>
        <w:t>November</w:t>
      </w:r>
      <w:r w:rsidRPr="00F937FC">
        <w:rPr>
          <w:sz w:val="18"/>
          <w:szCs w:val="18"/>
        </w:rPr>
        <w:t xml:space="preserve"> 2021</w:t>
      </w:r>
      <w:r w:rsidRPr="00D0731A">
        <w:rPr>
          <w:iCs/>
          <w:sz w:val="18"/>
          <w:szCs w:val="18"/>
        </w:rPr>
        <w:t>.</w:t>
      </w:r>
    </w:p>
  </w:footnote>
  <w:footnote w:id="183">
    <w:p w14:paraId="4C82BEDE" w14:textId="77777777" w:rsidR="00B0156F" w:rsidRPr="00D0731A" w:rsidRDefault="00B0156F" w:rsidP="00C660F5">
      <w:pPr>
        <w:pStyle w:val="FootnoteText"/>
        <w:rPr>
          <w:sz w:val="18"/>
          <w:szCs w:val="18"/>
        </w:rPr>
      </w:pPr>
      <w:r w:rsidRPr="00D0731A">
        <w:rPr>
          <w:rStyle w:val="FootnoteReference"/>
          <w:sz w:val="18"/>
          <w:szCs w:val="18"/>
        </w:rPr>
        <w:footnoteRef/>
      </w:r>
      <w:r w:rsidRPr="00D0731A">
        <w:rPr>
          <w:sz w:val="18"/>
          <w:szCs w:val="18"/>
        </w:rPr>
        <w:t xml:space="preserve"> National Skills Commission, </w:t>
      </w:r>
      <w:r w:rsidRPr="00D0731A">
        <w:rPr>
          <w:i/>
          <w:iCs/>
          <w:sz w:val="18"/>
          <w:szCs w:val="18"/>
        </w:rPr>
        <w:t>Australian Jobs Report 2021</w:t>
      </w:r>
      <w:r w:rsidRPr="00D0731A">
        <w:rPr>
          <w:sz w:val="18"/>
          <w:szCs w:val="18"/>
        </w:rPr>
        <w:t>.</w:t>
      </w:r>
    </w:p>
  </w:footnote>
  <w:footnote w:id="184">
    <w:p w14:paraId="4EE11DBE" w14:textId="77777777" w:rsidR="00B0156F" w:rsidRPr="008754D9" w:rsidRDefault="00B0156F" w:rsidP="00C660F5">
      <w:pPr>
        <w:pStyle w:val="FootnoteText"/>
        <w:rPr>
          <w:sz w:val="18"/>
          <w:szCs w:val="18"/>
        </w:rPr>
      </w:pPr>
      <w:r w:rsidRPr="008754D9">
        <w:rPr>
          <w:rStyle w:val="FootnoteReference"/>
          <w:sz w:val="18"/>
          <w:szCs w:val="18"/>
        </w:rPr>
        <w:footnoteRef/>
      </w:r>
      <w:r w:rsidRPr="008754D9">
        <w:rPr>
          <w:sz w:val="18"/>
          <w:szCs w:val="18"/>
        </w:rPr>
        <w:t xml:space="preserve"> </w:t>
      </w:r>
      <w:r w:rsidRPr="007609A5">
        <w:rPr>
          <w:color w:val="000000"/>
          <w:sz w:val="18"/>
          <w:szCs w:val="18"/>
          <w:lang w:eastAsia="en-AU"/>
        </w:rPr>
        <w:t>ABS, Labour Force Estimates, Customised Table - Employed Persons, by Industry Division of Main/Last Job, by Occupation of Main/Last Job, 2020</w:t>
      </w:r>
      <w:r>
        <w:rPr>
          <w:color w:val="000000"/>
          <w:sz w:val="18"/>
          <w:szCs w:val="18"/>
          <w:lang w:eastAsia="en-AU"/>
        </w:rPr>
        <w:t xml:space="preserve">, </w:t>
      </w:r>
      <w:r w:rsidRPr="00A74DC2">
        <w:rPr>
          <w:color w:val="000000"/>
          <w:sz w:val="18"/>
          <w:szCs w:val="18"/>
          <w:lang w:eastAsia="en-AU"/>
        </w:rPr>
        <w:t xml:space="preserve">provided by the </w:t>
      </w:r>
      <w:r w:rsidRPr="00A74DC2">
        <w:rPr>
          <w:sz w:val="18"/>
          <w:szCs w:val="24"/>
        </w:rPr>
        <w:t>National Skills Commission</w:t>
      </w:r>
      <w:r>
        <w:rPr>
          <w:sz w:val="18"/>
          <w:szCs w:val="24"/>
        </w:rPr>
        <w:t>.</w:t>
      </w:r>
    </w:p>
  </w:footnote>
  <w:footnote w:id="185">
    <w:p w14:paraId="2D3EECB9" w14:textId="77777777" w:rsidR="00B0156F" w:rsidRPr="008754D9" w:rsidRDefault="00B0156F" w:rsidP="00C660F5">
      <w:pPr>
        <w:pStyle w:val="FootnoteText"/>
        <w:rPr>
          <w:sz w:val="18"/>
          <w:szCs w:val="18"/>
        </w:rPr>
      </w:pPr>
      <w:r w:rsidRPr="00C604BA">
        <w:rPr>
          <w:rStyle w:val="FootnoteReference"/>
          <w:sz w:val="18"/>
          <w:szCs w:val="18"/>
        </w:rPr>
        <w:footnoteRef/>
      </w:r>
      <w:r w:rsidRPr="00C604BA">
        <w:rPr>
          <w:sz w:val="18"/>
          <w:szCs w:val="18"/>
        </w:rPr>
        <w:t xml:space="preserve"> </w:t>
      </w:r>
      <w:r w:rsidRPr="00BD503E">
        <w:rPr>
          <w:rFonts w:ascii="Calibri" w:eastAsia="Calibri" w:hAnsi="Calibri" w:cs="Calibri"/>
          <w:sz w:val="18"/>
          <w:szCs w:val="18"/>
        </w:rPr>
        <w:t>National Skills Commission</w:t>
      </w:r>
      <w:r>
        <w:rPr>
          <w:rFonts w:ascii="Calibri" w:eastAsia="Calibri" w:hAnsi="Calibri" w:cs="Calibri"/>
          <w:sz w:val="18"/>
          <w:szCs w:val="18"/>
        </w:rPr>
        <w:t>,</w:t>
      </w:r>
      <w:r w:rsidRPr="00BD503E">
        <w:rPr>
          <w:rFonts w:ascii="Calibri" w:eastAsia="Calibri" w:hAnsi="Calibri" w:cs="Calibri"/>
          <w:i/>
          <w:iCs/>
          <w:sz w:val="18"/>
          <w:szCs w:val="18"/>
        </w:rPr>
        <w:t xml:space="preserve"> Employment Outlook to November 2025</w:t>
      </w:r>
      <w:r w:rsidRPr="00BD503E">
        <w:rPr>
          <w:rFonts w:ascii="Calibri" w:eastAsia="Calibri" w:hAnsi="Calibri" w:cs="Calibri"/>
          <w:sz w:val="18"/>
          <w:szCs w:val="18"/>
        </w:rPr>
        <w:t>, 202</w:t>
      </w:r>
      <w:r>
        <w:rPr>
          <w:rFonts w:ascii="Calibri" w:eastAsia="Calibri" w:hAnsi="Calibri" w:cs="Calibri"/>
          <w:sz w:val="18"/>
          <w:szCs w:val="18"/>
        </w:rPr>
        <w:t>1</w:t>
      </w:r>
      <w:r w:rsidRPr="00BD503E">
        <w:rPr>
          <w:rFonts w:ascii="Calibri" w:eastAsia="Calibri" w:hAnsi="Calibri" w:cs="Calibri"/>
          <w:sz w:val="18"/>
          <w:szCs w:val="18"/>
        </w:rPr>
        <w:t>.</w:t>
      </w:r>
    </w:p>
  </w:footnote>
  <w:footnote w:id="186">
    <w:p w14:paraId="620C41DB" w14:textId="77777777" w:rsidR="00B0156F" w:rsidRPr="008754D9" w:rsidRDefault="00B0156F" w:rsidP="00C660F5">
      <w:pPr>
        <w:pStyle w:val="FootnoteText"/>
        <w:rPr>
          <w:sz w:val="18"/>
          <w:szCs w:val="18"/>
        </w:rPr>
      </w:pPr>
      <w:r w:rsidRPr="007609A5">
        <w:rPr>
          <w:rStyle w:val="FootnoteReference"/>
          <w:sz w:val="18"/>
          <w:szCs w:val="18"/>
        </w:rPr>
        <w:footnoteRef/>
      </w:r>
      <w:r w:rsidRPr="007609A5">
        <w:rPr>
          <w:sz w:val="18"/>
          <w:szCs w:val="18"/>
        </w:rPr>
        <w:t xml:space="preserve"> </w:t>
      </w:r>
      <w:r w:rsidRPr="008754D9">
        <w:rPr>
          <w:sz w:val="18"/>
          <w:szCs w:val="18"/>
        </w:rPr>
        <w:t>Transport and Infrastructure Council, National Freight and Supply Chain Strategy 2019</w:t>
      </w:r>
      <w:r>
        <w:rPr>
          <w:sz w:val="18"/>
          <w:szCs w:val="18"/>
        </w:rPr>
        <w:t>.</w:t>
      </w:r>
    </w:p>
  </w:footnote>
  <w:footnote w:id="187">
    <w:p w14:paraId="0B4767CC" w14:textId="77777777" w:rsidR="00B0156F" w:rsidRPr="001C3EEB" w:rsidRDefault="00B0156F" w:rsidP="00C660F5">
      <w:pPr>
        <w:pStyle w:val="FootnoteText"/>
        <w:rPr>
          <w:sz w:val="18"/>
          <w:szCs w:val="18"/>
        </w:rPr>
      </w:pPr>
      <w:r w:rsidRPr="00403B3C">
        <w:rPr>
          <w:rStyle w:val="FootnoteReference"/>
          <w:sz w:val="18"/>
          <w:szCs w:val="18"/>
        </w:rPr>
        <w:footnoteRef/>
      </w:r>
      <w:r w:rsidRPr="00403B3C">
        <w:rPr>
          <w:sz w:val="18"/>
          <w:szCs w:val="18"/>
        </w:rPr>
        <w:t xml:space="preserve"> Australian Industry Standards, Industry Outlook 2021 Transport and Logistics, Industry Reference Committee, 2021.</w:t>
      </w:r>
    </w:p>
  </w:footnote>
  <w:footnote w:id="188">
    <w:p w14:paraId="4D65AC8A" w14:textId="41CD0FB3" w:rsidR="00B0156F" w:rsidRPr="00854E43" w:rsidRDefault="00B0156F" w:rsidP="00C660F5">
      <w:pPr>
        <w:pStyle w:val="FootnoteText"/>
        <w:rPr>
          <w:sz w:val="18"/>
          <w:szCs w:val="18"/>
        </w:rPr>
      </w:pPr>
      <w:r w:rsidRPr="001C3EEB">
        <w:rPr>
          <w:rStyle w:val="FootnoteReference"/>
          <w:sz w:val="18"/>
          <w:szCs w:val="18"/>
        </w:rPr>
        <w:footnoteRef/>
      </w:r>
      <w:r w:rsidRPr="001C3EEB">
        <w:rPr>
          <w:sz w:val="18"/>
          <w:szCs w:val="18"/>
        </w:rPr>
        <w:t xml:space="preserve"> </w:t>
      </w:r>
      <w:r>
        <w:rPr>
          <w:sz w:val="18"/>
          <w:szCs w:val="18"/>
        </w:rPr>
        <w:t>ibid</w:t>
      </w:r>
      <w:r w:rsidRPr="00854E43">
        <w:rPr>
          <w:sz w:val="18"/>
          <w:szCs w:val="18"/>
        </w:rPr>
        <w:t>.</w:t>
      </w:r>
    </w:p>
  </w:footnote>
  <w:footnote w:id="189">
    <w:p w14:paraId="50990326" w14:textId="77777777" w:rsidR="00B0156F" w:rsidRPr="00282B93" w:rsidRDefault="00B0156F" w:rsidP="00C660F5">
      <w:pPr>
        <w:pStyle w:val="FootnoteText"/>
        <w:rPr>
          <w:sz w:val="18"/>
          <w:szCs w:val="18"/>
        </w:rPr>
      </w:pPr>
      <w:r w:rsidRPr="00282B93">
        <w:rPr>
          <w:rStyle w:val="FootnoteReference"/>
          <w:sz w:val="18"/>
          <w:szCs w:val="18"/>
        </w:rPr>
        <w:footnoteRef/>
      </w:r>
      <w:r w:rsidRPr="00282B93">
        <w:rPr>
          <w:sz w:val="18"/>
          <w:szCs w:val="18"/>
        </w:rPr>
        <w:t xml:space="preserve"> Australia Post, Annual Report 2021.</w:t>
      </w:r>
    </w:p>
  </w:footnote>
  <w:footnote w:id="190">
    <w:p w14:paraId="191A9A8E" w14:textId="77777777" w:rsidR="00B0156F" w:rsidRDefault="00B0156F" w:rsidP="00C660F5">
      <w:pPr>
        <w:pStyle w:val="FootnoteText"/>
      </w:pPr>
      <w:r>
        <w:rPr>
          <w:rStyle w:val="FootnoteReference"/>
        </w:rPr>
        <w:footnoteRef/>
      </w:r>
      <w:r>
        <w:t xml:space="preserve"> </w:t>
      </w:r>
      <w:r w:rsidRPr="00EC1EC9">
        <w:rPr>
          <w:sz w:val="18"/>
          <w:szCs w:val="18"/>
        </w:rPr>
        <w:t xml:space="preserve">Australian Bureau of Statistics, Labour Force, Detailed, Quarterly, National Skills </w:t>
      </w:r>
      <w:r w:rsidRPr="0028342E">
        <w:rPr>
          <w:sz w:val="18"/>
          <w:szCs w:val="18"/>
        </w:rPr>
        <w:t xml:space="preserve">Commission, seasonally adjusted, </w:t>
      </w:r>
      <w:r w:rsidRPr="00E01839">
        <w:rPr>
          <w:sz w:val="18"/>
          <w:szCs w:val="18"/>
        </w:rPr>
        <w:t>November</w:t>
      </w:r>
      <w:r w:rsidRPr="00EC1EC9">
        <w:rPr>
          <w:sz w:val="18"/>
          <w:szCs w:val="18"/>
        </w:rPr>
        <w:t xml:space="preserve"> </w:t>
      </w:r>
      <w:r w:rsidRPr="0028342E">
        <w:rPr>
          <w:sz w:val="18"/>
          <w:szCs w:val="18"/>
        </w:rPr>
        <w:t>2021.</w:t>
      </w:r>
    </w:p>
  </w:footnote>
  <w:footnote w:id="191">
    <w:p w14:paraId="2CA7F395" w14:textId="77777777" w:rsidR="00B0156F" w:rsidRPr="00E54465" w:rsidRDefault="00B0156F" w:rsidP="00C660F5">
      <w:pPr>
        <w:pStyle w:val="FootnoteText"/>
        <w:rPr>
          <w:sz w:val="18"/>
          <w:szCs w:val="18"/>
        </w:rPr>
      </w:pPr>
      <w:r w:rsidRPr="00E54465">
        <w:rPr>
          <w:rStyle w:val="FootnoteReference"/>
          <w:sz w:val="18"/>
          <w:szCs w:val="18"/>
        </w:rPr>
        <w:footnoteRef/>
      </w:r>
      <w:r w:rsidRPr="00E54465">
        <w:rPr>
          <w:sz w:val="18"/>
          <w:szCs w:val="18"/>
        </w:rPr>
        <w:t xml:space="preserve"> </w:t>
      </w:r>
      <w:r w:rsidRPr="00C71DB4">
        <w:rPr>
          <w:sz w:val="18"/>
          <w:szCs w:val="18"/>
        </w:rPr>
        <w:t xml:space="preserve">Transport and Infrastructure Council, </w:t>
      </w:r>
      <w:r w:rsidRPr="0072463E">
        <w:rPr>
          <w:sz w:val="18"/>
          <w:szCs w:val="18"/>
        </w:rPr>
        <w:t>National Freight and Supply Chain Strategy</w:t>
      </w:r>
      <w:r>
        <w:rPr>
          <w:sz w:val="18"/>
          <w:szCs w:val="18"/>
        </w:rPr>
        <w:t xml:space="preserve"> 2019.</w:t>
      </w:r>
    </w:p>
  </w:footnote>
  <w:footnote w:id="192">
    <w:p w14:paraId="4238653C" w14:textId="77777777" w:rsidR="00B0156F" w:rsidRPr="00750F9F" w:rsidRDefault="00B0156F" w:rsidP="00C660F5">
      <w:pPr>
        <w:pStyle w:val="FootnoteText"/>
        <w:rPr>
          <w:sz w:val="18"/>
          <w:szCs w:val="18"/>
        </w:rPr>
      </w:pPr>
      <w:r w:rsidRPr="00E54465">
        <w:rPr>
          <w:rStyle w:val="FootnoteReference"/>
          <w:sz w:val="18"/>
          <w:szCs w:val="18"/>
        </w:rPr>
        <w:footnoteRef/>
      </w:r>
      <w:r w:rsidRPr="00E54465">
        <w:rPr>
          <w:sz w:val="18"/>
          <w:szCs w:val="18"/>
        </w:rPr>
        <w:t xml:space="preserve"> </w:t>
      </w:r>
      <w:r>
        <w:rPr>
          <w:sz w:val="18"/>
          <w:szCs w:val="18"/>
        </w:rPr>
        <w:t>ibid.</w:t>
      </w:r>
    </w:p>
  </w:footnote>
  <w:footnote w:id="193">
    <w:p w14:paraId="08907AED" w14:textId="77777777" w:rsidR="00B0156F" w:rsidRPr="00750F9F" w:rsidRDefault="00B0156F" w:rsidP="00C660F5">
      <w:pPr>
        <w:pStyle w:val="FootnoteText"/>
        <w:rPr>
          <w:sz w:val="18"/>
          <w:szCs w:val="18"/>
        </w:rPr>
      </w:pPr>
      <w:r w:rsidRPr="00E54465">
        <w:rPr>
          <w:rStyle w:val="FootnoteReference"/>
          <w:sz w:val="18"/>
          <w:szCs w:val="18"/>
        </w:rPr>
        <w:footnoteRef/>
      </w:r>
      <w:r w:rsidRPr="00E54465">
        <w:rPr>
          <w:sz w:val="18"/>
          <w:szCs w:val="18"/>
        </w:rPr>
        <w:t xml:space="preserve"> </w:t>
      </w:r>
      <w:r>
        <w:rPr>
          <w:sz w:val="18"/>
          <w:szCs w:val="18"/>
        </w:rPr>
        <w:t>ibid.</w:t>
      </w:r>
    </w:p>
  </w:footnote>
  <w:footnote w:id="194">
    <w:p w14:paraId="29C89E8E" w14:textId="77777777" w:rsidR="00B0156F" w:rsidRPr="00E54465" w:rsidRDefault="00B0156F" w:rsidP="00C660F5">
      <w:pPr>
        <w:pStyle w:val="FootnoteText"/>
        <w:rPr>
          <w:sz w:val="18"/>
          <w:szCs w:val="18"/>
        </w:rPr>
      </w:pPr>
      <w:r w:rsidRPr="00E54465">
        <w:rPr>
          <w:rStyle w:val="FootnoteReference"/>
          <w:sz w:val="18"/>
          <w:szCs w:val="18"/>
        </w:rPr>
        <w:footnoteRef/>
      </w:r>
      <w:r w:rsidRPr="00E54465">
        <w:rPr>
          <w:sz w:val="18"/>
          <w:szCs w:val="18"/>
        </w:rPr>
        <w:t xml:space="preserve"> </w:t>
      </w:r>
      <w:hyperlink r:id="rId38" w:history="1">
        <w:r w:rsidRPr="00E54465">
          <w:rPr>
            <w:rStyle w:val="Hyperlink"/>
            <w:sz w:val="18"/>
            <w:szCs w:val="18"/>
          </w:rPr>
          <w:t>freightaustralia.gov.au/what-are-we-doing/implementation-plans</w:t>
        </w:r>
      </w:hyperlink>
    </w:p>
  </w:footnote>
  <w:footnote w:id="195">
    <w:p w14:paraId="107779DE" w14:textId="2D964BE6" w:rsidR="00B0156F" w:rsidRPr="00E54465" w:rsidRDefault="00B0156F" w:rsidP="00C660F5">
      <w:pPr>
        <w:pStyle w:val="FootnoteText"/>
        <w:rPr>
          <w:sz w:val="18"/>
          <w:szCs w:val="18"/>
        </w:rPr>
      </w:pPr>
      <w:r w:rsidRPr="00E54465">
        <w:rPr>
          <w:rStyle w:val="FootnoteReference"/>
          <w:sz w:val="18"/>
          <w:szCs w:val="18"/>
        </w:rPr>
        <w:footnoteRef/>
      </w:r>
      <w:r w:rsidRPr="00E54465">
        <w:rPr>
          <w:sz w:val="18"/>
          <w:szCs w:val="18"/>
        </w:rPr>
        <w:t xml:space="preserve"> </w:t>
      </w:r>
      <w:r w:rsidRPr="00602F5B">
        <w:rPr>
          <w:sz w:val="18"/>
          <w:szCs w:val="18"/>
        </w:rPr>
        <w:t>National Skills Commission, Employment Outlook to November 2025, 202</w:t>
      </w:r>
      <w:r>
        <w:rPr>
          <w:sz w:val="18"/>
          <w:szCs w:val="18"/>
        </w:rPr>
        <w:t>1</w:t>
      </w:r>
      <w:r w:rsidR="0033239D">
        <w:rPr>
          <w:sz w:val="18"/>
          <w:szCs w:val="18"/>
        </w:rPr>
        <w:t>.</w:t>
      </w:r>
    </w:p>
  </w:footnote>
  <w:footnote w:id="196">
    <w:p w14:paraId="528AE9AD" w14:textId="77777777" w:rsidR="00B0156F" w:rsidRPr="00FE4D3C" w:rsidRDefault="00B0156F" w:rsidP="00C660F5">
      <w:pPr>
        <w:pStyle w:val="FootnoteText"/>
        <w:rPr>
          <w:rFonts w:cstheme="minorHAnsi"/>
          <w:sz w:val="18"/>
          <w:szCs w:val="18"/>
        </w:rPr>
      </w:pPr>
      <w:r w:rsidRPr="00FE4D3C">
        <w:rPr>
          <w:rStyle w:val="FootnoteReference"/>
          <w:rFonts w:cstheme="minorHAnsi"/>
          <w:sz w:val="18"/>
          <w:szCs w:val="18"/>
        </w:rPr>
        <w:footnoteRef/>
      </w:r>
      <w:r w:rsidRPr="00FE4D3C">
        <w:rPr>
          <w:rFonts w:cstheme="minorHAnsi"/>
          <w:sz w:val="18"/>
          <w:szCs w:val="18"/>
        </w:rPr>
        <w:t xml:space="preserve"> </w:t>
      </w:r>
      <w:r w:rsidRPr="00EC1EC9">
        <w:rPr>
          <w:sz w:val="18"/>
          <w:szCs w:val="18"/>
        </w:rPr>
        <w:t xml:space="preserve">Australian Bureau of Statistics, Labour Force, Detailed, Quarterly, National Skills Commission, seasonally adjusted, </w:t>
      </w:r>
      <w:r w:rsidRPr="00E01839">
        <w:rPr>
          <w:sz w:val="18"/>
          <w:szCs w:val="18"/>
        </w:rPr>
        <w:t>November</w:t>
      </w:r>
      <w:r w:rsidRPr="00EC1EC9">
        <w:rPr>
          <w:sz w:val="18"/>
          <w:szCs w:val="18"/>
        </w:rPr>
        <w:t xml:space="preserve"> </w:t>
      </w:r>
      <w:r w:rsidRPr="003F6350">
        <w:rPr>
          <w:sz w:val="18"/>
          <w:szCs w:val="18"/>
        </w:rPr>
        <w:t>2021.</w:t>
      </w:r>
    </w:p>
  </w:footnote>
  <w:footnote w:id="197">
    <w:p w14:paraId="36337C3F" w14:textId="77777777" w:rsidR="00B0156F" w:rsidRPr="00235D4F" w:rsidRDefault="00B0156F" w:rsidP="00C660F5">
      <w:pPr>
        <w:spacing w:after="0"/>
        <w:rPr>
          <w:rFonts w:cstheme="minorHAnsi"/>
          <w:sz w:val="18"/>
          <w:szCs w:val="18"/>
        </w:rPr>
      </w:pPr>
      <w:r w:rsidRPr="00235D4F">
        <w:rPr>
          <w:rStyle w:val="FootnoteReference"/>
          <w:rFonts w:cstheme="minorHAnsi"/>
          <w:sz w:val="18"/>
          <w:szCs w:val="18"/>
        </w:rPr>
        <w:footnoteRef/>
      </w:r>
      <w:r w:rsidRPr="00235D4F">
        <w:rPr>
          <w:rFonts w:cstheme="minorHAnsi"/>
          <w:sz w:val="18"/>
          <w:szCs w:val="18"/>
        </w:rPr>
        <w:t xml:space="preserve"> Centre for Supply Chain and Logistics, Wayfinder: Supply chain careers for women initiative</w:t>
      </w:r>
      <w:r>
        <w:rPr>
          <w:rFonts w:cstheme="minorHAnsi"/>
          <w:sz w:val="18"/>
          <w:szCs w:val="18"/>
        </w:rPr>
        <w:t xml:space="preserve">; Victorian Government Women in Transport Strategy 2021–24; </w:t>
      </w:r>
      <w:r w:rsidRPr="005868FA">
        <w:rPr>
          <w:sz w:val="18"/>
          <w:szCs w:val="18"/>
        </w:rPr>
        <w:t xml:space="preserve">Transport for NSW </w:t>
      </w:r>
      <w:r>
        <w:rPr>
          <w:sz w:val="18"/>
          <w:szCs w:val="18"/>
        </w:rPr>
        <w:t>w</w:t>
      </w:r>
      <w:r w:rsidRPr="005868FA">
        <w:rPr>
          <w:sz w:val="18"/>
          <w:szCs w:val="18"/>
        </w:rPr>
        <w:t>omen</w:t>
      </w:r>
      <w:r>
        <w:rPr>
          <w:sz w:val="18"/>
          <w:szCs w:val="18"/>
        </w:rPr>
        <w:t>’s</w:t>
      </w:r>
      <w:r w:rsidRPr="005868FA">
        <w:rPr>
          <w:sz w:val="18"/>
          <w:szCs w:val="18"/>
        </w:rPr>
        <w:t xml:space="preserve"> career </w:t>
      </w:r>
      <w:r>
        <w:rPr>
          <w:sz w:val="18"/>
          <w:szCs w:val="18"/>
        </w:rPr>
        <w:t>initiative.</w:t>
      </w:r>
    </w:p>
  </w:footnote>
  <w:footnote w:id="198">
    <w:p w14:paraId="70325407" w14:textId="77777777" w:rsidR="00B0156F" w:rsidRPr="00E54465" w:rsidRDefault="00B0156F" w:rsidP="00C660F5">
      <w:pPr>
        <w:pStyle w:val="FootnoteText"/>
        <w:rPr>
          <w:sz w:val="18"/>
          <w:szCs w:val="18"/>
        </w:rPr>
      </w:pPr>
      <w:r w:rsidRPr="000D5383">
        <w:rPr>
          <w:rStyle w:val="FootnoteReference"/>
          <w:sz w:val="18"/>
          <w:szCs w:val="18"/>
        </w:rPr>
        <w:footnoteRef/>
      </w:r>
      <w:r w:rsidRPr="000D5383">
        <w:rPr>
          <w:sz w:val="18"/>
          <w:szCs w:val="18"/>
        </w:rPr>
        <w:t xml:space="preserve"> </w:t>
      </w:r>
      <w:r w:rsidRPr="00F218C9">
        <w:rPr>
          <w:sz w:val="18"/>
          <w:szCs w:val="18"/>
        </w:rPr>
        <w:t>Australian Bureau of Statistics, Labour Force, Detailed, Quarterly, National Skills Commission, seasonally adjusted, November 2021.</w:t>
      </w:r>
    </w:p>
  </w:footnote>
  <w:footnote w:id="199">
    <w:p w14:paraId="55CE73E6" w14:textId="77777777" w:rsidR="00B0156F" w:rsidRPr="00235D4F" w:rsidRDefault="00B0156F" w:rsidP="00C660F5">
      <w:pPr>
        <w:pStyle w:val="FootnoteText"/>
        <w:rPr>
          <w:rFonts w:cstheme="minorHAnsi"/>
          <w:sz w:val="18"/>
          <w:szCs w:val="18"/>
        </w:rPr>
      </w:pPr>
      <w:r w:rsidRPr="00E54465">
        <w:rPr>
          <w:rStyle w:val="FootnoteReference"/>
          <w:sz w:val="18"/>
          <w:szCs w:val="18"/>
        </w:rPr>
        <w:footnoteRef/>
      </w:r>
      <w:r w:rsidRPr="00E54465">
        <w:rPr>
          <w:sz w:val="18"/>
          <w:szCs w:val="18"/>
        </w:rPr>
        <w:t xml:space="preserve"> </w:t>
      </w:r>
      <w:r w:rsidRPr="007609A5">
        <w:rPr>
          <w:color w:val="000000"/>
          <w:sz w:val="18"/>
          <w:szCs w:val="18"/>
          <w:lang w:eastAsia="en-AU"/>
        </w:rPr>
        <w:t>ABS, Labour Force Estimates, Customised Table - Employed Persons, by Industry Division of Main/Last Job, by Occupation of Main/Last Job, 2020</w:t>
      </w:r>
      <w:r>
        <w:rPr>
          <w:color w:val="000000"/>
          <w:sz w:val="18"/>
          <w:szCs w:val="18"/>
          <w:lang w:eastAsia="en-AU"/>
        </w:rPr>
        <w:t xml:space="preserve">, </w:t>
      </w:r>
      <w:r w:rsidRPr="00A74DC2">
        <w:rPr>
          <w:color w:val="000000"/>
          <w:sz w:val="18"/>
          <w:szCs w:val="18"/>
          <w:lang w:eastAsia="en-AU"/>
        </w:rPr>
        <w:t xml:space="preserve">provided by the </w:t>
      </w:r>
      <w:r w:rsidRPr="00A74DC2">
        <w:rPr>
          <w:sz w:val="18"/>
          <w:szCs w:val="24"/>
        </w:rPr>
        <w:t>National Skills Commission</w:t>
      </w:r>
      <w:r>
        <w:rPr>
          <w:sz w:val="18"/>
          <w:szCs w:val="24"/>
        </w:rPr>
        <w:t>.</w:t>
      </w:r>
    </w:p>
  </w:footnote>
  <w:footnote w:id="200">
    <w:p w14:paraId="6C4112FF" w14:textId="77777777" w:rsidR="00B0156F" w:rsidRPr="00BD13B4" w:rsidRDefault="00B0156F" w:rsidP="00C660F5">
      <w:pPr>
        <w:pStyle w:val="FootnoteText"/>
        <w:rPr>
          <w:sz w:val="18"/>
          <w:szCs w:val="18"/>
        </w:rPr>
      </w:pPr>
      <w:r w:rsidRPr="00BD13B4">
        <w:rPr>
          <w:rStyle w:val="FootnoteReference"/>
          <w:sz w:val="18"/>
          <w:szCs w:val="18"/>
        </w:rPr>
        <w:footnoteRef/>
      </w:r>
      <w:r w:rsidRPr="00BD13B4">
        <w:rPr>
          <w:sz w:val="18"/>
          <w:szCs w:val="18"/>
        </w:rPr>
        <w:t xml:space="preserve"> </w:t>
      </w:r>
      <w:r w:rsidRPr="00BD13B4">
        <w:rPr>
          <w:rFonts w:cstheme="minorHAnsi"/>
          <w:sz w:val="18"/>
          <w:szCs w:val="18"/>
        </w:rPr>
        <w:t xml:space="preserve">National Skills Commission, </w:t>
      </w:r>
      <w:r w:rsidRPr="00BD13B4">
        <w:rPr>
          <w:rFonts w:cstheme="minorHAnsi"/>
          <w:i/>
          <w:iCs/>
          <w:sz w:val="18"/>
          <w:szCs w:val="18"/>
        </w:rPr>
        <w:t>Australian Jobs Report 2021</w:t>
      </w:r>
      <w:r>
        <w:rPr>
          <w:rFonts w:cstheme="minorHAnsi"/>
          <w:i/>
          <w:iCs/>
          <w:sz w:val="18"/>
          <w:szCs w:val="18"/>
        </w:rPr>
        <w:t>.</w:t>
      </w:r>
    </w:p>
  </w:footnote>
  <w:footnote w:id="201">
    <w:p w14:paraId="1782B5AD" w14:textId="77777777" w:rsidR="00B0156F" w:rsidRDefault="00B0156F" w:rsidP="00C660F5">
      <w:pPr>
        <w:pStyle w:val="FootnoteText"/>
      </w:pPr>
      <w:r w:rsidRPr="00C42599">
        <w:rPr>
          <w:rStyle w:val="FootnoteReference"/>
          <w:sz w:val="18"/>
          <w:szCs w:val="18"/>
        </w:rPr>
        <w:footnoteRef/>
      </w:r>
      <w:r w:rsidRPr="00C42599">
        <w:rPr>
          <w:sz w:val="18"/>
          <w:szCs w:val="18"/>
        </w:rPr>
        <w:t xml:space="preserve"> </w:t>
      </w:r>
      <w:r w:rsidRPr="00E2723A">
        <w:rPr>
          <w:sz w:val="18"/>
          <w:szCs w:val="18"/>
        </w:rPr>
        <w:t>The Senate</w:t>
      </w:r>
      <w:r>
        <w:rPr>
          <w:sz w:val="18"/>
          <w:szCs w:val="18"/>
        </w:rPr>
        <w:t>,</w:t>
      </w:r>
      <w:r w:rsidRPr="00E2723A">
        <w:rPr>
          <w:sz w:val="18"/>
          <w:szCs w:val="18"/>
        </w:rPr>
        <w:t xml:space="preserve"> Rural and Regional Affairs and Transport References Committee, Without Trucks Australia Stops: the development of a viable, safe, sustainable and efficient road transport industry, August 2021.</w:t>
      </w:r>
    </w:p>
  </w:footnote>
  <w:footnote w:id="202">
    <w:p w14:paraId="0C807D33" w14:textId="77777777" w:rsidR="00B0156F" w:rsidRPr="00E54465" w:rsidRDefault="00B0156F" w:rsidP="00C660F5">
      <w:pPr>
        <w:pStyle w:val="FootnoteText"/>
        <w:rPr>
          <w:sz w:val="18"/>
          <w:szCs w:val="18"/>
        </w:rPr>
      </w:pPr>
      <w:r w:rsidRPr="00E54465">
        <w:rPr>
          <w:rStyle w:val="FootnoteReference"/>
          <w:sz w:val="18"/>
          <w:szCs w:val="18"/>
        </w:rPr>
        <w:footnoteRef/>
      </w:r>
      <w:r w:rsidRPr="00E54465">
        <w:rPr>
          <w:sz w:val="18"/>
          <w:szCs w:val="18"/>
        </w:rPr>
        <w:t xml:space="preserve"> </w:t>
      </w:r>
      <w:r w:rsidRPr="00595CCE">
        <w:rPr>
          <w:color w:val="000000"/>
          <w:sz w:val="18"/>
          <w:szCs w:val="18"/>
          <w:lang w:eastAsia="en-AU"/>
        </w:rPr>
        <w:t>ABS, Labour Force Estimates, Customised Table - Employed Persons, by Industry Division of Main/Last Job, by Occupation of Main/Last Job, 2020</w:t>
      </w:r>
      <w:r>
        <w:rPr>
          <w:color w:val="000000"/>
          <w:sz w:val="18"/>
          <w:szCs w:val="18"/>
          <w:lang w:eastAsia="en-AU"/>
        </w:rPr>
        <w:t>.</w:t>
      </w:r>
    </w:p>
  </w:footnote>
  <w:footnote w:id="203">
    <w:p w14:paraId="384FCEB7" w14:textId="77777777" w:rsidR="00B0156F" w:rsidRPr="00E54465" w:rsidRDefault="00B0156F" w:rsidP="00C660F5">
      <w:pPr>
        <w:pStyle w:val="FootnoteText"/>
        <w:rPr>
          <w:sz w:val="18"/>
          <w:szCs w:val="18"/>
        </w:rPr>
      </w:pPr>
      <w:r w:rsidRPr="00E54465">
        <w:rPr>
          <w:rStyle w:val="FootnoteReference"/>
          <w:sz w:val="18"/>
          <w:szCs w:val="18"/>
        </w:rPr>
        <w:footnoteRef/>
      </w:r>
      <w:r w:rsidRPr="00E54465">
        <w:rPr>
          <w:sz w:val="18"/>
          <w:szCs w:val="18"/>
        </w:rPr>
        <w:t xml:space="preserve"> </w:t>
      </w:r>
      <w:r w:rsidRPr="00602F5B">
        <w:rPr>
          <w:sz w:val="18"/>
          <w:szCs w:val="18"/>
        </w:rPr>
        <w:t xml:space="preserve">National Skills Commission, </w:t>
      </w:r>
      <w:r>
        <w:rPr>
          <w:rFonts w:cstheme="minorHAnsi"/>
          <w:sz w:val="18"/>
          <w:szCs w:val="18"/>
        </w:rPr>
        <w:t xml:space="preserve">2020 </w:t>
      </w:r>
      <w:r w:rsidRPr="0066647A">
        <w:rPr>
          <w:rFonts w:cstheme="minorHAnsi"/>
          <w:i/>
          <w:iCs/>
          <w:sz w:val="18"/>
          <w:szCs w:val="18"/>
        </w:rPr>
        <w:t xml:space="preserve">Employment </w:t>
      </w:r>
      <w:r>
        <w:rPr>
          <w:rFonts w:cstheme="minorHAnsi"/>
          <w:i/>
          <w:iCs/>
          <w:sz w:val="18"/>
          <w:szCs w:val="18"/>
        </w:rPr>
        <w:t>Projections – for the five years to November 2025</w:t>
      </w:r>
      <w:r w:rsidRPr="0066647A">
        <w:rPr>
          <w:rFonts w:cstheme="minorHAnsi"/>
          <w:i/>
          <w:iCs/>
          <w:sz w:val="18"/>
          <w:szCs w:val="18"/>
        </w:rPr>
        <w:t>,</w:t>
      </w:r>
      <w:r w:rsidRPr="00734D7F">
        <w:rPr>
          <w:rFonts w:cstheme="minorHAnsi"/>
          <w:sz w:val="18"/>
          <w:szCs w:val="18"/>
        </w:rPr>
        <w:t>2021</w:t>
      </w:r>
      <w:r>
        <w:rPr>
          <w:sz w:val="18"/>
          <w:szCs w:val="18"/>
        </w:rPr>
        <w:t>.</w:t>
      </w:r>
    </w:p>
  </w:footnote>
  <w:footnote w:id="204">
    <w:p w14:paraId="68BA1D5E" w14:textId="77777777" w:rsidR="00B0156F" w:rsidRDefault="00B0156F" w:rsidP="00C660F5">
      <w:pPr>
        <w:pStyle w:val="FootnoteText"/>
      </w:pPr>
      <w:r w:rsidRPr="00E54465">
        <w:rPr>
          <w:rStyle w:val="FootnoteReference"/>
          <w:sz w:val="18"/>
          <w:szCs w:val="18"/>
        </w:rPr>
        <w:footnoteRef/>
      </w:r>
      <w:r w:rsidRPr="00E54465">
        <w:rPr>
          <w:sz w:val="18"/>
          <w:szCs w:val="18"/>
        </w:rPr>
        <w:t xml:space="preserve"> </w:t>
      </w:r>
      <w:r w:rsidRPr="00235D4F">
        <w:rPr>
          <w:rFonts w:cstheme="minorHAnsi"/>
          <w:sz w:val="18"/>
          <w:szCs w:val="18"/>
        </w:rPr>
        <w:t>National Skills Commission</w:t>
      </w:r>
      <w:r>
        <w:rPr>
          <w:rFonts w:cstheme="minorHAnsi"/>
          <w:sz w:val="18"/>
          <w:szCs w:val="18"/>
        </w:rPr>
        <w:t>, Skills Priority List 2021.</w:t>
      </w:r>
    </w:p>
  </w:footnote>
  <w:footnote w:id="205">
    <w:p w14:paraId="470585A6" w14:textId="76FC3D09" w:rsidR="00B0156F" w:rsidRPr="00E54465" w:rsidRDefault="00B0156F" w:rsidP="00C660F5">
      <w:pPr>
        <w:pStyle w:val="FootnoteText"/>
        <w:rPr>
          <w:sz w:val="18"/>
          <w:szCs w:val="18"/>
        </w:rPr>
      </w:pPr>
      <w:r w:rsidRPr="00E54465">
        <w:rPr>
          <w:rStyle w:val="FootnoteReference"/>
          <w:sz w:val="18"/>
          <w:szCs w:val="18"/>
        </w:rPr>
        <w:footnoteRef/>
      </w:r>
      <w:r w:rsidRPr="00E54465">
        <w:rPr>
          <w:sz w:val="18"/>
          <w:szCs w:val="18"/>
        </w:rPr>
        <w:t xml:space="preserve"> </w:t>
      </w:r>
      <w:r w:rsidRPr="0014678C">
        <w:rPr>
          <w:sz w:val="18"/>
          <w:szCs w:val="18"/>
        </w:rPr>
        <w:t xml:space="preserve">Job Outlook </w:t>
      </w:r>
      <w:r w:rsidRPr="00BD7D08">
        <w:rPr>
          <w:sz w:val="18"/>
          <w:szCs w:val="18"/>
        </w:rPr>
        <w:t>Truck Drivers</w:t>
      </w:r>
      <w:r>
        <w:rPr>
          <w:sz w:val="18"/>
          <w:szCs w:val="18"/>
        </w:rPr>
        <w:t xml:space="preserve">, </w:t>
      </w:r>
      <w:hyperlink r:id="rId39" w:history="1">
        <w:r w:rsidRPr="00B30B3C">
          <w:rPr>
            <w:rStyle w:val="Hyperlink"/>
            <w:sz w:val="18"/>
            <w:szCs w:val="18"/>
          </w:rPr>
          <w:t>joboutlook.gov.au/occupations/truck-drivers?occupationCode=7331</w:t>
        </w:r>
      </w:hyperlink>
      <w:r w:rsidRPr="002057B3">
        <w:rPr>
          <w:rStyle w:val="Hyperlink"/>
          <w:color w:val="auto"/>
          <w:sz w:val="18"/>
          <w:szCs w:val="18"/>
        </w:rPr>
        <w:t>, accessed 14 October 2021</w:t>
      </w:r>
    </w:p>
  </w:footnote>
  <w:footnote w:id="206">
    <w:p w14:paraId="39E51DBA" w14:textId="77777777" w:rsidR="00B0156F" w:rsidRPr="00E54465" w:rsidRDefault="00B0156F" w:rsidP="00C660F5">
      <w:pPr>
        <w:pStyle w:val="FootnoteText"/>
        <w:rPr>
          <w:sz w:val="18"/>
          <w:szCs w:val="18"/>
        </w:rPr>
      </w:pPr>
      <w:r w:rsidRPr="00E8344B">
        <w:rPr>
          <w:rStyle w:val="FootnoteReference"/>
          <w:sz w:val="18"/>
          <w:szCs w:val="18"/>
        </w:rPr>
        <w:footnoteRef/>
      </w:r>
      <w:r w:rsidRPr="00E8344B">
        <w:rPr>
          <w:sz w:val="18"/>
          <w:szCs w:val="18"/>
        </w:rPr>
        <w:t xml:space="preserve"> </w:t>
      </w:r>
      <w:r w:rsidRPr="00F218C9">
        <w:rPr>
          <w:sz w:val="18"/>
          <w:szCs w:val="18"/>
        </w:rPr>
        <w:t>Australian Bureau of Statistics, Labour Force, Detailed, Quarterly, National Skills Commission, seasonally adjusted, November 2021.</w:t>
      </w:r>
    </w:p>
  </w:footnote>
  <w:footnote w:id="207">
    <w:p w14:paraId="25B23C0B" w14:textId="77777777" w:rsidR="00B0156F" w:rsidRPr="00E2723A" w:rsidRDefault="00B0156F" w:rsidP="00C660F5">
      <w:pPr>
        <w:pStyle w:val="FootnoteText"/>
        <w:rPr>
          <w:sz w:val="18"/>
          <w:szCs w:val="18"/>
        </w:rPr>
      </w:pPr>
      <w:r w:rsidRPr="00E2723A">
        <w:rPr>
          <w:rStyle w:val="FootnoteReference"/>
          <w:sz w:val="18"/>
          <w:szCs w:val="18"/>
        </w:rPr>
        <w:footnoteRef/>
      </w:r>
      <w:r w:rsidRPr="00E2723A">
        <w:rPr>
          <w:sz w:val="18"/>
          <w:szCs w:val="18"/>
        </w:rPr>
        <w:t xml:space="preserve"> The Senate</w:t>
      </w:r>
      <w:r>
        <w:rPr>
          <w:sz w:val="18"/>
          <w:szCs w:val="18"/>
        </w:rPr>
        <w:t>,</w:t>
      </w:r>
      <w:r w:rsidRPr="00E2723A">
        <w:rPr>
          <w:sz w:val="18"/>
          <w:szCs w:val="18"/>
        </w:rPr>
        <w:t xml:space="preserve"> Rural and Regional Affairs and Transport References Committee, Without Trucks Australia Stops: the development of a viable, safe, sustainable and efficient road transport industry, August 2021.</w:t>
      </w:r>
    </w:p>
  </w:footnote>
  <w:footnote w:id="208">
    <w:p w14:paraId="41B632CF" w14:textId="77777777" w:rsidR="00B0156F" w:rsidRPr="00833CB7" w:rsidRDefault="00B0156F" w:rsidP="00C660F5">
      <w:pPr>
        <w:pStyle w:val="FootnoteText"/>
        <w:rPr>
          <w:sz w:val="18"/>
          <w:szCs w:val="18"/>
        </w:rPr>
      </w:pPr>
      <w:r w:rsidRPr="00BC39CD">
        <w:rPr>
          <w:rStyle w:val="FootnoteReference"/>
          <w:sz w:val="18"/>
          <w:szCs w:val="18"/>
        </w:rPr>
        <w:footnoteRef/>
      </w:r>
      <w:r>
        <w:rPr>
          <w:sz w:val="18"/>
          <w:szCs w:val="18"/>
        </w:rPr>
        <w:t xml:space="preserve"> For example:</w:t>
      </w:r>
      <w:r w:rsidRPr="00833CB7">
        <w:rPr>
          <w:sz w:val="18"/>
          <w:szCs w:val="18"/>
        </w:rPr>
        <w:t xml:space="preserve"> </w:t>
      </w:r>
      <w:hyperlink r:id="rId40" w:history="1">
        <w:r w:rsidRPr="004D7FBF">
          <w:rPr>
            <w:rStyle w:val="Hyperlink"/>
            <w:sz w:val="18"/>
            <w:szCs w:val="18"/>
          </w:rPr>
          <w:t>https://roads-waterways.transport.nsw.gov.au/business-industry/heavy-vehicles/licence/index.html</w:t>
        </w:r>
      </w:hyperlink>
      <w:r>
        <w:rPr>
          <w:sz w:val="18"/>
          <w:szCs w:val="18"/>
        </w:rPr>
        <w:t xml:space="preserve"> </w:t>
      </w:r>
    </w:p>
  </w:footnote>
  <w:footnote w:id="209">
    <w:p w14:paraId="05C80D9D" w14:textId="20B2B895" w:rsidR="00B0156F" w:rsidRDefault="00B0156F" w:rsidP="00C660F5">
      <w:pPr>
        <w:pStyle w:val="FootnoteText"/>
      </w:pPr>
      <w:r>
        <w:rPr>
          <w:rStyle w:val="FootnoteReference"/>
        </w:rPr>
        <w:footnoteRef/>
      </w:r>
      <w:r>
        <w:t xml:space="preserve"> </w:t>
      </w:r>
      <w:hyperlink r:id="rId41" w:history="1">
        <w:r w:rsidRPr="00574FAD">
          <w:rPr>
            <w:rStyle w:val="Hyperlink"/>
            <w:sz w:val="18"/>
            <w:szCs w:val="18"/>
          </w:rPr>
          <w:t>https://ministers.dese.gov.au/robert/new-trucking-apprenticeship-keep-driving-australias-economy</w:t>
        </w:r>
      </w:hyperlink>
      <w:r w:rsidRPr="007009FD">
        <w:rPr>
          <w:sz w:val="18"/>
          <w:szCs w:val="18"/>
        </w:rPr>
        <w:t>, 20 December 2021</w:t>
      </w:r>
      <w:r w:rsidR="00A02BFF">
        <w:rPr>
          <w:sz w:val="18"/>
          <w:szCs w:val="18"/>
        </w:rPr>
        <w:t>.</w:t>
      </w:r>
    </w:p>
  </w:footnote>
  <w:footnote w:id="210">
    <w:p w14:paraId="66BEEE6A" w14:textId="77777777" w:rsidR="00B0156F" w:rsidRDefault="00B0156F" w:rsidP="00C660F5">
      <w:pPr>
        <w:pStyle w:val="FootnoteText"/>
      </w:pPr>
      <w:r>
        <w:rPr>
          <w:rStyle w:val="FootnoteReference"/>
        </w:rPr>
        <w:footnoteRef/>
      </w:r>
      <w:r>
        <w:t xml:space="preserve"> </w:t>
      </w:r>
      <w:hyperlink r:id="rId42" w:history="1">
        <w:r w:rsidRPr="004D7FBF">
          <w:rPr>
            <w:rStyle w:val="Hyperlink"/>
            <w:sz w:val="18"/>
            <w:szCs w:val="18"/>
          </w:rPr>
          <w:t>https://www.australianindustrystandards.org.au/heavy-vehicle-driver-apprenticeship/</w:t>
        </w:r>
      </w:hyperlink>
      <w:r>
        <w:rPr>
          <w:sz w:val="18"/>
          <w:szCs w:val="18"/>
        </w:rPr>
        <w:t xml:space="preserve"> </w:t>
      </w:r>
    </w:p>
  </w:footnote>
  <w:footnote w:id="211">
    <w:p w14:paraId="45CD430E" w14:textId="31BE6217" w:rsidR="00B0156F" w:rsidRPr="00E54465" w:rsidRDefault="00B0156F" w:rsidP="00C660F5">
      <w:pPr>
        <w:pStyle w:val="FootnoteText"/>
        <w:rPr>
          <w:sz w:val="18"/>
          <w:szCs w:val="18"/>
        </w:rPr>
      </w:pPr>
      <w:r w:rsidRPr="00E54465">
        <w:rPr>
          <w:rStyle w:val="FootnoteReference"/>
          <w:sz w:val="18"/>
          <w:szCs w:val="18"/>
        </w:rPr>
        <w:footnoteRef/>
      </w:r>
      <w:r w:rsidRPr="00E54465">
        <w:rPr>
          <w:sz w:val="18"/>
          <w:szCs w:val="18"/>
        </w:rPr>
        <w:t xml:space="preserve"> </w:t>
      </w:r>
      <w:r w:rsidRPr="00C71DB4">
        <w:rPr>
          <w:sz w:val="18"/>
          <w:szCs w:val="18"/>
        </w:rPr>
        <w:t xml:space="preserve">Transport and Infrastructure Council, </w:t>
      </w:r>
      <w:r w:rsidRPr="0072463E">
        <w:rPr>
          <w:sz w:val="18"/>
          <w:szCs w:val="18"/>
        </w:rPr>
        <w:t>National Freight and Supply Chain Strategy</w:t>
      </w:r>
      <w:r>
        <w:rPr>
          <w:sz w:val="18"/>
          <w:szCs w:val="18"/>
        </w:rPr>
        <w:t xml:space="preserve"> 2019</w:t>
      </w:r>
      <w:r w:rsidR="00A02BFF">
        <w:rPr>
          <w:sz w:val="18"/>
          <w:szCs w:val="18"/>
        </w:rPr>
        <w:t>.</w:t>
      </w:r>
    </w:p>
  </w:footnote>
  <w:footnote w:id="212">
    <w:p w14:paraId="6E925529" w14:textId="77777777" w:rsidR="00B0156F" w:rsidRPr="00E54465" w:rsidRDefault="00B0156F" w:rsidP="00C660F5">
      <w:pPr>
        <w:pStyle w:val="FootnoteText"/>
        <w:rPr>
          <w:sz w:val="18"/>
          <w:szCs w:val="18"/>
        </w:rPr>
      </w:pPr>
      <w:r w:rsidRPr="00E54465">
        <w:rPr>
          <w:rStyle w:val="FootnoteReference"/>
          <w:sz w:val="18"/>
          <w:szCs w:val="18"/>
        </w:rPr>
        <w:footnoteRef/>
      </w:r>
      <w:r w:rsidRPr="00E54465">
        <w:rPr>
          <w:sz w:val="18"/>
          <w:szCs w:val="18"/>
        </w:rPr>
        <w:t xml:space="preserve"> </w:t>
      </w:r>
      <w:r w:rsidRPr="00403B3C">
        <w:rPr>
          <w:sz w:val="18"/>
          <w:szCs w:val="18"/>
        </w:rPr>
        <w:t>Australian Industry Standards, Industry Outlook 2021 Transport and Logistics, Industry Reference Committee, 2021.</w:t>
      </w:r>
    </w:p>
  </w:footnote>
  <w:footnote w:id="213">
    <w:p w14:paraId="7EDA075E" w14:textId="77777777" w:rsidR="00B0156F" w:rsidRPr="00E54465" w:rsidRDefault="00B0156F" w:rsidP="00C660F5">
      <w:pPr>
        <w:pStyle w:val="FootnoteText"/>
        <w:rPr>
          <w:sz w:val="18"/>
          <w:szCs w:val="18"/>
        </w:rPr>
      </w:pPr>
      <w:r w:rsidRPr="00E54465">
        <w:rPr>
          <w:rStyle w:val="FootnoteReference"/>
          <w:sz w:val="18"/>
          <w:szCs w:val="18"/>
        </w:rPr>
        <w:footnoteRef/>
      </w:r>
      <w:r w:rsidRPr="00E54465">
        <w:rPr>
          <w:sz w:val="18"/>
          <w:szCs w:val="18"/>
        </w:rPr>
        <w:t xml:space="preserve"> </w:t>
      </w:r>
      <w:r>
        <w:rPr>
          <w:sz w:val="18"/>
          <w:szCs w:val="18"/>
        </w:rPr>
        <w:t>ibid.</w:t>
      </w:r>
    </w:p>
  </w:footnote>
  <w:footnote w:id="214">
    <w:p w14:paraId="0D599C8F" w14:textId="77777777" w:rsidR="00B0156F" w:rsidRPr="009F7494" w:rsidRDefault="00B0156F" w:rsidP="00C660F5">
      <w:pPr>
        <w:pStyle w:val="FootnoteText"/>
        <w:rPr>
          <w:sz w:val="18"/>
          <w:szCs w:val="18"/>
        </w:rPr>
      </w:pPr>
      <w:r w:rsidRPr="009F7494">
        <w:rPr>
          <w:rStyle w:val="FootnoteReference"/>
          <w:sz w:val="18"/>
          <w:szCs w:val="18"/>
        </w:rPr>
        <w:footnoteRef/>
      </w:r>
      <w:r w:rsidRPr="009F7494">
        <w:rPr>
          <w:sz w:val="18"/>
          <w:szCs w:val="18"/>
        </w:rPr>
        <w:t xml:space="preserve"> Deloitte Access Economics, The future of work – Occupational and education trends in supply chain and logistics in Australia, January 2018.</w:t>
      </w:r>
    </w:p>
  </w:footnote>
  <w:footnote w:id="215">
    <w:p w14:paraId="41D7D3B8" w14:textId="77777777" w:rsidR="00B0156F" w:rsidRPr="009F7494" w:rsidRDefault="00B0156F" w:rsidP="00C660F5">
      <w:pPr>
        <w:pStyle w:val="FootnoteText"/>
        <w:rPr>
          <w:sz w:val="18"/>
          <w:szCs w:val="18"/>
        </w:rPr>
      </w:pPr>
      <w:r w:rsidRPr="009F7494">
        <w:rPr>
          <w:rStyle w:val="FootnoteReference"/>
          <w:sz w:val="18"/>
          <w:szCs w:val="18"/>
        </w:rPr>
        <w:footnoteRef/>
      </w:r>
      <w:r w:rsidRPr="009F7494">
        <w:rPr>
          <w:sz w:val="18"/>
          <w:szCs w:val="18"/>
        </w:rPr>
        <w:t xml:space="preserve"> </w:t>
      </w:r>
      <w:r>
        <w:rPr>
          <w:sz w:val="18"/>
          <w:szCs w:val="18"/>
        </w:rPr>
        <w:t>i</w:t>
      </w:r>
      <w:r w:rsidRPr="009F7494">
        <w:rPr>
          <w:sz w:val="18"/>
          <w:szCs w:val="18"/>
        </w:rPr>
        <w:t>bid.</w:t>
      </w:r>
    </w:p>
  </w:footnote>
  <w:footnote w:id="216">
    <w:p w14:paraId="0FE21569" w14:textId="77777777" w:rsidR="00B0156F" w:rsidRPr="009F7494" w:rsidRDefault="00B0156F" w:rsidP="00C660F5">
      <w:pPr>
        <w:pStyle w:val="FootnoteText"/>
        <w:rPr>
          <w:sz w:val="18"/>
          <w:szCs w:val="18"/>
        </w:rPr>
      </w:pPr>
      <w:r w:rsidRPr="009F7494">
        <w:rPr>
          <w:rStyle w:val="FootnoteReference"/>
          <w:sz w:val="18"/>
          <w:szCs w:val="18"/>
        </w:rPr>
        <w:footnoteRef/>
      </w:r>
      <w:r w:rsidRPr="009F7494">
        <w:rPr>
          <w:sz w:val="18"/>
          <w:szCs w:val="18"/>
        </w:rPr>
        <w:t xml:space="preserve"> </w:t>
      </w:r>
      <w:r w:rsidRPr="00BA630F">
        <w:rPr>
          <w:sz w:val="18"/>
          <w:szCs w:val="18"/>
        </w:rPr>
        <w:t>Australian Industry Standards, Skills Forecast Annual Update 2020 Transport and Logistics, Industry Reference Committee, 2020.</w:t>
      </w:r>
    </w:p>
  </w:footnote>
  <w:footnote w:id="217">
    <w:p w14:paraId="6F5C0F45" w14:textId="036002D3" w:rsidR="00B0156F" w:rsidRPr="009F7494" w:rsidRDefault="00B0156F" w:rsidP="00C660F5">
      <w:pPr>
        <w:pStyle w:val="FootnoteText"/>
        <w:rPr>
          <w:sz w:val="18"/>
          <w:szCs w:val="18"/>
        </w:rPr>
      </w:pPr>
      <w:r w:rsidRPr="009F7494">
        <w:rPr>
          <w:rStyle w:val="FootnoteReference"/>
          <w:sz w:val="18"/>
          <w:szCs w:val="18"/>
        </w:rPr>
        <w:footnoteRef/>
      </w:r>
      <w:r w:rsidRPr="009F7494">
        <w:rPr>
          <w:sz w:val="18"/>
          <w:szCs w:val="18"/>
        </w:rPr>
        <w:t xml:space="preserve"> ibid</w:t>
      </w:r>
      <w:r w:rsidR="00A02BFF">
        <w:rPr>
          <w:sz w:val="18"/>
          <w:szCs w:val="18"/>
        </w:rPr>
        <w:t>.</w:t>
      </w:r>
    </w:p>
  </w:footnote>
  <w:footnote w:id="218">
    <w:p w14:paraId="39C2B7C3" w14:textId="3DBA1838" w:rsidR="00B0156F" w:rsidRPr="00361E66" w:rsidRDefault="00B0156F" w:rsidP="00C660F5">
      <w:pPr>
        <w:pStyle w:val="FootnoteText"/>
        <w:rPr>
          <w:sz w:val="18"/>
          <w:szCs w:val="18"/>
        </w:rPr>
      </w:pPr>
      <w:r w:rsidRPr="00361E66">
        <w:rPr>
          <w:rStyle w:val="FootnoteReference"/>
          <w:sz w:val="18"/>
          <w:szCs w:val="18"/>
        </w:rPr>
        <w:footnoteRef/>
      </w:r>
      <w:r w:rsidRPr="00361E66">
        <w:rPr>
          <w:sz w:val="18"/>
          <w:szCs w:val="18"/>
        </w:rPr>
        <w:t xml:space="preserve"> </w:t>
      </w:r>
      <w:hyperlink r:id="rId43" w:history="1">
        <w:r w:rsidR="00A02BFF" w:rsidRPr="00D808E2">
          <w:rPr>
            <w:rStyle w:val="Hyperlink"/>
            <w:sz w:val="18"/>
            <w:szCs w:val="18"/>
          </w:rPr>
          <w:t>https://www.defence.gov.au/project/sovereign-guided-weapons-and-explosive-ordnance-enterprise</w:t>
        </w:r>
      </w:hyperlink>
      <w:r w:rsidR="00A02BFF">
        <w:rPr>
          <w:sz w:val="18"/>
          <w:szCs w:val="18"/>
        </w:rPr>
        <w:t xml:space="preserve"> </w:t>
      </w:r>
    </w:p>
  </w:footnote>
  <w:footnote w:id="219">
    <w:p w14:paraId="7E108AAE" w14:textId="273FFA61" w:rsidR="00B0156F" w:rsidRDefault="00B0156F" w:rsidP="00C660F5">
      <w:pPr>
        <w:pStyle w:val="FootnoteText"/>
      </w:pPr>
      <w:r w:rsidRPr="00A05B7C">
        <w:rPr>
          <w:rStyle w:val="FootnoteReference"/>
          <w:sz w:val="18"/>
          <w:szCs w:val="18"/>
        </w:rPr>
        <w:footnoteRef/>
      </w:r>
      <w:r w:rsidRPr="00A05B7C">
        <w:rPr>
          <w:sz w:val="18"/>
          <w:szCs w:val="18"/>
        </w:rPr>
        <w:t xml:space="preserve"> </w:t>
      </w:r>
      <w:r w:rsidRPr="00325EA4">
        <w:rPr>
          <w:sz w:val="18"/>
          <w:szCs w:val="18"/>
        </w:rPr>
        <w:t>Australian Government, Department of Industry, Science, Energy and Resources</w:t>
      </w:r>
      <w:r>
        <w:rPr>
          <w:sz w:val="18"/>
          <w:szCs w:val="18"/>
        </w:rPr>
        <w:t>,</w:t>
      </w:r>
      <w:r w:rsidRPr="002A5B0C">
        <w:rPr>
          <w:sz w:val="18"/>
          <w:szCs w:val="18"/>
        </w:rPr>
        <w:t xml:space="preserve"> </w:t>
      </w:r>
      <w:r w:rsidRPr="00A05B7C">
        <w:rPr>
          <w:sz w:val="18"/>
          <w:szCs w:val="18"/>
        </w:rPr>
        <w:t>Australia’s Long-Term Emissions Reduction Plan</w:t>
      </w:r>
      <w:r>
        <w:rPr>
          <w:sz w:val="18"/>
          <w:szCs w:val="18"/>
        </w:rPr>
        <w:t>, October 2021</w:t>
      </w:r>
      <w:r w:rsidR="00A02BFF">
        <w:rPr>
          <w:sz w:val="18"/>
          <w:szCs w:val="18"/>
        </w:rPr>
        <w:t>.</w:t>
      </w:r>
    </w:p>
  </w:footnote>
  <w:footnote w:id="220">
    <w:p w14:paraId="5BA5230E" w14:textId="77777777" w:rsidR="00B0156F" w:rsidRPr="00361E66" w:rsidRDefault="00B0156F" w:rsidP="00C660F5">
      <w:pPr>
        <w:pStyle w:val="FootnoteText"/>
        <w:rPr>
          <w:sz w:val="18"/>
          <w:szCs w:val="18"/>
        </w:rPr>
      </w:pPr>
      <w:r w:rsidRPr="00361E66">
        <w:rPr>
          <w:rStyle w:val="FootnoteReference"/>
          <w:sz w:val="18"/>
          <w:szCs w:val="18"/>
        </w:rPr>
        <w:footnoteRef/>
      </w:r>
      <w:r w:rsidRPr="00361E66">
        <w:rPr>
          <w:sz w:val="18"/>
          <w:szCs w:val="18"/>
        </w:rPr>
        <w:t xml:space="preserve"> Commonwealth of Australia, Department of the Prime Minister and Cabinet, Digital Economy Strategy 2030, 2021.</w:t>
      </w:r>
    </w:p>
  </w:footnote>
  <w:footnote w:id="221">
    <w:p w14:paraId="693EB503" w14:textId="5C753381" w:rsidR="00B0156F" w:rsidRDefault="00B0156F" w:rsidP="00C660F5">
      <w:pPr>
        <w:pStyle w:val="FootnoteText"/>
      </w:pPr>
      <w:r>
        <w:rPr>
          <w:rStyle w:val="FootnoteReference"/>
        </w:rPr>
        <w:footnoteRef/>
      </w:r>
      <w:r>
        <w:t xml:space="preserve"> </w:t>
      </w:r>
      <w:r w:rsidRPr="000B4DD2">
        <w:rPr>
          <w:sz w:val="18"/>
          <w:szCs w:val="18"/>
        </w:rPr>
        <w:t>ibid</w:t>
      </w:r>
      <w:r w:rsidR="00A02BFF">
        <w:rPr>
          <w:sz w:val="18"/>
          <w:szCs w:val="18"/>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7691F2A" w14:textId="77777777" w:rsidR="00211F51" w:rsidRDefault="00211F5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77F124A" w14:textId="77777777" w:rsidR="00211F51" w:rsidRDefault="00211F51">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EBEC179" w14:textId="77777777" w:rsidR="00211F51" w:rsidRDefault="00211F51">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E588542" w14:textId="533B6B7E" w:rsidR="00B0156F" w:rsidRDefault="00B0156F">
    <w:pPr>
      <w:pStyle w:val="Header"/>
    </w:pPr>
  </w:p>
  <w:p w14:paraId="4888E1A4" w14:textId="77777777" w:rsidR="00B0156F" w:rsidRDefault="00B0156F"/>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BC2C5A82"/>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B7060B8C"/>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342AADF2"/>
    <w:lvl w:ilvl="0">
      <w:start w:val="1"/>
      <w:numFmt w:val="decimal"/>
      <w:lvlText w:val="%1."/>
      <w:lvlJc w:val="left"/>
      <w:pPr>
        <w:tabs>
          <w:tab w:val="num" w:pos="926"/>
        </w:tabs>
        <w:ind w:left="926" w:hanging="360"/>
      </w:pPr>
    </w:lvl>
  </w:abstractNum>
  <w:abstractNum w:abstractNumId="3" w15:restartNumberingAfterBreak="0">
    <w:nsid w:val="FFFFFF80"/>
    <w:multiLevelType w:val="singleLevel"/>
    <w:tmpl w:val="92625704"/>
    <w:lvl w:ilvl="0">
      <w:start w:val="1"/>
      <w:numFmt w:val="bullet"/>
      <w:lvlText w:val=""/>
      <w:lvlJc w:val="left"/>
      <w:pPr>
        <w:tabs>
          <w:tab w:val="num" w:pos="1492"/>
        </w:tabs>
        <w:ind w:left="1492" w:hanging="360"/>
      </w:pPr>
      <w:rPr>
        <w:rFonts w:ascii="Symbol" w:hAnsi="Symbol" w:hint="default"/>
      </w:rPr>
    </w:lvl>
  </w:abstractNum>
  <w:abstractNum w:abstractNumId="4" w15:restartNumberingAfterBreak="0">
    <w:nsid w:val="FFFFFF81"/>
    <w:multiLevelType w:val="singleLevel"/>
    <w:tmpl w:val="FE6E50BC"/>
    <w:lvl w:ilvl="0">
      <w:start w:val="1"/>
      <w:numFmt w:val="bullet"/>
      <w:lvlText w:val=""/>
      <w:lvlJc w:val="left"/>
      <w:pPr>
        <w:tabs>
          <w:tab w:val="num" w:pos="1209"/>
        </w:tabs>
        <w:ind w:left="1209" w:hanging="360"/>
      </w:pPr>
      <w:rPr>
        <w:rFonts w:ascii="Symbol" w:hAnsi="Symbol" w:hint="default"/>
      </w:rPr>
    </w:lvl>
  </w:abstractNum>
  <w:abstractNum w:abstractNumId="5" w15:restartNumberingAfterBreak="0">
    <w:nsid w:val="FFFFFF82"/>
    <w:multiLevelType w:val="singleLevel"/>
    <w:tmpl w:val="169CD6C6"/>
    <w:lvl w:ilvl="0">
      <w:start w:val="1"/>
      <w:numFmt w:val="bullet"/>
      <w:lvlText w:val=""/>
      <w:lvlJc w:val="left"/>
      <w:pPr>
        <w:tabs>
          <w:tab w:val="num" w:pos="926"/>
        </w:tabs>
        <w:ind w:left="926" w:hanging="360"/>
      </w:pPr>
      <w:rPr>
        <w:rFonts w:ascii="Symbol" w:hAnsi="Symbol" w:hint="default"/>
      </w:rPr>
    </w:lvl>
  </w:abstractNum>
  <w:abstractNum w:abstractNumId="6" w15:restartNumberingAfterBreak="0">
    <w:nsid w:val="FFFFFF83"/>
    <w:multiLevelType w:val="singleLevel"/>
    <w:tmpl w:val="DB502EF0"/>
    <w:lvl w:ilvl="0">
      <w:start w:val="1"/>
      <w:numFmt w:val="bullet"/>
      <w:pStyle w:val="ListBullet2"/>
      <w:lvlText w:val="̶"/>
      <w:lvlJc w:val="left"/>
      <w:pPr>
        <w:ind w:left="644" w:hanging="360"/>
      </w:pPr>
      <w:rPr>
        <w:rFonts w:ascii="Calibri" w:hAnsi="Calibri" w:hint="default"/>
      </w:rPr>
    </w:lvl>
  </w:abstractNum>
  <w:abstractNum w:abstractNumId="7" w15:restartNumberingAfterBreak="0">
    <w:nsid w:val="FFFFFF88"/>
    <w:multiLevelType w:val="singleLevel"/>
    <w:tmpl w:val="35C4E79E"/>
    <w:lvl w:ilvl="0">
      <w:start w:val="1"/>
      <w:numFmt w:val="decimal"/>
      <w:lvlText w:val="%1."/>
      <w:lvlJc w:val="left"/>
      <w:pPr>
        <w:tabs>
          <w:tab w:val="num" w:pos="360"/>
        </w:tabs>
        <w:ind w:left="360" w:hanging="360"/>
      </w:pPr>
    </w:lvl>
  </w:abstractNum>
  <w:abstractNum w:abstractNumId="8" w15:restartNumberingAfterBreak="0">
    <w:nsid w:val="FFFFFF89"/>
    <w:multiLevelType w:val="singleLevel"/>
    <w:tmpl w:val="6CF43B10"/>
    <w:lvl w:ilvl="0">
      <w:start w:val="1"/>
      <w:numFmt w:val="bullet"/>
      <w:lvlText w:val=""/>
      <w:lvlJc w:val="left"/>
      <w:pPr>
        <w:tabs>
          <w:tab w:val="num" w:pos="360"/>
        </w:tabs>
        <w:ind w:left="360" w:hanging="360"/>
      </w:pPr>
      <w:rPr>
        <w:rFonts w:ascii="Symbol" w:hAnsi="Symbol" w:hint="default"/>
      </w:rPr>
    </w:lvl>
  </w:abstractNum>
  <w:abstractNum w:abstractNumId="9" w15:restartNumberingAfterBreak="0">
    <w:nsid w:val="019F6C90"/>
    <w:multiLevelType w:val="hybridMultilevel"/>
    <w:tmpl w:val="51CA467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 w15:restartNumberingAfterBreak="0">
    <w:nsid w:val="09163AA5"/>
    <w:multiLevelType w:val="hybridMultilevel"/>
    <w:tmpl w:val="004CBD0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1" w15:restartNumberingAfterBreak="0">
    <w:nsid w:val="0DA104E4"/>
    <w:multiLevelType w:val="hybridMultilevel"/>
    <w:tmpl w:val="9CD0713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15:restartNumberingAfterBreak="0">
    <w:nsid w:val="11157457"/>
    <w:multiLevelType w:val="multilevel"/>
    <w:tmpl w:val="3AECE86E"/>
    <w:name w:val="List number"/>
    <w:lvl w:ilvl="0">
      <w:start w:val="1"/>
      <w:numFmt w:val="decimal"/>
      <w:lvlText w:val="%1."/>
      <w:lvlJc w:val="left"/>
      <w:pPr>
        <w:ind w:left="357" w:hanging="357"/>
      </w:pPr>
      <w:rPr>
        <w:rFonts w:hint="default"/>
      </w:rPr>
    </w:lvl>
    <w:lvl w:ilvl="1">
      <w:start w:val="1"/>
      <w:numFmt w:val="decimal"/>
      <w:lvlText w:val="%2.%1"/>
      <w:lvlJc w:val="left"/>
      <w:pPr>
        <w:ind w:left="851" w:hanging="494"/>
      </w:pPr>
      <w:rPr>
        <w:rFonts w:hint="default"/>
      </w:rPr>
    </w:lvl>
    <w:lvl w:ilvl="2">
      <w:start w:val="1"/>
      <w:numFmt w:val="decimal"/>
      <w:lvlText w:val="%1.%2.%3"/>
      <w:lvlJc w:val="left"/>
      <w:pPr>
        <w:tabs>
          <w:tab w:val="num" w:pos="1985"/>
        </w:tabs>
        <w:ind w:left="1559" w:hanging="708"/>
      </w:pPr>
      <w:rPr>
        <w:rFonts w:hint="default"/>
      </w:rPr>
    </w:lvl>
    <w:lvl w:ilvl="3">
      <w:start w:val="1"/>
      <w:numFmt w:val="decimal"/>
      <w:lvlText w:val="%1.%2.%3.%4"/>
      <w:lvlJc w:val="left"/>
      <w:pPr>
        <w:tabs>
          <w:tab w:val="num" w:pos="2552"/>
        </w:tabs>
        <w:ind w:left="2381" w:hanging="822"/>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3" w15:restartNumberingAfterBreak="0">
    <w:nsid w:val="16446938"/>
    <w:multiLevelType w:val="hybridMultilevel"/>
    <w:tmpl w:val="8BB8B85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4" w15:restartNumberingAfterBreak="0">
    <w:nsid w:val="16641DF2"/>
    <w:multiLevelType w:val="hybridMultilevel"/>
    <w:tmpl w:val="F7842D62"/>
    <w:lvl w:ilvl="0" w:tplc="03C60A26">
      <w:start w:val="1"/>
      <w:numFmt w:val="decimal"/>
      <w:pStyle w:val="numberedpara"/>
      <w:lvlText w:val="%1."/>
      <w:lvlJc w:val="right"/>
      <w:pPr>
        <w:tabs>
          <w:tab w:val="num" w:pos="567"/>
        </w:tabs>
        <w:ind w:left="0" w:hanging="567"/>
      </w:pPr>
      <w:rPr>
        <w:rFonts w:ascii="Calibri" w:hAnsi="Calibri" w:cs="Times New Roman" w:hint="default"/>
        <w:b w:val="0"/>
        <w:i w:val="0"/>
        <w:color w:val="auto"/>
        <w:sz w:val="22"/>
      </w:rPr>
    </w:lvl>
    <w:lvl w:ilvl="1" w:tplc="C3DE970A">
      <w:start w:val="1"/>
      <w:numFmt w:val="lowerLetter"/>
      <w:lvlText w:val="%2."/>
      <w:lvlJc w:val="left"/>
      <w:pPr>
        <w:tabs>
          <w:tab w:val="num" w:pos="1440"/>
        </w:tabs>
        <w:ind w:left="1440" w:hanging="360"/>
      </w:pPr>
    </w:lvl>
    <w:lvl w:ilvl="2" w:tplc="D2AE09A4">
      <w:start w:val="1"/>
      <w:numFmt w:val="decimal"/>
      <w:lvlText w:val="%3."/>
      <w:lvlJc w:val="left"/>
      <w:pPr>
        <w:tabs>
          <w:tab w:val="num" w:pos="2160"/>
        </w:tabs>
        <w:ind w:left="2160" w:hanging="360"/>
      </w:pPr>
    </w:lvl>
    <w:lvl w:ilvl="3" w:tplc="1466E474">
      <w:start w:val="1"/>
      <w:numFmt w:val="decimal"/>
      <w:lvlText w:val="%4."/>
      <w:lvlJc w:val="left"/>
      <w:pPr>
        <w:tabs>
          <w:tab w:val="num" w:pos="2880"/>
        </w:tabs>
        <w:ind w:left="2880" w:hanging="360"/>
      </w:pPr>
    </w:lvl>
    <w:lvl w:ilvl="4" w:tplc="DA56C3B8">
      <w:start w:val="1"/>
      <w:numFmt w:val="decimal"/>
      <w:lvlText w:val="%5."/>
      <w:lvlJc w:val="left"/>
      <w:pPr>
        <w:tabs>
          <w:tab w:val="num" w:pos="3600"/>
        </w:tabs>
        <w:ind w:left="3600" w:hanging="360"/>
      </w:pPr>
    </w:lvl>
    <w:lvl w:ilvl="5" w:tplc="E73A2862">
      <w:start w:val="1"/>
      <w:numFmt w:val="decimal"/>
      <w:lvlText w:val="%6."/>
      <w:lvlJc w:val="left"/>
      <w:pPr>
        <w:tabs>
          <w:tab w:val="num" w:pos="4320"/>
        </w:tabs>
        <w:ind w:left="4320" w:hanging="360"/>
      </w:pPr>
    </w:lvl>
    <w:lvl w:ilvl="6" w:tplc="8FA065B0">
      <w:start w:val="1"/>
      <w:numFmt w:val="decimal"/>
      <w:lvlText w:val="%7."/>
      <w:lvlJc w:val="left"/>
      <w:pPr>
        <w:tabs>
          <w:tab w:val="num" w:pos="5040"/>
        </w:tabs>
        <w:ind w:left="5040" w:hanging="360"/>
      </w:pPr>
    </w:lvl>
    <w:lvl w:ilvl="7" w:tplc="AE4C3906">
      <w:start w:val="1"/>
      <w:numFmt w:val="decimal"/>
      <w:lvlText w:val="%8."/>
      <w:lvlJc w:val="left"/>
      <w:pPr>
        <w:tabs>
          <w:tab w:val="num" w:pos="5760"/>
        </w:tabs>
        <w:ind w:left="5760" w:hanging="360"/>
      </w:pPr>
    </w:lvl>
    <w:lvl w:ilvl="8" w:tplc="1F0C5E22">
      <w:start w:val="1"/>
      <w:numFmt w:val="decimal"/>
      <w:lvlText w:val="%9."/>
      <w:lvlJc w:val="left"/>
      <w:pPr>
        <w:tabs>
          <w:tab w:val="num" w:pos="6480"/>
        </w:tabs>
        <w:ind w:left="6480" w:hanging="360"/>
      </w:pPr>
    </w:lvl>
  </w:abstractNum>
  <w:abstractNum w:abstractNumId="15" w15:restartNumberingAfterBreak="0">
    <w:nsid w:val="17536FAD"/>
    <w:multiLevelType w:val="hybridMultilevel"/>
    <w:tmpl w:val="3AE84116"/>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6" w15:restartNumberingAfterBreak="0">
    <w:nsid w:val="18342F61"/>
    <w:multiLevelType w:val="hybridMultilevel"/>
    <w:tmpl w:val="A39C039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7" w15:restartNumberingAfterBreak="0">
    <w:nsid w:val="20FB6845"/>
    <w:multiLevelType w:val="hybridMultilevel"/>
    <w:tmpl w:val="E61C5A68"/>
    <w:lvl w:ilvl="0" w:tplc="0C090005">
      <w:start w:val="1"/>
      <w:numFmt w:val="bullet"/>
      <w:lvlText w:val=""/>
      <w:lvlJc w:val="left"/>
      <w:pPr>
        <w:ind w:left="360" w:hanging="360"/>
      </w:pPr>
      <w:rPr>
        <w:rFonts w:ascii="Wingdings" w:hAnsi="Wingdings"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8" w15:restartNumberingAfterBreak="0">
    <w:nsid w:val="25EF089E"/>
    <w:multiLevelType w:val="hybridMultilevel"/>
    <w:tmpl w:val="8ECA7BB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9" w15:restartNumberingAfterBreak="0">
    <w:nsid w:val="2CD351A4"/>
    <w:multiLevelType w:val="hybridMultilevel"/>
    <w:tmpl w:val="AD64890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0" w15:restartNumberingAfterBreak="0">
    <w:nsid w:val="2EA53E4C"/>
    <w:multiLevelType w:val="multilevel"/>
    <w:tmpl w:val="F1481754"/>
    <w:name w:val="List number2"/>
    <w:lvl w:ilvl="0">
      <w:start w:val="1"/>
      <w:numFmt w:val="bullet"/>
      <w:lvlText w:val=""/>
      <w:lvlJc w:val="left"/>
      <w:pPr>
        <w:ind w:left="357" w:hanging="357"/>
      </w:pPr>
      <w:rPr>
        <w:rFonts w:ascii="Symbol" w:hAnsi="Symbol" w:cs="Times New Roman" w:hint="default"/>
        <w:color w:val="auto"/>
      </w:rPr>
    </w:lvl>
    <w:lvl w:ilvl="1">
      <w:start w:val="1"/>
      <w:numFmt w:val="bullet"/>
      <w:lvlText w:val="○"/>
      <w:lvlJc w:val="left"/>
      <w:pPr>
        <w:ind w:left="851" w:hanging="494"/>
      </w:pPr>
      <w:rPr>
        <w:rFonts w:ascii="Courier New" w:hAnsi="Courier New" w:cs="Times New Roman" w:hint="default"/>
        <w:color w:val="auto"/>
      </w:rPr>
    </w:lvl>
    <w:lvl w:ilvl="2">
      <w:start w:val="1"/>
      <w:numFmt w:val="bullet"/>
      <w:lvlText w:val="–"/>
      <w:lvlJc w:val="left"/>
      <w:pPr>
        <w:tabs>
          <w:tab w:val="num" w:pos="1985"/>
        </w:tabs>
        <w:ind w:left="1418" w:hanging="567"/>
      </w:pPr>
      <w:rPr>
        <w:rFonts w:ascii="Calibri" w:hAnsi="Calibri" w:cs="Times New Roman" w:hint="default"/>
        <w:color w:val="auto"/>
      </w:rPr>
    </w:lvl>
    <w:lvl w:ilvl="3">
      <w:start w:val="1"/>
      <w:numFmt w:val="bullet"/>
      <w:lvlText w:val=""/>
      <w:lvlJc w:val="left"/>
      <w:pPr>
        <w:tabs>
          <w:tab w:val="num" w:pos="2552"/>
        </w:tabs>
        <w:ind w:left="2126" w:hanging="567"/>
      </w:pPr>
      <w:rPr>
        <w:rFonts w:ascii="Wingdings" w:hAnsi="Wingdings" w:cs="Times New Roman" w:hint="default"/>
        <w:color w:val="auto"/>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1" w15:restartNumberingAfterBreak="0">
    <w:nsid w:val="34A96A34"/>
    <w:multiLevelType w:val="multilevel"/>
    <w:tmpl w:val="1DD82DA6"/>
    <w:name w:val="List number3"/>
    <w:lvl w:ilvl="0">
      <w:start w:val="1"/>
      <w:numFmt w:val="decimal"/>
      <w:pStyle w:val="List"/>
      <w:lvlText w:val="%1"/>
      <w:lvlJc w:val="left"/>
      <w:pPr>
        <w:ind w:left="357" w:hanging="357"/>
      </w:pPr>
      <w:rPr>
        <w:rFonts w:hint="default"/>
      </w:rPr>
    </w:lvl>
    <w:lvl w:ilvl="1">
      <w:start w:val="1"/>
      <w:numFmt w:val="lowerLetter"/>
      <w:lvlText w:val="%2"/>
      <w:lvlJc w:val="left"/>
      <w:pPr>
        <w:ind w:left="851" w:hanging="494"/>
      </w:pPr>
      <w:rPr>
        <w:rFonts w:hint="default"/>
      </w:rPr>
    </w:lvl>
    <w:lvl w:ilvl="2">
      <w:start w:val="1"/>
      <w:numFmt w:val="lowerRoman"/>
      <w:lvlText w:val="%3"/>
      <w:lvlJc w:val="left"/>
      <w:pPr>
        <w:tabs>
          <w:tab w:val="num" w:pos="1985"/>
        </w:tabs>
        <w:ind w:left="1418" w:hanging="567"/>
      </w:pPr>
      <w:rPr>
        <w:rFonts w:hint="default"/>
      </w:rPr>
    </w:lvl>
    <w:lvl w:ilvl="3">
      <w:start w:val="1"/>
      <w:numFmt w:val="bullet"/>
      <w:lvlText w:val="–"/>
      <w:lvlJc w:val="left"/>
      <w:pPr>
        <w:tabs>
          <w:tab w:val="num" w:pos="2552"/>
        </w:tabs>
        <w:ind w:left="2126" w:hanging="567"/>
      </w:pPr>
      <w:rPr>
        <w:rFonts w:ascii="Calibri" w:hAnsi="Calibri" w:cs="Times New Roman" w:hint="default"/>
        <w:color w:val="auto"/>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2" w15:restartNumberingAfterBreak="0">
    <w:nsid w:val="35343C39"/>
    <w:multiLevelType w:val="hybridMultilevel"/>
    <w:tmpl w:val="190092FE"/>
    <w:lvl w:ilvl="0" w:tplc="0C090001">
      <w:start w:val="1"/>
      <w:numFmt w:val="bullet"/>
      <w:lvlText w:val=""/>
      <w:lvlJc w:val="left"/>
      <w:pPr>
        <w:ind w:left="770" w:hanging="360"/>
      </w:pPr>
      <w:rPr>
        <w:rFonts w:ascii="Symbol" w:hAnsi="Symbol" w:hint="default"/>
      </w:rPr>
    </w:lvl>
    <w:lvl w:ilvl="1" w:tplc="0C090003" w:tentative="1">
      <w:start w:val="1"/>
      <w:numFmt w:val="bullet"/>
      <w:lvlText w:val="o"/>
      <w:lvlJc w:val="left"/>
      <w:pPr>
        <w:ind w:left="1490" w:hanging="360"/>
      </w:pPr>
      <w:rPr>
        <w:rFonts w:ascii="Courier New" w:hAnsi="Courier New" w:cs="Courier New" w:hint="default"/>
      </w:rPr>
    </w:lvl>
    <w:lvl w:ilvl="2" w:tplc="0C090005" w:tentative="1">
      <w:start w:val="1"/>
      <w:numFmt w:val="bullet"/>
      <w:lvlText w:val=""/>
      <w:lvlJc w:val="left"/>
      <w:pPr>
        <w:ind w:left="2210" w:hanging="360"/>
      </w:pPr>
      <w:rPr>
        <w:rFonts w:ascii="Wingdings" w:hAnsi="Wingdings" w:hint="default"/>
      </w:rPr>
    </w:lvl>
    <w:lvl w:ilvl="3" w:tplc="0C090001" w:tentative="1">
      <w:start w:val="1"/>
      <w:numFmt w:val="bullet"/>
      <w:lvlText w:val=""/>
      <w:lvlJc w:val="left"/>
      <w:pPr>
        <w:ind w:left="2930" w:hanging="360"/>
      </w:pPr>
      <w:rPr>
        <w:rFonts w:ascii="Symbol" w:hAnsi="Symbol" w:hint="default"/>
      </w:rPr>
    </w:lvl>
    <w:lvl w:ilvl="4" w:tplc="0C090003" w:tentative="1">
      <w:start w:val="1"/>
      <w:numFmt w:val="bullet"/>
      <w:lvlText w:val="o"/>
      <w:lvlJc w:val="left"/>
      <w:pPr>
        <w:ind w:left="3650" w:hanging="360"/>
      </w:pPr>
      <w:rPr>
        <w:rFonts w:ascii="Courier New" w:hAnsi="Courier New" w:cs="Courier New" w:hint="default"/>
      </w:rPr>
    </w:lvl>
    <w:lvl w:ilvl="5" w:tplc="0C090005" w:tentative="1">
      <w:start w:val="1"/>
      <w:numFmt w:val="bullet"/>
      <w:lvlText w:val=""/>
      <w:lvlJc w:val="left"/>
      <w:pPr>
        <w:ind w:left="4370" w:hanging="360"/>
      </w:pPr>
      <w:rPr>
        <w:rFonts w:ascii="Wingdings" w:hAnsi="Wingdings" w:hint="default"/>
      </w:rPr>
    </w:lvl>
    <w:lvl w:ilvl="6" w:tplc="0C090001" w:tentative="1">
      <w:start w:val="1"/>
      <w:numFmt w:val="bullet"/>
      <w:lvlText w:val=""/>
      <w:lvlJc w:val="left"/>
      <w:pPr>
        <w:ind w:left="5090" w:hanging="360"/>
      </w:pPr>
      <w:rPr>
        <w:rFonts w:ascii="Symbol" w:hAnsi="Symbol" w:hint="default"/>
      </w:rPr>
    </w:lvl>
    <w:lvl w:ilvl="7" w:tplc="0C090003" w:tentative="1">
      <w:start w:val="1"/>
      <w:numFmt w:val="bullet"/>
      <w:lvlText w:val="o"/>
      <w:lvlJc w:val="left"/>
      <w:pPr>
        <w:ind w:left="5810" w:hanging="360"/>
      </w:pPr>
      <w:rPr>
        <w:rFonts w:ascii="Courier New" w:hAnsi="Courier New" w:cs="Courier New" w:hint="default"/>
      </w:rPr>
    </w:lvl>
    <w:lvl w:ilvl="8" w:tplc="0C090005" w:tentative="1">
      <w:start w:val="1"/>
      <w:numFmt w:val="bullet"/>
      <w:lvlText w:val=""/>
      <w:lvlJc w:val="left"/>
      <w:pPr>
        <w:ind w:left="6530" w:hanging="360"/>
      </w:pPr>
      <w:rPr>
        <w:rFonts w:ascii="Wingdings" w:hAnsi="Wingdings" w:hint="default"/>
      </w:rPr>
    </w:lvl>
  </w:abstractNum>
  <w:abstractNum w:abstractNumId="23" w15:restartNumberingAfterBreak="0">
    <w:nsid w:val="35EE208B"/>
    <w:multiLevelType w:val="hybridMultilevel"/>
    <w:tmpl w:val="A710A216"/>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4" w15:restartNumberingAfterBreak="0">
    <w:nsid w:val="37F279F2"/>
    <w:multiLevelType w:val="hybridMultilevel"/>
    <w:tmpl w:val="FEBADD0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5" w15:restartNumberingAfterBreak="0">
    <w:nsid w:val="3BD21A49"/>
    <w:multiLevelType w:val="hybridMultilevel"/>
    <w:tmpl w:val="45183DA2"/>
    <w:lvl w:ilvl="0" w:tplc="0C090001">
      <w:start w:val="1"/>
      <w:numFmt w:val="bullet"/>
      <w:lvlText w:val=""/>
      <w:lvlJc w:val="left"/>
      <w:pPr>
        <w:ind w:left="770" w:hanging="360"/>
      </w:pPr>
      <w:rPr>
        <w:rFonts w:ascii="Symbol" w:hAnsi="Symbol" w:hint="default"/>
      </w:rPr>
    </w:lvl>
    <w:lvl w:ilvl="1" w:tplc="0C090003" w:tentative="1">
      <w:start w:val="1"/>
      <w:numFmt w:val="bullet"/>
      <w:lvlText w:val="o"/>
      <w:lvlJc w:val="left"/>
      <w:pPr>
        <w:ind w:left="1490" w:hanging="360"/>
      </w:pPr>
      <w:rPr>
        <w:rFonts w:ascii="Courier New" w:hAnsi="Courier New" w:cs="Courier New" w:hint="default"/>
      </w:rPr>
    </w:lvl>
    <w:lvl w:ilvl="2" w:tplc="0C090005" w:tentative="1">
      <w:start w:val="1"/>
      <w:numFmt w:val="bullet"/>
      <w:lvlText w:val=""/>
      <w:lvlJc w:val="left"/>
      <w:pPr>
        <w:ind w:left="2210" w:hanging="360"/>
      </w:pPr>
      <w:rPr>
        <w:rFonts w:ascii="Wingdings" w:hAnsi="Wingdings" w:hint="default"/>
      </w:rPr>
    </w:lvl>
    <w:lvl w:ilvl="3" w:tplc="0C090001" w:tentative="1">
      <w:start w:val="1"/>
      <w:numFmt w:val="bullet"/>
      <w:lvlText w:val=""/>
      <w:lvlJc w:val="left"/>
      <w:pPr>
        <w:ind w:left="2930" w:hanging="360"/>
      </w:pPr>
      <w:rPr>
        <w:rFonts w:ascii="Symbol" w:hAnsi="Symbol" w:hint="default"/>
      </w:rPr>
    </w:lvl>
    <w:lvl w:ilvl="4" w:tplc="0C090003" w:tentative="1">
      <w:start w:val="1"/>
      <w:numFmt w:val="bullet"/>
      <w:lvlText w:val="o"/>
      <w:lvlJc w:val="left"/>
      <w:pPr>
        <w:ind w:left="3650" w:hanging="360"/>
      </w:pPr>
      <w:rPr>
        <w:rFonts w:ascii="Courier New" w:hAnsi="Courier New" w:cs="Courier New" w:hint="default"/>
      </w:rPr>
    </w:lvl>
    <w:lvl w:ilvl="5" w:tplc="0C090005" w:tentative="1">
      <w:start w:val="1"/>
      <w:numFmt w:val="bullet"/>
      <w:lvlText w:val=""/>
      <w:lvlJc w:val="left"/>
      <w:pPr>
        <w:ind w:left="4370" w:hanging="360"/>
      </w:pPr>
      <w:rPr>
        <w:rFonts w:ascii="Wingdings" w:hAnsi="Wingdings" w:hint="default"/>
      </w:rPr>
    </w:lvl>
    <w:lvl w:ilvl="6" w:tplc="0C090001" w:tentative="1">
      <w:start w:val="1"/>
      <w:numFmt w:val="bullet"/>
      <w:lvlText w:val=""/>
      <w:lvlJc w:val="left"/>
      <w:pPr>
        <w:ind w:left="5090" w:hanging="360"/>
      </w:pPr>
      <w:rPr>
        <w:rFonts w:ascii="Symbol" w:hAnsi="Symbol" w:hint="default"/>
      </w:rPr>
    </w:lvl>
    <w:lvl w:ilvl="7" w:tplc="0C090003" w:tentative="1">
      <w:start w:val="1"/>
      <w:numFmt w:val="bullet"/>
      <w:lvlText w:val="o"/>
      <w:lvlJc w:val="left"/>
      <w:pPr>
        <w:ind w:left="5810" w:hanging="360"/>
      </w:pPr>
      <w:rPr>
        <w:rFonts w:ascii="Courier New" w:hAnsi="Courier New" w:cs="Courier New" w:hint="default"/>
      </w:rPr>
    </w:lvl>
    <w:lvl w:ilvl="8" w:tplc="0C090005" w:tentative="1">
      <w:start w:val="1"/>
      <w:numFmt w:val="bullet"/>
      <w:lvlText w:val=""/>
      <w:lvlJc w:val="left"/>
      <w:pPr>
        <w:ind w:left="6530" w:hanging="360"/>
      </w:pPr>
      <w:rPr>
        <w:rFonts w:ascii="Wingdings" w:hAnsi="Wingdings" w:hint="default"/>
      </w:rPr>
    </w:lvl>
  </w:abstractNum>
  <w:abstractNum w:abstractNumId="26" w15:restartNumberingAfterBreak="0">
    <w:nsid w:val="3DE83F1F"/>
    <w:multiLevelType w:val="hybridMultilevel"/>
    <w:tmpl w:val="9206599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7" w15:restartNumberingAfterBreak="0">
    <w:nsid w:val="4802403D"/>
    <w:multiLevelType w:val="hybridMultilevel"/>
    <w:tmpl w:val="406A79A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8" w15:restartNumberingAfterBreak="0">
    <w:nsid w:val="48F35B8A"/>
    <w:multiLevelType w:val="hybridMultilevel"/>
    <w:tmpl w:val="EA7C55C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9" w15:restartNumberingAfterBreak="0">
    <w:nsid w:val="4C300B20"/>
    <w:multiLevelType w:val="hybridMultilevel"/>
    <w:tmpl w:val="F3DE1C94"/>
    <w:lvl w:ilvl="0" w:tplc="0C090005">
      <w:start w:val="1"/>
      <w:numFmt w:val="bullet"/>
      <w:lvlText w:val=""/>
      <w:lvlJc w:val="left"/>
      <w:pPr>
        <w:ind w:left="720" w:hanging="360"/>
      </w:pPr>
      <w:rPr>
        <w:rFonts w:ascii="Wingdings" w:hAnsi="Wingdings" w:hint="default"/>
        <w:color w:val="287DB2" w:themeColor="accent6"/>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0" w15:restartNumberingAfterBreak="0">
    <w:nsid w:val="52333777"/>
    <w:multiLevelType w:val="hybridMultilevel"/>
    <w:tmpl w:val="05864EC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1" w15:restartNumberingAfterBreak="0">
    <w:nsid w:val="56A65428"/>
    <w:multiLevelType w:val="hybridMultilevel"/>
    <w:tmpl w:val="9F2CE25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2" w15:restartNumberingAfterBreak="0">
    <w:nsid w:val="59491BC5"/>
    <w:multiLevelType w:val="hybridMultilevel"/>
    <w:tmpl w:val="3956FE6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3" w15:restartNumberingAfterBreak="0">
    <w:nsid w:val="5D9F6A45"/>
    <w:multiLevelType w:val="hybridMultilevel"/>
    <w:tmpl w:val="708AE9C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4" w15:restartNumberingAfterBreak="0">
    <w:nsid w:val="65664D4F"/>
    <w:multiLevelType w:val="hybridMultilevel"/>
    <w:tmpl w:val="1AD0FFFC"/>
    <w:lvl w:ilvl="0" w:tplc="0E7AB94C">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5" w15:restartNumberingAfterBreak="0">
    <w:nsid w:val="67BC70D6"/>
    <w:multiLevelType w:val="hybridMultilevel"/>
    <w:tmpl w:val="2CD428D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6" w15:restartNumberingAfterBreak="0">
    <w:nsid w:val="68E84B8A"/>
    <w:multiLevelType w:val="multilevel"/>
    <w:tmpl w:val="1214E0D8"/>
    <w:lvl w:ilvl="0">
      <w:start w:val="1"/>
      <w:numFmt w:val="decimal"/>
      <w:lvlText w:val="%1."/>
      <w:lvlJc w:val="left"/>
      <w:pPr>
        <w:ind w:left="284" w:hanging="284"/>
      </w:pPr>
      <w:rPr>
        <w:rFonts w:hint="default"/>
      </w:rPr>
    </w:lvl>
    <w:lvl w:ilvl="1">
      <w:start w:val="1"/>
      <w:numFmt w:val="decimal"/>
      <w:lvlText w:val="%1.%2."/>
      <w:lvlJc w:val="left"/>
      <w:pPr>
        <w:tabs>
          <w:tab w:val="num" w:pos="737"/>
        </w:tabs>
        <w:ind w:left="737" w:hanging="453"/>
      </w:pPr>
      <w:rPr>
        <w:rFonts w:hint="default"/>
      </w:rPr>
    </w:lvl>
    <w:lvl w:ilvl="2">
      <w:start w:val="1"/>
      <w:numFmt w:val="decimal"/>
      <w:lvlText w:val="%1.%2.%3."/>
      <w:lvlJc w:val="left"/>
      <w:pPr>
        <w:tabs>
          <w:tab w:val="num" w:pos="1361"/>
        </w:tabs>
        <w:ind w:left="1361" w:hanging="624"/>
      </w:pPr>
      <w:rPr>
        <w:rFonts w:hint="default"/>
      </w:rPr>
    </w:lvl>
    <w:lvl w:ilvl="3">
      <w:start w:val="1"/>
      <w:numFmt w:val="decimal"/>
      <w:lvlText w:val="%1.%2.%3.%4."/>
      <w:lvlJc w:val="left"/>
      <w:pPr>
        <w:tabs>
          <w:tab w:val="num" w:pos="2155"/>
        </w:tabs>
        <w:ind w:left="2155" w:hanging="794"/>
      </w:pPr>
      <w:rPr>
        <w:rFonts w:hint="default"/>
      </w:rPr>
    </w:lvl>
    <w:lvl w:ilvl="4">
      <w:start w:val="1"/>
      <w:numFmt w:val="lowerLetter"/>
      <w:lvlText w:val="%5."/>
      <w:lvlJc w:val="left"/>
      <w:pPr>
        <w:ind w:left="1420" w:hanging="284"/>
      </w:pPr>
      <w:rPr>
        <w:rFonts w:hint="default"/>
      </w:rPr>
    </w:lvl>
    <w:lvl w:ilvl="5">
      <w:start w:val="1"/>
      <w:numFmt w:val="lowerRoman"/>
      <w:lvlText w:val="%6."/>
      <w:lvlJc w:val="right"/>
      <w:pPr>
        <w:ind w:left="1704" w:hanging="284"/>
      </w:pPr>
      <w:rPr>
        <w:rFonts w:hint="default"/>
      </w:rPr>
    </w:lvl>
    <w:lvl w:ilvl="6">
      <w:start w:val="1"/>
      <w:numFmt w:val="decimal"/>
      <w:lvlText w:val="%7."/>
      <w:lvlJc w:val="left"/>
      <w:pPr>
        <w:ind w:left="1988" w:hanging="284"/>
      </w:pPr>
      <w:rPr>
        <w:rFonts w:hint="default"/>
      </w:rPr>
    </w:lvl>
    <w:lvl w:ilvl="7">
      <w:start w:val="1"/>
      <w:numFmt w:val="lowerLetter"/>
      <w:lvlText w:val="%8."/>
      <w:lvlJc w:val="left"/>
      <w:pPr>
        <w:ind w:left="2272" w:hanging="284"/>
      </w:pPr>
      <w:rPr>
        <w:rFonts w:hint="default"/>
      </w:rPr>
    </w:lvl>
    <w:lvl w:ilvl="8">
      <w:start w:val="1"/>
      <w:numFmt w:val="lowerRoman"/>
      <w:lvlText w:val="%9."/>
      <w:lvlJc w:val="right"/>
      <w:pPr>
        <w:ind w:left="2556" w:hanging="284"/>
      </w:pPr>
      <w:rPr>
        <w:rFonts w:hint="default"/>
      </w:rPr>
    </w:lvl>
  </w:abstractNum>
  <w:abstractNum w:abstractNumId="37" w15:restartNumberingAfterBreak="0">
    <w:nsid w:val="6E770F2B"/>
    <w:multiLevelType w:val="hybridMultilevel"/>
    <w:tmpl w:val="44CC93D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8" w15:restartNumberingAfterBreak="0">
    <w:nsid w:val="76E6375B"/>
    <w:multiLevelType w:val="hybridMultilevel"/>
    <w:tmpl w:val="B6E8926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9" w15:restartNumberingAfterBreak="0">
    <w:nsid w:val="791163C5"/>
    <w:multiLevelType w:val="multilevel"/>
    <w:tmpl w:val="7CC02FE0"/>
    <w:lvl w:ilvl="0">
      <w:start w:val="1"/>
      <w:numFmt w:val="decimal"/>
      <w:pStyle w:val="ListNumber"/>
      <w:lvlText w:val="%1."/>
      <w:lvlJc w:val="left"/>
      <w:pPr>
        <w:ind w:left="284" w:hanging="284"/>
      </w:pPr>
      <w:rPr>
        <w:rFonts w:hint="default"/>
      </w:rPr>
    </w:lvl>
    <w:lvl w:ilvl="1">
      <w:start w:val="1"/>
      <w:numFmt w:val="decimal"/>
      <w:pStyle w:val="ListNumber2"/>
      <w:lvlText w:val="%1.%2."/>
      <w:lvlJc w:val="left"/>
      <w:pPr>
        <w:tabs>
          <w:tab w:val="num" w:pos="737"/>
        </w:tabs>
        <w:ind w:left="568" w:hanging="284"/>
      </w:pPr>
      <w:rPr>
        <w:rFonts w:hint="default"/>
      </w:rPr>
    </w:lvl>
    <w:lvl w:ilvl="2">
      <w:start w:val="1"/>
      <w:numFmt w:val="decimal"/>
      <w:pStyle w:val="ListNumber3"/>
      <w:lvlText w:val="%1.%2.%3."/>
      <w:lvlJc w:val="left"/>
      <w:pPr>
        <w:tabs>
          <w:tab w:val="num" w:pos="1361"/>
        </w:tabs>
        <w:ind w:left="852" w:hanging="284"/>
      </w:pPr>
      <w:rPr>
        <w:rFonts w:hint="default"/>
      </w:rPr>
    </w:lvl>
    <w:lvl w:ilvl="3">
      <w:start w:val="1"/>
      <w:numFmt w:val="decimal"/>
      <w:pStyle w:val="ListNumber4"/>
      <w:lvlText w:val="%1.%2.%3.%4."/>
      <w:lvlJc w:val="left"/>
      <w:pPr>
        <w:tabs>
          <w:tab w:val="num" w:pos="2155"/>
        </w:tabs>
        <w:ind w:left="1136" w:hanging="284"/>
      </w:pPr>
      <w:rPr>
        <w:rFonts w:hint="default"/>
      </w:rPr>
    </w:lvl>
    <w:lvl w:ilvl="4">
      <w:start w:val="1"/>
      <w:numFmt w:val="lowerLetter"/>
      <w:lvlText w:val="%5."/>
      <w:lvlJc w:val="left"/>
      <w:pPr>
        <w:ind w:left="1420" w:hanging="284"/>
      </w:pPr>
      <w:rPr>
        <w:rFonts w:hint="default"/>
      </w:rPr>
    </w:lvl>
    <w:lvl w:ilvl="5">
      <w:start w:val="1"/>
      <w:numFmt w:val="lowerRoman"/>
      <w:lvlText w:val="%6."/>
      <w:lvlJc w:val="right"/>
      <w:pPr>
        <w:ind w:left="1704" w:hanging="284"/>
      </w:pPr>
      <w:rPr>
        <w:rFonts w:hint="default"/>
      </w:rPr>
    </w:lvl>
    <w:lvl w:ilvl="6">
      <w:start w:val="1"/>
      <w:numFmt w:val="decimal"/>
      <w:lvlText w:val="%7."/>
      <w:lvlJc w:val="left"/>
      <w:pPr>
        <w:ind w:left="1988" w:hanging="284"/>
      </w:pPr>
      <w:rPr>
        <w:rFonts w:hint="default"/>
      </w:rPr>
    </w:lvl>
    <w:lvl w:ilvl="7">
      <w:start w:val="1"/>
      <w:numFmt w:val="lowerLetter"/>
      <w:lvlText w:val="%8."/>
      <w:lvlJc w:val="left"/>
      <w:pPr>
        <w:ind w:left="2272" w:hanging="284"/>
      </w:pPr>
      <w:rPr>
        <w:rFonts w:hint="default"/>
      </w:rPr>
    </w:lvl>
    <w:lvl w:ilvl="8">
      <w:start w:val="1"/>
      <w:numFmt w:val="lowerRoman"/>
      <w:lvlText w:val="%9."/>
      <w:lvlJc w:val="right"/>
      <w:pPr>
        <w:ind w:left="2556" w:hanging="284"/>
      </w:pPr>
      <w:rPr>
        <w:rFonts w:hint="default"/>
      </w:rPr>
    </w:lvl>
  </w:abstractNum>
  <w:abstractNum w:abstractNumId="40" w15:restartNumberingAfterBreak="0">
    <w:nsid w:val="7D370616"/>
    <w:multiLevelType w:val="hybridMultilevel"/>
    <w:tmpl w:val="B3D8D764"/>
    <w:lvl w:ilvl="0" w:tplc="0C090017">
      <w:start w:val="1"/>
      <w:numFmt w:val="lowerLetter"/>
      <w:lvlText w:val="%1)"/>
      <w:lvlJc w:val="left"/>
      <w:pPr>
        <w:ind w:left="360" w:hanging="360"/>
      </w:pPr>
      <w:rPr>
        <w:rFonts w:hint="default"/>
      </w:rPr>
    </w:lvl>
    <w:lvl w:ilvl="1" w:tplc="0C090003">
      <w:start w:val="1"/>
      <w:numFmt w:val="bullet"/>
      <w:lvlText w:val="o"/>
      <w:lvlJc w:val="left"/>
      <w:pPr>
        <w:ind w:left="1080" w:hanging="360"/>
      </w:pPr>
      <w:rPr>
        <w:rFonts w:ascii="Courier New" w:hAnsi="Courier New" w:cs="Courier New" w:hint="default"/>
      </w:rPr>
    </w:lvl>
    <w:lvl w:ilvl="2" w:tplc="0C090005">
      <w:start w:val="1"/>
      <w:numFmt w:val="bullet"/>
      <w:lvlText w:val=""/>
      <w:lvlJc w:val="left"/>
      <w:pPr>
        <w:ind w:left="1800" w:hanging="360"/>
      </w:pPr>
      <w:rPr>
        <w:rFonts w:ascii="Wingdings" w:hAnsi="Wingdings" w:hint="default"/>
      </w:rPr>
    </w:lvl>
    <w:lvl w:ilvl="3" w:tplc="0C090001">
      <w:start w:val="1"/>
      <w:numFmt w:val="bullet"/>
      <w:lvlText w:val=""/>
      <w:lvlJc w:val="left"/>
      <w:pPr>
        <w:ind w:left="2520" w:hanging="360"/>
      </w:pPr>
      <w:rPr>
        <w:rFonts w:ascii="Symbol" w:hAnsi="Symbol" w:hint="default"/>
      </w:rPr>
    </w:lvl>
    <w:lvl w:ilvl="4" w:tplc="0C090003">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41" w15:restartNumberingAfterBreak="0">
    <w:nsid w:val="7E4B4FF1"/>
    <w:multiLevelType w:val="hybridMultilevel"/>
    <w:tmpl w:val="50BC8BB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2" w15:restartNumberingAfterBreak="0">
    <w:nsid w:val="7E891873"/>
    <w:multiLevelType w:val="hybridMultilevel"/>
    <w:tmpl w:val="53FC7D12"/>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num w:numId="1">
    <w:abstractNumId w:val="8"/>
  </w:num>
  <w:num w:numId="2">
    <w:abstractNumId w:val="6"/>
  </w:num>
  <w:num w:numId="3">
    <w:abstractNumId w:val="5"/>
  </w:num>
  <w:num w:numId="4">
    <w:abstractNumId w:val="4"/>
  </w:num>
  <w:num w:numId="5">
    <w:abstractNumId w:val="3"/>
  </w:num>
  <w:num w:numId="6">
    <w:abstractNumId w:val="7"/>
  </w:num>
  <w:num w:numId="7">
    <w:abstractNumId w:val="36"/>
  </w:num>
  <w:num w:numId="8">
    <w:abstractNumId w:val="2"/>
  </w:num>
  <w:num w:numId="9">
    <w:abstractNumId w:val="1"/>
  </w:num>
  <w:num w:numId="10">
    <w:abstractNumId w:val="0"/>
  </w:num>
  <w:num w:numId="11">
    <w:abstractNumId w:val="12"/>
  </w:num>
  <w:num w:numId="12">
    <w:abstractNumId w:val="20"/>
  </w:num>
  <w:num w:numId="13">
    <w:abstractNumId w:val="21"/>
  </w:num>
  <w:num w:numId="14">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4"/>
  </w:num>
  <w:num w:numId="16">
    <w:abstractNumId w:val="39"/>
  </w:num>
  <w:num w:numId="17">
    <w:abstractNumId w:val="34"/>
  </w:num>
  <w:num w:numId="18">
    <w:abstractNumId w:val="32"/>
  </w:num>
  <w:num w:numId="19">
    <w:abstractNumId w:val="37"/>
  </w:num>
  <w:num w:numId="20">
    <w:abstractNumId w:val="29"/>
  </w:num>
  <w:num w:numId="21">
    <w:abstractNumId w:val="40"/>
  </w:num>
  <w:num w:numId="22">
    <w:abstractNumId w:val="31"/>
  </w:num>
  <w:num w:numId="23">
    <w:abstractNumId w:val="30"/>
  </w:num>
  <w:num w:numId="24">
    <w:abstractNumId w:val="18"/>
  </w:num>
  <w:num w:numId="25">
    <w:abstractNumId w:val="9"/>
  </w:num>
  <w:num w:numId="26">
    <w:abstractNumId w:val="10"/>
  </w:num>
  <w:num w:numId="27">
    <w:abstractNumId w:val="19"/>
  </w:num>
  <w:num w:numId="28">
    <w:abstractNumId w:val="42"/>
  </w:num>
  <w:num w:numId="29">
    <w:abstractNumId w:val="13"/>
  </w:num>
  <w:num w:numId="30">
    <w:abstractNumId w:val="41"/>
  </w:num>
  <w:num w:numId="31">
    <w:abstractNumId w:val="27"/>
  </w:num>
  <w:num w:numId="32">
    <w:abstractNumId w:val="23"/>
  </w:num>
  <w:num w:numId="33">
    <w:abstractNumId w:val="15"/>
  </w:num>
  <w:num w:numId="34">
    <w:abstractNumId w:val="33"/>
  </w:num>
  <w:num w:numId="35">
    <w:abstractNumId w:val="11"/>
  </w:num>
  <w:num w:numId="36">
    <w:abstractNumId w:val="35"/>
  </w:num>
  <w:num w:numId="37">
    <w:abstractNumId w:val="38"/>
  </w:num>
  <w:num w:numId="38">
    <w:abstractNumId w:val="22"/>
  </w:num>
  <w:num w:numId="39">
    <w:abstractNumId w:val="25"/>
  </w:num>
  <w:num w:numId="40">
    <w:abstractNumId w:val="24"/>
  </w:num>
  <w:num w:numId="41">
    <w:abstractNumId w:val="26"/>
  </w:num>
  <w:num w:numId="42">
    <w:abstractNumId w:val="17"/>
  </w:num>
  <w:num w:numId="43">
    <w:abstractNumId w:val="28"/>
  </w:num>
  <w:num w:numId="44">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removeDateAndTime/>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hdrShapeDefaults>
    <o:shapedefaults v:ext="edit" spidmax="4097"/>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D3050"/>
    <w:rsid w:val="00000A82"/>
    <w:rsid w:val="000026C8"/>
    <w:rsid w:val="00017FE9"/>
    <w:rsid w:val="000305CE"/>
    <w:rsid w:val="00030B66"/>
    <w:rsid w:val="00033373"/>
    <w:rsid w:val="00033747"/>
    <w:rsid w:val="0003548D"/>
    <w:rsid w:val="00035C29"/>
    <w:rsid w:val="00052BBC"/>
    <w:rsid w:val="00054675"/>
    <w:rsid w:val="000678B1"/>
    <w:rsid w:val="00083FA5"/>
    <w:rsid w:val="00085F55"/>
    <w:rsid w:val="0008752A"/>
    <w:rsid w:val="00092C29"/>
    <w:rsid w:val="000A0FB2"/>
    <w:rsid w:val="000A3F07"/>
    <w:rsid w:val="000A453D"/>
    <w:rsid w:val="000B4DD2"/>
    <w:rsid w:val="000B6CC3"/>
    <w:rsid w:val="000C069B"/>
    <w:rsid w:val="000C79B1"/>
    <w:rsid w:val="000D2D22"/>
    <w:rsid w:val="000D7AB4"/>
    <w:rsid w:val="000E04E2"/>
    <w:rsid w:val="000E3D80"/>
    <w:rsid w:val="000E45A9"/>
    <w:rsid w:val="000F0458"/>
    <w:rsid w:val="00101377"/>
    <w:rsid w:val="001042F2"/>
    <w:rsid w:val="00107B58"/>
    <w:rsid w:val="00120F1C"/>
    <w:rsid w:val="0012617D"/>
    <w:rsid w:val="00126DDF"/>
    <w:rsid w:val="00133740"/>
    <w:rsid w:val="00136E1C"/>
    <w:rsid w:val="001403AA"/>
    <w:rsid w:val="001555AD"/>
    <w:rsid w:val="00157F35"/>
    <w:rsid w:val="0016452D"/>
    <w:rsid w:val="00165A0E"/>
    <w:rsid w:val="00166695"/>
    <w:rsid w:val="00175028"/>
    <w:rsid w:val="0018213E"/>
    <w:rsid w:val="001874C4"/>
    <w:rsid w:val="00194821"/>
    <w:rsid w:val="00196C2F"/>
    <w:rsid w:val="00196EFF"/>
    <w:rsid w:val="001A1F73"/>
    <w:rsid w:val="001A1F81"/>
    <w:rsid w:val="001A374B"/>
    <w:rsid w:val="001A4888"/>
    <w:rsid w:val="001B4E31"/>
    <w:rsid w:val="001B5459"/>
    <w:rsid w:val="001B64CA"/>
    <w:rsid w:val="001B658D"/>
    <w:rsid w:val="001C483F"/>
    <w:rsid w:val="001C4FF6"/>
    <w:rsid w:val="001C6765"/>
    <w:rsid w:val="001D036A"/>
    <w:rsid w:val="001D0CD0"/>
    <w:rsid w:val="001D1C18"/>
    <w:rsid w:val="001E3CF4"/>
    <w:rsid w:val="001E5818"/>
    <w:rsid w:val="00204191"/>
    <w:rsid w:val="00211F51"/>
    <w:rsid w:val="002169A5"/>
    <w:rsid w:val="00217EAB"/>
    <w:rsid w:val="00223712"/>
    <w:rsid w:val="0022498C"/>
    <w:rsid w:val="00236A68"/>
    <w:rsid w:val="00262386"/>
    <w:rsid w:val="002724D0"/>
    <w:rsid w:val="0028261F"/>
    <w:rsid w:val="002916AF"/>
    <w:rsid w:val="00292C7F"/>
    <w:rsid w:val="002958C6"/>
    <w:rsid w:val="002A3A94"/>
    <w:rsid w:val="002A4EB5"/>
    <w:rsid w:val="002A5A9B"/>
    <w:rsid w:val="002A68CB"/>
    <w:rsid w:val="002B1CE5"/>
    <w:rsid w:val="002B543B"/>
    <w:rsid w:val="002D2CF7"/>
    <w:rsid w:val="002D4657"/>
    <w:rsid w:val="002D47D5"/>
    <w:rsid w:val="002E106F"/>
    <w:rsid w:val="002E454F"/>
    <w:rsid w:val="002F06F8"/>
    <w:rsid w:val="002F4DB3"/>
    <w:rsid w:val="002F6CC3"/>
    <w:rsid w:val="00301FD0"/>
    <w:rsid w:val="00303C83"/>
    <w:rsid w:val="00312854"/>
    <w:rsid w:val="00313EC4"/>
    <w:rsid w:val="0031440E"/>
    <w:rsid w:val="00320DCA"/>
    <w:rsid w:val="003302E7"/>
    <w:rsid w:val="00330A5F"/>
    <w:rsid w:val="00331098"/>
    <w:rsid w:val="0033239D"/>
    <w:rsid w:val="00350FFA"/>
    <w:rsid w:val="00351482"/>
    <w:rsid w:val="00356836"/>
    <w:rsid w:val="00373E4E"/>
    <w:rsid w:val="0037796A"/>
    <w:rsid w:val="00377C2B"/>
    <w:rsid w:val="00382A89"/>
    <w:rsid w:val="00382F07"/>
    <w:rsid w:val="003903EF"/>
    <w:rsid w:val="003A015E"/>
    <w:rsid w:val="003A1E37"/>
    <w:rsid w:val="003A4C90"/>
    <w:rsid w:val="003B0335"/>
    <w:rsid w:val="003B04CA"/>
    <w:rsid w:val="003B2E7A"/>
    <w:rsid w:val="003C0B0F"/>
    <w:rsid w:val="003C37FB"/>
    <w:rsid w:val="003D3A25"/>
    <w:rsid w:val="003D7EB4"/>
    <w:rsid w:val="003D7F40"/>
    <w:rsid w:val="003E050F"/>
    <w:rsid w:val="003E4830"/>
    <w:rsid w:val="003F6B93"/>
    <w:rsid w:val="00402432"/>
    <w:rsid w:val="00403C16"/>
    <w:rsid w:val="00403E86"/>
    <w:rsid w:val="004138CC"/>
    <w:rsid w:val="004234C0"/>
    <w:rsid w:val="00425D0D"/>
    <w:rsid w:val="004318DE"/>
    <w:rsid w:val="004365DE"/>
    <w:rsid w:val="00437437"/>
    <w:rsid w:val="00453995"/>
    <w:rsid w:val="00453C04"/>
    <w:rsid w:val="00467C7E"/>
    <w:rsid w:val="00470CAB"/>
    <w:rsid w:val="00472880"/>
    <w:rsid w:val="004828B0"/>
    <w:rsid w:val="00483FE6"/>
    <w:rsid w:val="0049059B"/>
    <w:rsid w:val="004944E7"/>
    <w:rsid w:val="00497764"/>
    <w:rsid w:val="004C7399"/>
    <w:rsid w:val="004D34FF"/>
    <w:rsid w:val="004D7D66"/>
    <w:rsid w:val="004E0BD7"/>
    <w:rsid w:val="004E4B3E"/>
    <w:rsid w:val="004F55AA"/>
    <w:rsid w:val="004F57A8"/>
    <w:rsid w:val="0050256D"/>
    <w:rsid w:val="0050534B"/>
    <w:rsid w:val="0051352E"/>
    <w:rsid w:val="00517DA7"/>
    <w:rsid w:val="00520A33"/>
    <w:rsid w:val="00521C83"/>
    <w:rsid w:val="00522BA5"/>
    <w:rsid w:val="005242E0"/>
    <w:rsid w:val="00527AE4"/>
    <w:rsid w:val="005377D8"/>
    <w:rsid w:val="00542CCB"/>
    <w:rsid w:val="00552458"/>
    <w:rsid w:val="00561B93"/>
    <w:rsid w:val="00571744"/>
    <w:rsid w:val="00574A0A"/>
    <w:rsid w:val="00581118"/>
    <w:rsid w:val="00585335"/>
    <w:rsid w:val="0058535E"/>
    <w:rsid w:val="00590B90"/>
    <w:rsid w:val="005923C4"/>
    <w:rsid w:val="005A05AE"/>
    <w:rsid w:val="005A15F8"/>
    <w:rsid w:val="005A78D7"/>
    <w:rsid w:val="005C50EE"/>
    <w:rsid w:val="005D74E8"/>
    <w:rsid w:val="005E67FF"/>
    <w:rsid w:val="0060111A"/>
    <w:rsid w:val="00601A23"/>
    <w:rsid w:val="00603776"/>
    <w:rsid w:val="006073E9"/>
    <w:rsid w:val="0061720C"/>
    <w:rsid w:val="00630DDF"/>
    <w:rsid w:val="006352C6"/>
    <w:rsid w:val="00635633"/>
    <w:rsid w:val="0064514D"/>
    <w:rsid w:val="00647E6A"/>
    <w:rsid w:val="00650873"/>
    <w:rsid w:val="00652028"/>
    <w:rsid w:val="00662BE8"/>
    <w:rsid w:val="00666814"/>
    <w:rsid w:val="006700B5"/>
    <w:rsid w:val="00672419"/>
    <w:rsid w:val="00686583"/>
    <w:rsid w:val="006910DB"/>
    <w:rsid w:val="006945CD"/>
    <w:rsid w:val="00696391"/>
    <w:rsid w:val="006A0B6D"/>
    <w:rsid w:val="006A77CC"/>
    <w:rsid w:val="006B136F"/>
    <w:rsid w:val="006B4D66"/>
    <w:rsid w:val="006C70DA"/>
    <w:rsid w:val="006D3E78"/>
    <w:rsid w:val="006E193D"/>
    <w:rsid w:val="006E5D6E"/>
    <w:rsid w:val="006F2026"/>
    <w:rsid w:val="0071360F"/>
    <w:rsid w:val="00713B14"/>
    <w:rsid w:val="00721B03"/>
    <w:rsid w:val="00731817"/>
    <w:rsid w:val="007361C2"/>
    <w:rsid w:val="00741BB2"/>
    <w:rsid w:val="00744AC8"/>
    <w:rsid w:val="0076168F"/>
    <w:rsid w:val="00761705"/>
    <w:rsid w:val="007660E9"/>
    <w:rsid w:val="007702DC"/>
    <w:rsid w:val="0077126E"/>
    <w:rsid w:val="007808FF"/>
    <w:rsid w:val="00780CAE"/>
    <w:rsid w:val="007855CC"/>
    <w:rsid w:val="007944A3"/>
    <w:rsid w:val="007A7497"/>
    <w:rsid w:val="007B0710"/>
    <w:rsid w:val="007B1ABA"/>
    <w:rsid w:val="007B74C5"/>
    <w:rsid w:val="007C39F7"/>
    <w:rsid w:val="007D2E16"/>
    <w:rsid w:val="007E7835"/>
    <w:rsid w:val="007F17A4"/>
    <w:rsid w:val="008036C5"/>
    <w:rsid w:val="00812E66"/>
    <w:rsid w:val="0081391B"/>
    <w:rsid w:val="00815D01"/>
    <w:rsid w:val="008361D3"/>
    <w:rsid w:val="008414C6"/>
    <w:rsid w:val="00842987"/>
    <w:rsid w:val="008507C1"/>
    <w:rsid w:val="00850B4E"/>
    <w:rsid w:val="00861934"/>
    <w:rsid w:val="008619AA"/>
    <w:rsid w:val="00873969"/>
    <w:rsid w:val="00873D9E"/>
    <w:rsid w:val="008813DF"/>
    <w:rsid w:val="008847C5"/>
    <w:rsid w:val="0088680C"/>
    <w:rsid w:val="008929C4"/>
    <w:rsid w:val="00894B5B"/>
    <w:rsid w:val="008A35EB"/>
    <w:rsid w:val="008B1E07"/>
    <w:rsid w:val="008C146A"/>
    <w:rsid w:val="008C5649"/>
    <w:rsid w:val="008D5A36"/>
    <w:rsid w:val="008E16C6"/>
    <w:rsid w:val="008E2854"/>
    <w:rsid w:val="008E57A7"/>
    <w:rsid w:val="008E6680"/>
    <w:rsid w:val="008F0AC9"/>
    <w:rsid w:val="008F22AB"/>
    <w:rsid w:val="008F3548"/>
    <w:rsid w:val="00905D8C"/>
    <w:rsid w:val="00906936"/>
    <w:rsid w:val="00906E52"/>
    <w:rsid w:val="00906E73"/>
    <w:rsid w:val="00907E62"/>
    <w:rsid w:val="00916FAD"/>
    <w:rsid w:val="009175F6"/>
    <w:rsid w:val="0092518B"/>
    <w:rsid w:val="009259C0"/>
    <w:rsid w:val="00930CDA"/>
    <w:rsid w:val="009335A3"/>
    <w:rsid w:val="0093473D"/>
    <w:rsid w:val="00936734"/>
    <w:rsid w:val="00936906"/>
    <w:rsid w:val="00940486"/>
    <w:rsid w:val="009424B2"/>
    <w:rsid w:val="00951DD8"/>
    <w:rsid w:val="00956110"/>
    <w:rsid w:val="0095636C"/>
    <w:rsid w:val="00960B02"/>
    <w:rsid w:val="009627FD"/>
    <w:rsid w:val="00966A58"/>
    <w:rsid w:val="00967A4A"/>
    <w:rsid w:val="009706BF"/>
    <w:rsid w:val="00972F57"/>
    <w:rsid w:val="00984892"/>
    <w:rsid w:val="00992675"/>
    <w:rsid w:val="00995280"/>
    <w:rsid w:val="009958F1"/>
    <w:rsid w:val="00995E71"/>
    <w:rsid w:val="009963BD"/>
    <w:rsid w:val="009A054F"/>
    <w:rsid w:val="009B7B9A"/>
    <w:rsid w:val="009D4EAB"/>
    <w:rsid w:val="009D5B7A"/>
    <w:rsid w:val="009F2EC5"/>
    <w:rsid w:val="009F5BD9"/>
    <w:rsid w:val="009F7693"/>
    <w:rsid w:val="00A01810"/>
    <w:rsid w:val="00A02BFF"/>
    <w:rsid w:val="00A13341"/>
    <w:rsid w:val="00A22849"/>
    <w:rsid w:val="00A22F27"/>
    <w:rsid w:val="00A24E6E"/>
    <w:rsid w:val="00A35731"/>
    <w:rsid w:val="00A43694"/>
    <w:rsid w:val="00A46A5D"/>
    <w:rsid w:val="00A47339"/>
    <w:rsid w:val="00A55410"/>
    <w:rsid w:val="00A56FC7"/>
    <w:rsid w:val="00A66513"/>
    <w:rsid w:val="00A665E0"/>
    <w:rsid w:val="00A6697E"/>
    <w:rsid w:val="00A709AC"/>
    <w:rsid w:val="00A72575"/>
    <w:rsid w:val="00A74071"/>
    <w:rsid w:val="00A755D9"/>
    <w:rsid w:val="00A95C5D"/>
    <w:rsid w:val="00A965F3"/>
    <w:rsid w:val="00A97C42"/>
    <w:rsid w:val="00AA124A"/>
    <w:rsid w:val="00AA2A96"/>
    <w:rsid w:val="00AC185E"/>
    <w:rsid w:val="00AC6D92"/>
    <w:rsid w:val="00AE764C"/>
    <w:rsid w:val="00AF516C"/>
    <w:rsid w:val="00B0156F"/>
    <w:rsid w:val="00B0776F"/>
    <w:rsid w:val="00B100CC"/>
    <w:rsid w:val="00B11237"/>
    <w:rsid w:val="00B11838"/>
    <w:rsid w:val="00B14B2B"/>
    <w:rsid w:val="00B15A82"/>
    <w:rsid w:val="00B52A93"/>
    <w:rsid w:val="00B54F15"/>
    <w:rsid w:val="00B62D13"/>
    <w:rsid w:val="00B6595C"/>
    <w:rsid w:val="00B6689D"/>
    <w:rsid w:val="00B66A95"/>
    <w:rsid w:val="00B72368"/>
    <w:rsid w:val="00B748EC"/>
    <w:rsid w:val="00B81232"/>
    <w:rsid w:val="00B90E8B"/>
    <w:rsid w:val="00B9299E"/>
    <w:rsid w:val="00B93DEA"/>
    <w:rsid w:val="00B95E04"/>
    <w:rsid w:val="00BA0D4F"/>
    <w:rsid w:val="00BA5A28"/>
    <w:rsid w:val="00BA7020"/>
    <w:rsid w:val="00BB1B88"/>
    <w:rsid w:val="00BB1F18"/>
    <w:rsid w:val="00BC267E"/>
    <w:rsid w:val="00BD09A6"/>
    <w:rsid w:val="00BD3050"/>
    <w:rsid w:val="00BD67DD"/>
    <w:rsid w:val="00BD6F32"/>
    <w:rsid w:val="00BE7241"/>
    <w:rsid w:val="00BE7A0A"/>
    <w:rsid w:val="00C004E8"/>
    <w:rsid w:val="00C1274E"/>
    <w:rsid w:val="00C215EF"/>
    <w:rsid w:val="00C21E2F"/>
    <w:rsid w:val="00C2215D"/>
    <w:rsid w:val="00C2587A"/>
    <w:rsid w:val="00C265B3"/>
    <w:rsid w:val="00C26FEE"/>
    <w:rsid w:val="00C32562"/>
    <w:rsid w:val="00C470FB"/>
    <w:rsid w:val="00C51D7F"/>
    <w:rsid w:val="00C525FF"/>
    <w:rsid w:val="00C54D58"/>
    <w:rsid w:val="00C573E1"/>
    <w:rsid w:val="00C660F5"/>
    <w:rsid w:val="00C6743C"/>
    <w:rsid w:val="00C7798C"/>
    <w:rsid w:val="00C83448"/>
    <w:rsid w:val="00C8626D"/>
    <w:rsid w:val="00C9119B"/>
    <w:rsid w:val="00C91D41"/>
    <w:rsid w:val="00C95DF6"/>
    <w:rsid w:val="00CA2FDE"/>
    <w:rsid w:val="00CA3D06"/>
    <w:rsid w:val="00CA6B2D"/>
    <w:rsid w:val="00CB0EC5"/>
    <w:rsid w:val="00CB5269"/>
    <w:rsid w:val="00CC0E96"/>
    <w:rsid w:val="00CC194E"/>
    <w:rsid w:val="00CC21AD"/>
    <w:rsid w:val="00CD009F"/>
    <w:rsid w:val="00CD21A4"/>
    <w:rsid w:val="00CD5FA0"/>
    <w:rsid w:val="00CE43D4"/>
    <w:rsid w:val="00CE49A3"/>
    <w:rsid w:val="00CE5828"/>
    <w:rsid w:val="00CE67F0"/>
    <w:rsid w:val="00CF57A7"/>
    <w:rsid w:val="00D044F8"/>
    <w:rsid w:val="00D22BED"/>
    <w:rsid w:val="00D240A1"/>
    <w:rsid w:val="00D27979"/>
    <w:rsid w:val="00D377FC"/>
    <w:rsid w:val="00D43911"/>
    <w:rsid w:val="00D50D36"/>
    <w:rsid w:val="00D55DF6"/>
    <w:rsid w:val="00D57AE9"/>
    <w:rsid w:val="00D66E23"/>
    <w:rsid w:val="00D6710D"/>
    <w:rsid w:val="00D70994"/>
    <w:rsid w:val="00D75689"/>
    <w:rsid w:val="00D87055"/>
    <w:rsid w:val="00D932F9"/>
    <w:rsid w:val="00D97115"/>
    <w:rsid w:val="00DA1B7B"/>
    <w:rsid w:val="00DA1CBC"/>
    <w:rsid w:val="00DA3592"/>
    <w:rsid w:val="00DA45BC"/>
    <w:rsid w:val="00DB068D"/>
    <w:rsid w:val="00DB179F"/>
    <w:rsid w:val="00DB27B5"/>
    <w:rsid w:val="00DB79DF"/>
    <w:rsid w:val="00DD23D4"/>
    <w:rsid w:val="00DD48D6"/>
    <w:rsid w:val="00DF153F"/>
    <w:rsid w:val="00DF2E0A"/>
    <w:rsid w:val="00DF4256"/>
    <w:rsid w:val="00DF4E5D"/>
    <w:rsid w:val="00DF50E6"/>
    <w:rsid w:val="00DF56E1"/>
    <w:rsid w:val="00DF7BAA"/>
    <w:rsid w:val="00E028DE"/>
    <w:rsid w:val="00E05210"/>
    <w:rsid w:val="00E06FD0"/>
    <w:rsid w:val="00E10B26"/>
    <w:rsid w:val="00E12A1D"/>
    <w:rsid w:val="00E15224"/>
    <w:rsid w:val="00E17C50"/>
    <w:rsid w:val="00E24411"/>
    <w:rsid w:val="00E25326"/>
    <w:rsid w:val="00E30A8E"/>
    <w:rsid w:val="00E31A39"/>
    <w:rsid w:val="00E41177"/>
    <w:rsid w:val="00E41DFD"/>
    <w:rsid w:val="00E4442C"/>
    <w:rsid w:val="00E44DD1"/>
    <w:rsid w:val="00E85B08"/>
    <w:rsid w:val="00E866AC"/>
    <w:rsid w:val="00E869F3"/>
    <w:rsid w:val="00E87E63"/>
    <w:rsid w:val="00E95BD3"/>
    <w:rsid w:val="00EA32F7"/>
    <w:rsid w:val="00EA67FC"/>
    <w:rsid w:val="00EC1F79"/>
    <w:rsid w:val="00EC3ABB"/>
    <w:rsid w:val="00ED1945"/>
    <w:rsid w:val="00ED3309"/>
    <w:rsid w:val="00ED6B91"/>
    <w:rsid w:val="00EE630C"/>
    <w:rsid w:val="00EF261D"/>
    <w:rsid w:val="00EF34F7"/>
    <w:rsid w:val="00EF42B6"/>
    <w:rsid w:val="00EF50A2"/>
    <w:rsid w:val="00F004C2"/>
    <w:rsid w:val="00F04FE0"/>
    <w:rsid w:val="00F06EB8"/>
    <w:rsid w:val="00F14EE9"/>
    <w:rsid w:val="00F152DF"/>
    <w:rsid w:val="00F17A5F"/>
    <w:rsid w:val="00F21C86"/>
    <w:rsid w:val="00F230CD"/>
    <w:rsid w:val="00F31AEF"/>
    <w:rsid w:val="00F363CA"/>
    <w:rsid w:val="00F3691C"/>
    <w:rsid w:val="00F419DB"/>
    <w:rsid w:val="00F51C18"/>
    <w:rsid w:val="00F5785D"/>
    <w:rsid w:val="00F61781"/>
    <w:rsid w:val="00F61E6C"/>
    <w:rsid w:val="00F62D0D"/>
    <w:rsid w:val="00F82CA9"/>
    <w:rsid w:val="00F87F50"/>
    <w:rsid w:val="00F97296"/>
    <w:rsid w:val="00FA1A2F"/>
    <w:rsid w:val="00FA31E2"/>
    <w:rsid w:val="00FA4AA4"/>
    <w:rsid w:val="00FA58CB"/>
    <w:rsid w:val="00FA6A2D"/>
    <w:rsid w:val="00FA7119"/>
    <w:rsid w:val="00FB2752"/>
    <w:rsid w:val="00FD2DF0"/>
    <w:rsid w:val="00FD6057"/>
    <w:rsid w:val="00FE3855"/>
    <w:rsid w:val="00FE4499"/>
    <w:rsid w:val="00FF10EE"/>
    <w:rsid w:val="00FF159E"/>
    <w:rsid w:val="00FF1AC0"/>
    <w:rsid w:val="00FF5B70"/>
    <w:rsid w:val="00FF5BB9"/>
    <w:rsid w:val="00FF61BE"/>
  </w:rsids>
  <m:mathPr>
    <m:mathFont m:val="Cambria Math"/>
    <m:brkBin m:val="before"/>
    <m:brkBinSub m:val="--"/>
    <m:smallFrac m:val="0"/>
    <m:dispDef/>
    <m:lMargin m:val="0"/>
    <m:rMargin m:val="0"/>
    <m:defJc m:val="centerGroup"/>
    <m:wrapIndent m:val="1440"/>
    <m:intLim m:val="subSup"/>
    <m:naryLim m:val="undOvr"/>
  </m:mathPr>
  <w:themeFontLang w:val="en-AU"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4097"/>
    <o:shapelayout v:ext="edit">
      <o:idmap v:ext="edit" data="1"/>
    </o:shapelayout>
  </w:shapeDefaults>
  <w:decimalSymbol w:val="."/>
  <w:listSeparator w:val=","/>
  <w14:docId w14:val="16A3668D"/>
  <w14:defaultImageDpi w14:val="330"/>
  <w15:chartTrackingRefBased/>
  <w15:docId w15:val="{333F3608-26D8-4429-991A-20E2034167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qFormat="1"/>
    <w:lsdException w:name="List Bullet" w:semiHidden="1" w:unhideWhenUsed="1" w:qFormat="1"/>
    <w:lsdException w:name="List Number" w:semiHidden="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13"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semiHidden="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lsdException w:name="Intense Emphasis" w:semiHidden="1" w:uiPriority="21"/>
    <w:lsdException w:name="Subtle Reference" w:semiHidden="1" w:uiPriority="31"/>
    <w:lsdException w:name="Intense Reference" w:semiHidden="1" w:uiPriority="32"/>
    <w:lsdException w:name="Book Title" w:semiHidden="1"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26DDF"/>
    <w:pPr>
      <w:spacing w:after="120" w:line="240" w:lineRule="auto"/>
    </w:pPr>
    <w:rPr>
      <w:sz w:val="20"/>
    </w:rPr>
  </w:style>
  <w:style w:type="paragraph" w:styleId="Heading1">
    <w:name w:val="heading 1"/>
    <w:basedOn w:val="Normal"/>
    <w:next w:val="Normal"/>
    <w:link w:val="Heading1Char"/>
    <w:uiPriority w:val="9"/>
    <w:qFormat/>
    <w:rsid w:val="00126DDF"/>
    <w:pPr>
      <w:keepNext/>
      <w:keepLines/>
      <w:outlineLvl w:val="0"/>
    </w:pPr>
    <w:rPr>
      <w:rFonts w:ascii="Calibri" w:eastAsiaTheme="majorEastAsia" w:hAnsi="Calibri" w:cstheme="majorBidi"/>
      <w:b/>
      <w:color w:val="051532"/>
      <w:sz w:val="34"/>
      <w:szCs w:val="32"/>
    </w:rPr>
  </w:style>
  <w:style w:type="paragraph" w:styleId="Heading2">
    <w:name w:val="heading 2"/>
    <w:basedOn w:val="Normal"/>
    <w:next w:val="Normal"/>
    <w:link w:val="Heading2Char"/>
    <w:uiPriority w:val="9"/>
    <w:unhideWhenUsed/>
    <w:qFormat/>
    <w:rsid w:val="00126DDF"/>
    <w:pPr>
      <w:keepNext/>
      <w:keepLines/>
      <w:spacing w:before="240"/>
      <w:outlineLvl w:val="1"/>
    </w:pPr>
    <w:rPr>
      <w:rFonts w:ascii="Calibri" w:eastAsiaTheme="majorEastAsia" w:hAnsi="Calibri" w:cstheme="majorBidi"/>
      <w:b/>
      <w:color w:val="0E77CD"/>
      <w:sz w:val="28"/>
      <w:szCs w:val="26"/>
    </w:rPr>
  </w:style>
  <w:style w:type="paragraph" w:styleId="Heading3">
    <w:name w:val="heading 3"/>
    <w:basedOn w:val="Normal"/>
    <w:next w:val="Normal"/>
    <w:link w:val="Heading3Char"/>
    <w:uiPriority w:val="9"/>
    <w:unhideWhenUsed/>
    <w:qFormat/>
    <w:rsid w:val="00126DDF"/>
    <w:pPr>
      <w:keepNext/>
      <w:keepLines/>
      <w:spacing w:before="240"/>
      <w:outlineLvl w:val="2"/>
    </w:pPr>
    <w:rPr>
      <w:rFonts w:ascii="Calibri" w:eastAsiaTheme="majorEastAsia" w:hAnsi="Calibri" w:cstheme="majorBidi"/>
      <w:b/>
      <w:color w:val="051532"/>
      <w:sz w:val="24"/>
      <w:szCs w:val="24"/>
    </w:rPr>
  </w:style>
  <w:style w:type="paragraph" w:styleId="Heading4">
    <w:name w:val="heading 4"/>
    <w:basedOn w:val="Normal"/>
    <w:next w:val="Normal"/>
    <w:link w:val="Heading4Char"/>
    <w:uiPriority w:val="9"/>
    <w:unhideWhenUsed/>
    <w:qFormat/>
    <w:rsid w:val="00126DDF"/>
    <w:pPr>
      <w:keepNext/>
      <w:keepLines/>
      <w:spacing w:before="240"/>
      <w:outlineLvl w:val="3"/>
    </w:pPr>
    <w:rPr>
      <w:rFonts w:ascii="Calibri" w:eastAsiaTheme="majorEastAsia" w:hAnsi="Calibri" w:cstheme="majorBidi"/>
      <w:b/>
      <w:iCs/>
      <w:color w:val="0E77CD"/>
    </w:rPr>
  </w:style>
  <w:style w:type="paragraph" w:styleId="Heading5">
    <w:name w:val="heading 5"/>
    <w:basedOn w:val="Normal"/>
    <w:next w:val="Normal"/>
    <w:link w:val="Heading5Char"/>
    <w:uiPriority w:val="9"/>
    <w:unhideWhenUsed/>
    <w:qFormat/>
    <w:rsid w:val="00126DDF"/>
    <w:pPr>
      <w:keepNext/>
      <w:keepLines/>
      <w:spacing w:before="240"/>
      <w:outlineLvl w:val="4"/>
    </w:pPr>
    <w:rPr>
      <w:rFonts w:ascii="Calibri" w:eastAsiaTheme="majorEastAsia" w:hAnsi="Calibri" w:cstheme="majorBidi"/>
      <w:b/>
      <w:i/>
      <w:color w:val="051532"/>
    </w:rPr>
  </w:style>
  <w:style w:type="paragraph" w:styleId="Heading6">
    <w:name w:val="heading 6"/>
    <w:basedOn w:val="Normal"/>
    <w:next w:val="Normal"/>
    <w:link w:val="Heading6Char"/>
    <w:uiPriority w:val="9"/>
    <w:unhideWhenUsed/>
    <w:qFormat/>
    <w:rsid w:val="00126DDF"/>
    <w:pPr>
      <w:keepNext/>
      <w:keepLines/>
      <w:spacing w:before="240"/>
      <w:outlineLvl w:val="5"/>
    </w:pPr>
    <w:rPr>
      <w:rFonts w:ascii="Calibri" w:eastAsiaTheme="majorEastAsia" w:hAnsi="Calibri" w:cstheme="majorBidi"/>
      <w:b/>
      <w:i/>
      <w:color w:val="0E77CD"/>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7"/>
    <w:qFormat/>
    <w:rsid w:val="003D7F40"/>
    <w:pPr>
      <w:spacing w:before="9600" w:after="0"/>
      <w:jc w:val="right"/>
    </w:pPr>
    <w:rPr>
      <w:rFonts w:ascii="Calibri" w:eastAsiaTheme="majorEastAsia" w:hAnsi="Calibri" w:cstheme="majorBidi"/>
      <w:b/>
      <w:color w:val="FFFFFF" w:themeColor="background1"/>
      <w:spacing w:val="-10"/>
      <w:kern w:val="28"/>
      <w:sz w:val="52"/>
      <w:szCs w:val="56"/>
    </w:rPr>
  </w:style>
  <w:style w:type="character" w:customStyle="1" w:styleId="TitleChar">
    <w:name w:val="Title Char"/>
    <w:basedOn w:val="DefaultParagraphFont"/>
    <w:link w:val="Title"/>
    <w:uiPriority w:val="7"/>
    <w:rsid w:val="003D7F40"/>
    <w:rPr>
      <w:rFonts w:ascii="Calibri" w:eastAsiaTheme="majorEastAsia" w:hAnsi="Calibri" w:cstheme="majorBidi"/>
      <w:b/>
      <w:color w:val="FFFFFF" w:themeColor="background1"/>
      <w:spacing w:val="-10"/>
      <w:kern w:val="28"/>
      <w:sz w:val="52"/>
      <w:szCs w:val="56"/>
    </w:rPr>
  </w:style>
  <w:style w:type="paragraph" w:styleId="Subtitle">
    <w:name w:val="Subtitle"/>
    <w:basedOn w:val="Normal"/>
    <w:next w:val="Normal"/>
    <w:link w:val="SubtitleChar"/>
    <w:uiPriority w:val="8"/>
    <w:qFormat/>
    <w:rsid w:val="008929C4"/>
    <w:pPr>
      <w:numPr>
        <w:ilvl w:val="1"/>
      </w:numPr>
      <w:spacing w:after="0"/>
      <w:jc w:val="right"/>
    </w:pPr>
    <w:rPr>
      <w:rFonts w:ascii="Calibri" w:eastAsiaTheme="minorEastAsia" w:hAnsi="Calibri"/>
      <w:b/>
      <w:color w:val="0E77CD"/>
      <w:spacing w:val="15"/>
      <w:sz w:val="44"/>
    </w:rPr>
  </w:style>
  <w:style w:type="character" w:customStyle="1" w:styleId="SubtitleChar">
    <w:name w:val="Subtitle Char"/>
    <w:basedOn w:val="DefaultParagraphFont"/>
    <w:link w:val="Subtitle"/>
    <w:uiPriority w:val="8"/>
    <w:rsid w:val="008929C4"/>
    <w:rPr>
      <w:rFonts w:ascii="Calibri" w:eastAsiaTheme="minorEastAsia" w:hAnsi="Calibri"/>
      <w:b/>
      <w:color w:val="0E77CD"/>
      <w:spacing w:val="15"/>
      <w:sz w:val="44"/>
    </w:rPr>
  </w:style>
  <w:style w:type="character" w:customStyle="1" w:styleId="Heading1Char">
    <w:name w:val="Heading 1 Char"/>
    <w:basedOn w:val="DefaultParagraphFont"/>
    <w:link w:val="Heading1"/>
    <w:uiPriority w:val="9"/>
    <w:rsid w:val="00126DDF"/>
    <w:rPr>
      <w:rFonts w:ascii="Calibri" w:eastAsiaTheme="majorEastAsia" w:hAnsi="Calibri" w:cstheme="majorBidi"/>
      <w:b/>
      <w:color w:val="051532"/>
      <w:sz w:val="34"/>
      <w:szCs w:val="32"/>
    </w:rPr>
  </w:style>
  <w:style w:type="character" w:customStyle="1" w:styleId="Heading2Char">
    <w:name w:val="Heading 2 Char"/>
    <w:basedOn w:val="DefaultParagraphFont"/>
    <w:link w:val="Heading2"/>
    <w:uiPriority w:val="9"/>
    <w:rsid w:val="00126DDF"/>
    <w:rPr>
      <w:rFonts w:ascii="Calibri" w:eastAsiaTheme="majorEastAsia" w:hAnsi="Calibri" w:cstheme="majorBidi"/>
      <w:b/>
      <w:color w:val="0E77CD"/>
      <w:sz w:val="28"/>
      <w:szCs w:val="26"/>
    </w:rPr>
  </w:style>
  <w:style w:type="character" w:customStyle="1" w:styleId="Heading3Char">
    <w:name w:val="Heading 3 Char"/>
    <w:basedOn w:val="DefaultParagraphFont"/>
    <w:link w:val="Heading3"/>
    <w:uiPriority w:val="9"/>
    <w:rsid w:val="00126DDF"/>
    <w:rPr>
      <w:rFonts w:ascii="Calibri" w:eastAsiaTheme="majorEastAsia" w:hAnsi="Calibri" w:cstheme="majorBidi"/>
      <w:b/>
      <w:color w:val="051532"/>
      <w:sz w:val="24"/>
      <w:szCs w:val="24"/>
    </w:rPr>
  </w:style>
  <w:style w:type="character" w:customStyle="1" w:styleId="Heading4Char">
    <w:name w:val="Heading 4 Char"/>
    <w:basedOn w:val="DefaultParagraphFont"/>
    <w:link w:val="Heading4"/>
    <w:uiPriority w:val="9"/>
    <w:rsid w:val="00126DDF"/>
    <w:rPr>
      <w:rFonts w:ascii="Calibri" w:eastAsiaTheme="majorEastAsia" w:hAnsi="Calibri" w:cstheme="majorBidi"/>
      <w:b/>
      <w:iCs/>
      <w:color w:val="0E77CD"/>
      <w:sz w:val="20"/>
    </w:rPr>
  </w:style>
  <w:style w:type="character" w:customStyle="1" w:styleId="Heading5Char">
    <w:name w:val="Heading 5 Char"/>
    <w:basedOn w:val="DefaultParagraphFont"/>
    <w:link w:val="Heading5"/>
    <w:uiPriority w:val="9"/>
    <w:rsid w:val="00126DDF"/>
    <w:rPr>
      <w:rFonts w:ascii="Calibri" w:eastAsiaTheme="majorEastAsia" w:hAnsi="Calibri" w:cstheme="majorBidi"/>
      <w:b/>
      <w:i/>
      <w:color w:val="051532"/>
      <w:sz w:val="20"/>
    </w:rPr>
  </w:style>
  <w:style w:type="character" w:customStyle="1" w:styleId="Heading6Char">
    <w:name w:val="Heading 6 Char"/>
    <w:basedOn w:val="DefaultParagraphFont"/>
    <w:link w:val="Heading6"/>
    <w:uiPriority w:val="9"/>
    <w:rsid w:val="00126DDF"/>
    <w:rPr>
      <w:rFonts w:ascii="Calibri" w:eastAsiaTheme="majorEastAsia" w:hAnsi="Calibri" w:cstheme="majorBidi"/>
      <w:b/>
      <w:i/>
      <w:color w:val="0E77CD"/>
      <w:sz w:val="20"/>
    </w:rPr>
  </w:style>
  <w:style w:type="character" w:styleId="Hyperlink">
    <w:name w:val="Hyperlink"/>
    <w:basedOn w:val="DefaultParagraphFont"/>
    <w:uiPriority w:val="99"/>
    <w:unhideWhenUsed/>
    <w:qFormat/>
    <w:rsid w:val="00126DDF"/>
    <w:rPr>
      <w:color w:val="051532"/>
      <w:u w:val="single"/>
    </w:rPr>
  </w:style>
  <w:style w:type="character" w:customStyle="1" w:styleId="UnresolvedMention1">
    <w:name w:val="Unresolved Mention1"/>
    <w:basedOn w:val="DefaultParagraphFont"/>
    <w:uiPriority w:val="99"/>
    <w:semiHidden/>
    <w:unhideWhenUsed/>
    <w:rsid w:val="00B100CC"/>
    <w:rPr>
      <w:color w:val="605E5C"/>
      <w:shd w:val="clear" w:color="auto" w:fill="E1DFDD"/>
    </w:rPr>
  </w:style>
  <w:style w:type="character" w:styleId="Strong">
    <w:name w:val="Strong"/>
    <w:basedOn w:val="DefaultParagraphFont"/>
    <w:uiPriority w:val="11"/>
    <w:qFormat/>
    <w:rsid w:val="00B100CC"/>
    <w:rPr>
      <w:b/>
      <w:bCs/>
    </w:rPr>
  </w:style>
  <w:style w:type="table" w:styleId="TableGrid">
    <w:name w:val="Table Grid"/>
    <w:basedOn w:val="TableNormal"/>
    <w:uiPriority w:val="39"/>
    <w:rsid w:val="00B100C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qFormat/>
    <w:rsid w:val="00126DDF"/>
    <w:pPr>
      <w:spacing w:before="240"/>
    </w:pPr>
    <w:rPr>
      <w:b/>
      <w:iCs/>
      <w:szCs w:val="18"/>
    </w:rPr>
  </w:style>
  <w:style w:type="paragraph" w:styleId="Quote">
    <w:name w:val="Quote"/>
    <w:basedOn w:val="Normal"/>
    <w:next w:val="Normal"/>
    <w:link w:val="QuoteChar"/>
    <w:uiPriority w:val="29"/>
    <w:qFormat/>
    <w:rsid w:val="006B4D66"/>
    <w:pPr>
      <w:spacing w:before="200" w:after="360"/>
      <w:ind w:left="567" w:right="567"/>
    </w:pPr>
    <w:rPr>
      <w:i/>
      <w:iCs/>
    </w:rPr>
  </w:style>
  <w:style w:type="character" w:customStyle="1" w:styleId="QuoteChar">
    <w:name w:val="Quote Char"/>
    <w:basedOn w:val="DefaultParagraphFont"/>
    <w:link w:val="Quote"/>
    <w:uiPriority w:val="29"/>
    <w:rsid w:val="006B4D66"/>
    <w:rPr>
      <w:i/>
      <w:iCs/>
      <w:sz w:val="20"/>
    </w:rPr>
  </w:style>
  <w:style w:type="paragraph" w:customStyle="1" w:styleId="Source">
    <w:name w:val="Source"/>
    <w:basedOn w:val="Normal"/>
    <w:uiPriority w:val="17"/>
    <w:qFormat/>
    <w:rsid w:val="00126DDF"/>
    <w:pPr>
      <w:spacing w:after="360"/>
    </w:pPr>
    <w:rPr>
      <w:sz w:val="18"/>
    </w:rPr>
  </w:style>
  <w:style w:type="table" w:customStyle="1" w:styleId="DESE">
    <w:name w:val="DESE"/>
    <w:basedOn w:val="TableNormal"/>
    <w:uiPriority w:val="99"/>
    <w:rsid w:val="00126DDF"/>
    <w:pPr>
      <w:spacing w:after="120" w:line="240" w:lineRule="auto"/>
    </w:pPr>
    <w:rPr>
      <w:sz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tcMar>
        <w:top w:w="45" w:type="dxa"/>
      </w:tcMar>
      <w:vAlign w:val="center"/>
    </w:tcPr>
    <w:tblStylePr w:type="firstRow">
      <w:rPr>
        <w:rFonts w:ascii="Calibri" w:hAnsi="Calibri"/>
        <w:b/>
        <w:color w:val="FFFFFF" w:themeColor="background1"/>
      </w:rPr>
      <w:tblPr/>
      <w:tcPr>
        <w:shd w:val="clear" w:color="auto" w:fill="051532"/>
      </w:tcPr>
    </w:tblStylePr>
    <w:tblStylePr w:type="firstCol">
      <w:rPr>
        <w:b w:val="0"/>
      </w:rPr>
    </w:tblStylePr>
    <w:tblStylePr w:type="nwCell">
      <w:rPr>
        <w:b w:val="0"/>
      </w:rPr>
    </w:tblStylePr>
  </w:style>
  <w:style w:type="paragraph" w:styleId="ListParagraph">
    <w:name w:val="List Paragraph"/>
    <w:aliases w:val="Recommendation,Bullet Point,List Paragraph1,List Paragraph11,L,Bullet points,Content descriptions,Body Bullets 1,Bullet point,Main,CV text,Table text,F5 List Paragraph,Dot pt,List Paragraph111,Medium Grid 1 - Accent 21,Numbered Paragraph"/>
    <w:basedOn w:val="Normal"/>
    <w:link w:val="ListParagraphChar"/>
    <w:uiPriority w:val="34"/>
    <w:qFormat/>
    <w:rsid w:val="00A56FC7"/>
    <w:pPr>
      <w:spacing w:line="360" w:lineRule="auto"/>
      <w:ind w:left="720"/>
      <w:contextualSpacing/>
    </w:pPr>
  </w:style>
  <w:style w:type="paragraph" w:styleId="ListNumber">
    <w:name w:val="List Number"/>
    <w:basedOn w:val="ListParagraph"/>
    <w:uiPriority w:val="99"/>
    <w:unhideWhenUsed/>
    <w:qFormat/>
    <w:rsid w:val="006B4D66"/>
    <w:pPr>
      <w:numPr>
        <w:numId w:val="16"/>
      </w:numPr>
      <w:spacing w:line="240" w:lineRule="auto"/>
    </w:pPr>
  </w:style>
  <w:style w:type="paragraph" w:styleId="ListBullet">
    <w:name w:val="List Bullet"/>
    <w:basedOn w:val="ListParagraph"/>
    <w:uiPriority w:val="99"/>
    <w:unhideWhenUsed/>
    <w:qFormat/>
    <w:rsid w:val="006B4D66"/>
    <w:pPr>
      <w:spacing w:line="240" w:lineRule="auto"/>
      <w:ind w:hanging="360"/>
    </w:pPr>
  </w:style>
  <w:style w:type="paragraph" w:styleId="List">
    <w:name w:val="List"/>
    <w:basedOn w:val="ListBullet"/>
    <w:uiPriority w:val="99"/>
    <w:unhideWhenUsed/>
    <w:qFormat/>
    <w:rsid w:val="00A56FC7"/>
    <w:pPr>
      <w:numPr>
        <w:numId w:val="13"/>
      </w:numPr>
    </w:pPr>
  </w:style>
  <w:style w:type="paragraph" w:styleId="Header">
    <w:name w:val="header"/>
    <w:basedOn w:val="Normal"/>
    <w:link w:val="HeaderChar"/>
    <w:uiPriority w:val="99"/>
    <w:unhideWhenUsed/>
    <w:rsid w:val="0051352E"/>
    <w:pPr>
      <w:tabs>
        <w:tab w:val="center" w:pos="4513"/>
        <w:tab w:val="right" w:pos="9026"/>
      </w:tabs>
      <w:spacing w:after="0"/>
    </w:pPr>
  </w:style>
  <w:style w:type="character" w:customStyle="1" w:styleId="HeaderChar">
    <w:name w:val="Header Char"/>
    <w:basedOn w:val="DefaultParagraphFont"/>
    <w:link w:val="Header"/>
    <w:uiPriority w:val="99"/>
    <w:rsid w:val="0051352E"/>
  </w:style>
  <w:style w:type="paragraph" w:styleId="Footer">
    <w:name w:val="footer"/>
    <w:basedOn w:val="Normal"/>
    <w:link w:val="FooterChar"/>
    <w:uiPriority w:val="99"/>
    <w:unhideWhenUsed/>
    <w:rsid w:val="008929C4"/>
    <w:pPr>
      <w:tabs>
        <w:tab w:val="center" w:pos="4513"/>
        <w:tab w:val="right" w:pos="9026"/>
      </w:tabs>
      <w:spacing w:after="0"/>
    </w:pPr>
    <w:rPr>
      <w:sz w:val="18"/>
    </w:rPr>
  </w:style>
  <w:style w:type="character" w:customStyle="1" w:styleId="FooterChar">
    <w:name w:val="Footer Char"/>
    <w:basedOn w:val="DefaultParagraphFont"/>
    <w:link w:val="Footer"/>
    <w:uiPriority w:val="99"/>
    <w:rsid w:val="008929C4"/>
    <w:rPr>
      <w:sz w:val="18"/>
    </w:rPr>
  </w:style>
  <w:style w:type="paragraph" w:styleId="TOC1">
    <w:name w:val="toc 1"/>
    <w:basedOn w:val="Normal"/>
    <w:next w:val="Normal"/>
    <w:autoRedefine/>
    <w:uiPriority w:val="39"/>
    <w:unhideWhenUsed/>
    <w:rsid w:val="00497764"/>
    <w:pPr>
      <w:spacing w:after="100"/>
    </w:pPr>
    <w:rPr>
      <w:b/>
    </w:rPr>
  </w:style>
  <w:style w:type="paragraph" w:styleId="TOC2">
    <w:name w:val="toc 2"/>
    <w:basedOn w:val="Normal"/>
    <w:next w:val="Normal"/>
    <w:autoRedefine/>
    <w:uiPriority w:val="39"/>
    <w:unhideWhenUsed/>
    <w:rsid w:val="00497764"/>
    <w:pPr>
      <w:spacing w:after="100"/>
      <w:ind w:left="220"/>
    </w:pPr>
  </w:style>
  <w:style w:type="paragraph" w:styleId="TOC3">
    <w:name w:val="toc 3"/>
    <w:basedOn w:val="Normal"/>
    <w:next w:val="Normal"/>
    <w:autoRedefine/>
    <w:uiPriority w:val="39"/>
    <w:unhideWhenUsed/>
    <w:rsid w:val="00497764"/>
    <w:pPr>
      <w:spacing w:after="100"/>
      <w:ind w:left="440"/>
    </w:pPr>
  </w:style>
  <w:style w:type="paragraph" w:styleId="TOCHeading">
    <w:name w:val="TOC Heading"/>
    <w:basedOn w:val="Heading1"/>
    <w:next w:val="Normal"/>
    <w:uiPriority w:val="39"/>
    <w:unhideWhenUsed/>
    <w:qFormat/>
    <w:rsid w:val="008929C4"/>
    <w:pPr>
      <w:spacing w:after="480"/>
      <w:outlineLvl w:val="9"/>
    </w:pPr>
  </w:style>
  <w:style w:type="paragraph" w:styleId="BalloonText">
    <w:name w:val="Balloon Text"/>
    <w:basedOn w:val="Normal"/>
    <w:link w:val="BalloonTextChar"/>
    <w:uiPriority w:val="99"/>
    <w:semiHidden/>
    <w:unhideWhenUsed/>
    <w:rsid w:val="00DB79DF"/>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B79DF"/>
    <w:rPr>
      <w:rFonts w:ascii="Segoe UI" w:hAnsi="Segoe UI" w:cs="Segoe UI"/>
      <w:sz w:val="18"/>
      <w:szCs w:val="18"/>
    </w:rPr>
  </w:style>
  <w:style w:type="paragraph" w:customStyle="1" w:styleId="numberedpara">
    <w:name w:val="numbered para"/>
    <w:basedOn w:val="Normal"/>
    <w:rsid w:val="007855CC"/>
    <w:pPr>
      <w:numPr>
        <w:numId w:val="14"/>
      </w:numPr>
      <w:spacing w:before="120" w:after="0"/>
    </w:pPr>
    <w:rPr>
      <w:rFonts w:ascii="Calibri" w:hAnsi="Calibri" w:cs="Calibri"/>
      <w:lang w:eastAsia="en-AU"/>
    </w:rPr>
  </w:style>
  <w:style w:type="character" w:styleId="FollowedHyperlink">
    <w:name w:val="FollowedHyperlink"/>
    <w:basedOn w:val="DefaultParagraphFont"/>
    <w:uiPriority w:val="99"/>
    <w:semiHidden/>
    <w:unhideWhenUsed/>
    <w:rsid w:val="0095636C"/>
    <w:rPr>
      <w:color w:val="002D3F" w:themeColor="followedHyperlink"/>
      <w:u w:val="single"/>
    </w:rPr>
  </w:style>
  <w:style w:type="paragraph" w:styleId="ListNumber2">
    <w:name w:val="List Number 2"/>
    <w:basedOn w:val="Normal"/>
    <w:uiPriority w:val="99"/>
    <w:unhideWhenUsed/>
    <w:rsid w:val="002D47D5"/>
    <w:pPr>
      <w:numPr>
        <w:ilvl w:val="1"/>
        <w:numId w:val="16"/>
      </w:numPr>
      <w:ind w:left="738" w:hanging="454"/>
      <w:contextualSpacing/>
    </w:pPr>
  </w:style>
  <w:style w:type="paragraph" w:styleId="ListBullet2">
    <w:name w:val="List Bullet 2"/>
    <w:basedOn w:val="Normal"/>
    <w:uiPriority w:val="99"/>
    <w:semiHidden/>
    <w:unhideWhenUsed/>
    <w:rsid w:val="006B4D66"/>
    <w:pPr>
      <w:numPr>
        <w:numId w:val="2"/>
      </w:numPr>
      <w:ind w:left="568" w:hanging="284"/>
      <w:contextualSpacing/>
    </w:pPr>
  </w:style>
  <w:style w:type="paragraph" w:styleId="ListNumber3">
    <w:name w:val="List Number 3"/>
    <w:basedOn w:val="Normal"/>
    <w:uiPriority w:val="99"/>
    <w:unhideWhenUsed/>
    <w:rsid w:val="002D47D5"/>
    <w:pPr>
      <w:numPr>
        <w:ilvl w:val="2"/>
        <w:numId w:val="16"/>
      </w:numPr>
      <w:ind w:left="1361" w:hanging="624"/>
      <w:contextualSpacing/>
    </w:pPr>
  </w:style>
  <w:style w:type="paragraph" w:styleId="ListNumber4">
    <w:name w:val="List Number 4"/>
    <w:basedOn w:val="Normal"/>
    <w:uiPriority w:val="99"/>
    <w:unhideWhenUsed/>
    <w:rsid w:val="002D47D5"/>
    <w:pPr>
      <w:numPr>
        <w:ilvl w:val="3"/>
        <w:numId w:val="16"/>
      </w:numPr>
      <w:ind w:left="2155" w:hanging="794"/>
      <w:contextualSpacing/>
    </w:pPr>
  </w:style>
  <w:style w:type="paragraph" w:styleId="BlockText">
    <w:name w:val="Block Text"/>
    <w:basedOn w:val="Normal"/>
    <w:uiPriority w:val="99"/>
    <w:semiHidden/>
    <w:unhideWhenUsed/>
    <w:rsid w:val="00C660F5"/>
    <w:pPr>
      <w:pBdr>
        <w:top w:val="single" w:sz="2" w:space="10" w:color="002D3F" w:themeColor="accent1"/>
        <w:left w:val="single" w:sz="2" w:space="10" w:color="002D3F" w:themeColor="accent1"/>
        <w:bottom w:val="single" w:sz="2" w:space="10" w:color="002D3F" w:themeColor="accent1"/>
        <w:right w:val="single" w:sz="2" w:space="10" w:color="002D3F" w:themeColor="accent1"/>
      </w:pBdr>
      <w:ind w:left="1152" w:right="1152"/>
    </w:pPr>
    <w:rPr>
      <w:rFonts w:eastAsiaTheme="minorEastAsia"/>
      <w:i/>
      <w:iCs/>
      <w:color w:val="002D3F" w:themeColor="accent1"/>
    </w:rPr>
  </w:style>
  <w:style w:type="paragraph" w:styleId="BodyText">
    <w:name w:val="Body Text"/>
    <w:basedOn w:val="Normal"/>
    <w:link w:val="BodyTextChar"/>
    <w:uiPriority w:val="99"/>
    <w:unhideWhenUsed/>
    <w:qFormat/>
    <w:rsid w:val="00C660F5"/>
    <w:pPr>
      <w:keepLines/>
      <w:spacing w:afterLines="50" w:after="50" w:line="264" w:lineRule="auto"/>
    </w:pPr>
  </w:style>
  <w:style w:type="character" w:customStyle="1" w:styleId="BodyTextChar">
    <w:name w:val="Body Text Char"/>
    <w:basedOn w:val="DefaultParagraphFont"/>
    <w:link w:val="BodyText"/>
    <w:uiPriority w:val="99"/>
    <w:rsid w:val="00C660F5"/>
    <w:rPr>
      <w:sz w:val="20"/>
    </w:rPr>
  </w:style>
  <w:style w:type="character" w:styleId="UnresolvedMention">
    <w:name w:val="Unresolved Mention"/>
    <w:basedOn w:val="DefaultParagraphFont"/>
    <w:uiPriority w:val="99"/>
    <w:unhideWhenUsed/>
    <w:rsid w:val="00C660F5"/>
    <w:rPr>
      <w:color w:val="605E5C"/>
      <w:shd w:val="clear" w:color="auto" w:fill="E1DFDD"/>
    </w:rPr>
  </w:style>
  <w:style w:type="paragraph" w:styleId="CommentText">
    <w:name w:val="annotation text"/>
    <w:basedOn w:val="Normal"/>
    <w:link w:val="CommentTextChar"/>
    <w:uiPriority w:val="99"/>
    <w:unhideWhenUsed/>
    <w:rsid w:val="00C660F5"/>
    <w:rPr>
      <w:szCs w:val="20"/>
    </w:rPr>
  </w:style>
  <w:style w:type="character" w:customStyle="1" w:styleId="CommentTextChar">
    <w:name w:val="Comment Text Char"/>
    <w:basedOn w:val="DefaultParagraphFont"/>
    <w:link w:val="CommentText"/>
    <w:uiPriority w:val="99"/>
    <w:rsid w:val="00C660F5"/>
    <w:rPr>
      <w:sz w:val="20"/>
      <w:szCs w:val="20"/>
    </w:rPr>
  </w:style>
  <w:style w:type="character" w:styleId="CommentReference">
    <w:name w:val="annotation reference"/>
    <w:basedOn w:val="DefaultParagraphFont"/>
    <w:uiPriority w:val="99"/>
    <w:semiHidden/>
    <w:unhideWhenUsed/>
    <w:rsid w:val="00C660F5"/>
    <w:rPr>
      <w:sz w:val="16"/>
      <w:szCs w:val="16"/>
    </w:rPr>
  </w:style>
  <w:style w:type="paragraph" w:customStyle="1" w:styleId="FootnoteText1">
    <w:name w:val="Footnote Text1"/>
    <w:basedOn w:val="Normal"/>
    <w:next w:val="FootnoteText"/>
    <w:link w:val="FootnoteTextChar"/>
    <w:uiPriority w:val="99"/>
    <w:semiHidden/>
    <w:unhideWhenUsed/>
    <w:rsid w:val="00C660F5"/>
    <w:pPr>
      <w:spacing w:after="0"/>
    </w:pPr>
    <w:rPr>
      <w:szCs w:val="20"/>
    </w:rPr>
  </w:style>
  <w:style w:type="paragraph" w:styleId="FootnoteText">
    <w:name w:val="footnote text"/>
    <w:aliases w:val="Footnote Text Char1 Char,Footnote Text Char Char Char,Footnote Text Char1 Char Char Char,Footnote Text Char Char Char Char Char,Footnote Text Char1 Char1,Footnote Text Char Char Char1,Footnote Text AFPC 1-9,AFPC Footnote Text"/>
    <w:basedOn w:val="Normal"/>
    <w:link w:val="FootnoteTextChar1"/>
    <w:uiPriority w:val="99"/>
    <w:unhideWhenUsed/>
    <w:qFormat/>
    <w:rsid w:val="00C660F5"/>
    <w:pPr>
      <w:spacing w:after="0"/>
    </w:pPr>
    <w:rPr>
      <w:szCs w:val="20"/>
    </w:rPr>
  </w:style>
  <w:style w:type="character" w:customStyle="1" w:styleId="FootnoteTextChar">
    <w:name w:val="Footnote Text Char"/>
    <w:aliases w:val="Footnote Text Char1 Char Char,Footnote Text Char Char Char Char,Footnote Text Char1 Char Char Char Char,Footnote Text Char Char Char Char Char Char,Footnote Text Char1 Char1 Char,Footnote Text Char Char Char1 Char"/>
    <w:basedOn w:val="DefaultParagraphFont"/>
    <w:link w:val="FootnoteText1"/>
    <w:uiPriority w:val="99"/>
    <w:rsid w:val="00C660F5"/>
    <w:rPr>
      <w:sz w:val="20"/>
      <w:szCs w:val="20"/>
    </w:rPr>
  </w:style>
  <w:style w:type="character" w:customStyle="1" w:styleId="FootnoteTextChar1">
    <w:name w:val="Footnote Text Char1"/>
    <w:aliases w:val="Footnote Text Char1 Char Char1,Footnote Text Char Char Char Char1,Footnote Text Char1 Char Char Char Char1,Footnote Text Char Char Char Char Char Char1,Footnote Text Char1 Char1 Char1,Footnote Text Char Char Char1 Char1"/>
    <w:basedOn w:val="DefaultParagraphFont"/>
    <w:link w:val="FootnoteText"/>
    <w:uiPriority w:val="99"/>
    <w:rsid w:val="00C660F5"/>
    <w:rPr>
      <w:sz w:val="20"/>
      <w:szCs w:val="20"/>
    </w:rPr>
  </w:style>
  <w:style w:type="character" w:styleId="FootnoteReference">
    <w:name w:val="footnote reference"/>
    <w:aliases w:val="Footnotes refss,Footnote number,[0],AFPC Footnote Reference"/>
    <w:basedOn w:val="DefaultParagraphFont"/>
    <w:uiPriority w:val="99"/>
    <w:unhideWhenUsed/>
    <w:qFormat/>
    <w:rsid w:val="00C660F5"/>
    <w:rPr>
      <w:vertAlign w:val="superscript"/>
    </w:rPr>
  </w:style>
  <w:style w:type="paragraph" w:styleId="CommentSubject">
    <w:name w:val="annotation subject"/>
    <w:basedOn w:val="CommentText"/>
    <w:next w:val="CommentText"/>
    <w:link w:val="CommentSubjectChar"/>
    <w:uiPriority w:val="99"/>
    <w:semiHidden/>
    <w:unhideWhenUsed/>
    <w:rsid w:val="00C660F5"/>
    <w:rPr>
      <w:b/>
      <w:bCs/>
    </w:rPr>
  </w:style>
  <w:style w:type="character" w:customStyle="1" w:styleId="CommentSubjectChar">
    <w:name w:val="Comment Subject Char"/>
    <w:basedOn w:val="CommentTextChar"/>
    <w:link w:val="CommentSubject"/>
    <w:uiPriority w:val="99"/>
    <w:semiHidden/>
    <w:rsid w:val="00C660F5"/>
    <w:rPr>
      <w:b/>
      <w:bCs/>
      <w:sz w:val="20"/>
      <w:szCs w:val="20"/>
    </w:rPr>
  </w:style>
  <w:style w:type="paragraph" w:styleId="NormalWeb">
    <w:name w:val="Normal (Web)"/>
    <w:basedOn w:val="Normal"/>
    <w:uiPriority w:val="99"/>
    <w:semiHidden/>
    <w:unhideWhenUsed/>
    <w:rsid w:val="00C660F5"/>
    <w:pPr>
      <w:spacing w:before="100" w:beforeAutospacing="1" w:after="100" w:afterAutospacing="1"/>
    </w:pPr>
    <w:rPr>
      <w:rFonts w:ascii="Times New Roman" w:eastAsia="Times New Roman" w:hAnsi="Times New Roman" w:cs="Times New Roman"/>
      <w:sz w:val="24"/>
      <w:szCs w:val="24"/>
      <w:lang w:eastAsia="en-AU"/>
    </w:rPr>
  </w:style>
  <w:style w:type="paragraph" w:customStyle="1" w:styleId="Figure">
    <w:name w:val="Figure"/>
    <w:basedOn w:val="Normal"/>
    <w:rsid w:val="00C660F5"/>
    <w:pPr>
      <w:keepNext/>
      <w:spacing w:after="0"/>
      <w:jc w:val="center"/>
    </w:pPr>
  </w:style>
  <w:style w:type="paragraph" w:customStyle="1" w:styleId="Footnote">
    <w:name w:val="Footnote"/>
    <w:basedOn w:val="FootnoteText"/>
    <w:link w:val="FootnoteChar"/>
    <w:qFormat/>
    <w:rsid w:val="00C660F5"/>
    <w:pPr>
      <w:ind w:left="142" w:hanging="142"/>
    </w:pPr>
    <w:rPr>
      <w:sz w:val="16"/>
      <w:szCs w:val="18"/>
    </w:rPr>
  </w:style>
  <w:style w:type="character" w:customStyle="1" w:styleId="FootnoteChar">
    <w:name w:val="Footnote Char"/>
    <w:basedOn w:val="FootnoteTextChar1"/>
    <w:link w:val="Footnote"/>
    <w:rsid w:val="00C660F5"/>
    <w:rPr>
      <w:sz w:val="16"/>
      <w:szCs w:val="18"/>
    </w:rPr>
  </w:style>
  <w:style w:type="paragraph" w:styleId="Revision">
    <w:name w:val="Revision"/>
    <w:hidden/>
    <w:uiPriority w:val="99"/>
    <w:semiHidden/>
    <w:rsid w:val="00C660F5"/>
    <w:pPr>
      <w:spacing w:after="0" w:line="240" w:lineRule="auto"/>
    </w:pPr>
  </w:style>
  <w:style w:type="paragraph" w:customStyle="1" w:styleId="TableHeading">
    <w:name w:val="Table Heading"/>
    <w:basedOn w:val="Normal"/>
    <w:link w:val="TableHeadingChar"/>
    <w:qFormat/>
    <w:rsid w:val="00C660F5"/>
    <w:pPr>
      <w:spacing w:before="60" w:after="60"/>
      <w:jc w:val="center"/>
    </w:pPr>
    <w:rPr>
      <w:rFonts w:ascii="Calibri" w:eastAsiaTheme="minorEastAsia" w:hAnsi="Calibri"/>
      <w:b/>
      <w:szCs w:val="24"/>
    </w:rPr>
  </w:style>
  <w:style w:type="character" w:customStyle="1" w:styleId="TableHeadingChar">
    <w:name w:val="Table Heading Char"/>
    <w:link w:val="TableHeading"/>
    <w:rsid w:val="00C660F5"/>
    <w:rPr>
      <w:rFonts w:ascii="Calibri" w:eastAsiaTheme="minorEastAsia" w:hAnsi="Calibri"/>
      <w:b/>
      <w:sz w:val="20"/>
      <w:szCs w:val="24"/>
    </w:rPr>
  </w:style>
  <w:style w:type="paragraph" w:styleId="EndnoteText">
    <w:name w:val="endnote text"/>
    <w:basedOn w:val="Normal"/>
    <w:link w:val="EndnoteTextChar"/>
    <w:uiPriority w:val="99"/>
    <w:semiHidden/>
    <w:unhideWhenUsed/>
    <w:rsid w:val="00C660F5"/>
    <w:pPr>
      <w:spacing w:after="0"/>
    </w:pPr>
    <w:rPr>
      <w:szCs w:val="20"/>
    </w:rPr>
  </w:style>
  <w:style w:type="character" w:customStyle="1" w:styleId="EndnoteTextChar">
    <w:name w:val="Endnote Text Char"/>
    <w:basedOn w:val="DefaultParagraphFont"/>
    <w:link w:val="EndnoteText"/>
    <w:uiPriority w:val="99"/>
    <w:semiHidden/>
    <w:rsid w:val="00C660F5"/>
    <w:rPr>
      <w:sz w:val="20"/>
      <w:szCs w:val="20"/>
    </w:rPr>
  </w:style>
  <w:style w:type="character" w:styleId="EndnoteReference">
    <w:name w:val="endnote reference"/>
    <w:basedOn w:val="DefaultParagraphFont"/>
    <w:uiPriority w:val="99"/>
    <w:semiHidden/>
    <w:unhideWhenUsed/>
    <w:rsid w:val="00C660F5"/>
    <w:rPr>
      <w:vertAlign w:val="superscript"/>
    </w:rPr>
  </w:style>
  <w:style w:type="character" w:styleId="Emphasis">
    <w:name w:val="Emphasis"/>
    <w:basedOn w:val="DefaultParagraphFont"/>
    <w:uiPriority w:val="13"/>
    <w:qFormat/>
    <w:rsid w:val="00C660F5"/>
    <w:rPr>
      <w:i/>
      <w:iCs/>
    </w:rPr>
  </w:style>
  <w:style w:type="paragraph" w:customStyle="1" w:styleId="Table">
    <w:name w:val="Table"/>
    <w:rsid w:val="00C660F5"/>
    <w:pPr>
      <w:spacing w:after="0" w:line="240" w:lineRule="auto"/>
    </w:pPr>
    <w:rPr>
      <w:rFonts w:ascii="Calibri" w:eastAsia="Times New Roman" w:hAnsi="Calibri" w:cs="Calibri"/>
      <w:sz w:val="20"/>
      <w:szCs w:val="20"/>
      <w:lang w:eastAsia="en-AU"/>
    </w:rPr>
  </w:style>
  <w:style w:type="character" w:styleId="Mention">
    <w:name w:val="Mention"/>
    <w:basedOn w:val="DefaultParagraphFont"/>
    <w:uiPriority w:val="99"/>
    <w:unhideWhenUsed/>
    <w:rsid w:val="00C660F5"/>
    <w:rPr>
      <w:color w:val="2B579A"/>
      <w:shd w:val="clear" w:color="auto" w:fill="E1DFDD"/>
    </w:rPr>
  </w:style>
  <w:style w:type="character" w:customStyle="1" w:styleId="normaltextrun">
    <w:name w:val="normaltextrun"/>
    <w:basedOn w:val="DefaultParagraphFont"/>
    <w:rsid w:val="00C660F5"/>
  </w:style>
  <w:style w:type="character" w:customStyle="1" w:styleId="ListParagraphChar">
    <w:name w:val="List Paragraph Char"/>
    <w:aliases w:val="Recommendation Char,Bullet Point Char,List Paragraph1 Char,List Paragraph11 Char,L Char,Bullet points Char,Content descriptions Char,Body Bullets 1 Char,Bullet point Char,Main Char,CV text Char,Table text Char,F5 List Paragraph Char"/>
    <w:basedOn w:val="DefaultParagraphFont"/>
    <w:link w:val="ListParagraph"/>
    <w:uiPriority w:val="34"/>
    <w:qFormat/>
    <w:rsid w:val="00C660F5"/>
    <w:rPr>
      <w:sz w:val="20"/>
    </w:rPr>
  </w:style>
  <w:style w:type="paragraph" w:customStyle="1" w:styleId="paragraph">
    <w:name w:val="paragraph"/>
    <w:basedOn w:val="Normal"/>
    <w:rsid w:val="00C660F5"/>
    <w:pPr>
      <w:spacing w:before="100" w:beforeAutospacing="1" w:after="100" w:afterAutospacing="1"/>
    </w:pPr>
    <w:rPr>
      <w:rFonts w:ascii="Times New Roman" w:eastAsia="Times New Roman" w:hAnsi="Times New Roman" w:cs="Times New Roman"/>
      <w:sz w:val="24"/>
      <w:szCs w:val="24"/>
      <w:lang w:eastAsia="en-AU"/>
    </w:rPr>
  </w:style>
  <w:style w:type="character" w:customStyle="1" w:styleId="eop">
    <w:name w:val="eop"/>
    <w:basedOn w:val="DefaultParagraphFont"/>
    <w:rsid w:val="00C660F5"/>
  </w:style>
  <w:style w:type="table" w:customStyle="1" w:styleId="TableGrid1">
    <w:name w:val="Table Grid1"/>
    <w:basedOn w:val="TableNormal"/>
    <w:next w:val="TableGrid"/>
    <w:uiPriority w:val="59"/>
    <w:rsid w:val="00C660F5"/>
    <w:pPr>
      <w:spacing w:after="0" w:line="240" w:lineRule="auto"/>
    </w:pPr>
    <w:rPr>
      <w:lang w:val="en-US"/>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TableofFigures">
    <w:name w:val="table of figures"/>
    <w:basedOn w:val="Normal"/>
    <w:next w:val="Normal"/>
    <w:uiPriority w:val="99"/>
    <w:unhideWhenUsed/>
    <w:rsid w:val="00C660F5"/>
    <w:pPr>
      <w:spacing w:after="0"/>
    </w:pPr>
  </w:style>
  <w:style w:type="table" w:styleId="ListTable3-Accent6">
    <w:name w:val="List Table 3 Accent 6"/>
    <w:basedOn w:val="TableNormal"/>
    <w:uiPriority w:val="48"/>
    <w:rsid w:val="00C660F5"/>
    <w:pPr>
      <w:spacing w:after="0" w:line="240" w:lineRule="auto"/>
    </w:pPr>
    <w:tblPr>
      <w:tblStyleRowBandSize w:val="1"/>
      <w:tblStyleColBandSize w:val="1"/>
      <w:tblBorders>
        <w:top w:val="single" w:sz="4" w:space="0" w:color="287DB2" w:themeColor="accent6"/>
        <w:left w:val="single" w:sz="4" w:space="0" w:color="287DB2" w:themeColor="accent6"/>
        <w:bottom w:val="single" w:sz="4" w:space="0" w:color="287DB2" w:themeColor="accent6"/>
        <w:right w:val="single" w:sz="4" w:space="0" w:color="287DB2" w:themeColor="accent6"/>
      </w:tblBorders>
    </w:tblPr>
    <w:tblStylePr w:type="firstRow">
      <w:rPr>
        <w:b/>
        <w:bCs/>
        <w:color w:val="FFFFFF" w:themeColor="background1"/>
      </w:rPr>
      <w:tblPr/>
      <w:tcPr>
        <w:shd w:val="clear" w:color="auto" w:fill="287DB2" w:themeFill="accent6"/>
      </w:tcPr>
    </w:tblStylePr>
    <w:tblStylePr w:type="lastRow">
      <w:rPr>
        <w:b/>
        <w:bCs/>
      </w:rPr>
      <w:tblPr/>
      <w:tcPr>
        <w:tcBorders>
          <w:top w:val="double" w:sz="4" w:space="0" w:color="287DB2"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287DB2" w:themeColor="accent6"/>
          <w:right w:val="single" w:sz="4" w:space="0" w:color="287DB2" w:themeColor="accent6"/>
        </w:tcBorders>
      </w:tcPr>
    </w:tblStylePr>
    <w:tblStylePr w:type="band1Horz">
      <w:tblPr/>
      <w:tcPr>
        <w:tcBorders>
          <w:top w:val="single" w:sz="4" w:space="0" w:color="287DB2" w:themeColor="accent6"/>
          <w:bottom w:val="single" w:sz="4" w:space="0" w:color="287DB2"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287DB2" w:themeColor="accent6"/>
          <w:left w:val="nil"/>
        </w:tcBorders>
      </w:tcPr>
    </w:tblStylePr>
    <w:tblStylePr w:type="swCell">
      <w:tblPr/>
      <w:tcPr>
        <w:tcBorders>
          <w:top w:val="double" w:sz="4" w:space="0" w:color="287DB2" w:themeColor="accent6"/>
          <w:right w:val="nil"/>
        </w:tcBorders>
      </w:tcPr>
    </w:tblStylePr>
  </w:style>
  <w:style w:type="table" w:styleId="ListTable4-Accent4">
    <w:name w:val="List Table 4 Accent 4"/>
    <w:basedOn w:val="TableNormal"/>
    <w:uiPriority w:val="49"/>
    <w:rsid w:val="00C660F5"/>
    <w:pPr>
      <w:spacing w:after="0" w:line="240" w:lineRule="auto"/>
    </w:pPr>
    <w:tblPr>
      <w:tblStyleRowBandSize w:val="1"/>
      <w:tblStyleColBandSize w:val="1"/>
      <w:tblBorders>
        <w:top w:val="single" w:sz="4" w:space="0" w:color="FF3AAC" w:themeColor="accent4" w:themeTint="99"/>
        <w:left w:val="single" w:sz="4" w:space="0" w:color="FF3AAC" w:themeColor="accent4" w:themeTint="99"/>
        <w:bottom w:val="single" w:sz="4" w:space="0" w:color="FF3AAC" w:themeColor="accent4" w:themeTint="99"/>
        <w:right w:val="single" w:sz="4" w:space="0" w:color="FF3AAC" w:themeColor="accent4" w:themeTint="99"/>
        <w:insideH w:val="single" w:sz="4" w:space="0" w:color="FF3AAC" w:themeColor="accent4" w:themeTint="99"/>
      </w:tblBorders>
    </w:tblPr>
    <w:tblStylePr w:type="firstRow">
      <w:rPr>
        <w:b/>
        <w:bCs/>
        <w:color w:val="FFFFFF" w:themeColor="background1"/>
      </w:rPr>
      <w:tblPr/>
      <w:tcPr>
        <w:tcBorders>
          <w:top w:val="single" w:sz="4" w:space="0" w:color="B6006A" w:themeColor="accent4"/>
          <w:left w:val="single" w:sz="4" w:space="0" w:color="B6006A" w:themeColor="accent4"/>
          <w:bottom w:val="single" w:sz="4" w:space="0" w:color="B6006A" w:themeColor="accent4"/>
          <w:right w:val="single" w:sz="4" w:space="0" w:color="B6006A" w:themeColor="accent4"/>
          <w:insideH w:val="nil"/>
        </w:tcBorders>
        <w:shd w:val="clear" w:color="auto" w:fill="B6006A" w:themeFill="accent4"/>
      </w:tcPr>
    </w:tblStylePr>
    <w:tblStylePr w:type="lastRow">
      <w:rPr>
        <w:b/>
        <w:bCs/>
      </w:rPr>
      <w:tblPr/>
      <w:tcPr>
        <w:tcBorders>
          <w:top w:val="double" w:sz="4" w:space="0" w:color="FF3AAC" w:themeColor="accent4" w:themeTint="99"/>
        </w:tcBorders>
      </w:tcPr>
    </w:tblStylePr>
    <w:tblStylePr w:type="firstCol">
      <w:rPr>
        <w:b/>
        <w:bCs/>
      </w:rPr>
    </w:tblStylePr>
    <w:tblStylePr w:type="lastCol">
      <w:rPr>
        <w:b/>
        <w:bCs/>
      </w:rPr>
    </w:tblStylePr>
    <w:tblStylePr w:type="band1Vert">
      <w:tblPr/>
      <w:tcPr>
        <w:shd w:val="clear" w:color="auto" w:fill="FFBDE3" w:themeFill="accent4" w:themeFillTint="33"/>
      </w:tcPr>
    </w:tblStylePr>
    <w:tblStylePr w:type="band1Horz">
      <w:tblPr/>
      <w:tcPr>
        <w:shd w:val="clear" w:color="auto" w:fill="FFBDE3" w:themeFill="accent4" w:themeFillTint="33"/>
      </w:tcPr>
    </w:tblStylePr>
  </w:style>
  <w:style w:type="table" w:styleId="GridTable1Light-Accent6">
    <w:name w:val="Grid Table 1 Light Accent 6"/>
    <w:basedOn w:val="TableNormal"/>
    <w:uiPriority w:val="46"/>
    <w:rsid w:val="00C660F5"/>
    <w:pPr>
      <w:spacing w:after="0" w:line="240" w:lineRule="auto"/>
    </w:pPr>
    <w:tblPr>
      <w:tblStyleRowBandSize w:val="1"/>
      <w:tblStyleColBandSize w:val="1"/>
      <w:tblBorders>
        <w:top w:val="single" w:sz="4" w:space="0" w:color="9FCDE9" w:themeColor="accent6" w:themeTint="66"/>
        <w:left w:val="single" w:sz="4" w:space="0" w:color="9FCDE9" w:themeColor="accent6" w:themeTint="66"/>
        <w:bottom w:val="single" w:sz="4" w:space="0" w:color="9FCDE9" w:themeColor="accent6" w:themeTint="66"/>
        <w:right w:val="single" w:sz="4" w:space="0" w:color="9FCDE9" w:themeColor="accent6" w:themeTint="66"/>
        <w:insideH w:val="single" w:sz="4" w:space="0" w:color="9FCDE9" w:themeColor="accent6" w:themeTint="66"/>
        <w:insideV w:val="single" w:sz="4" w:space="0" w:color="9FCDE9" w:themeColor="accent6" w:themeTint="66"/>
      </w:tblBorders>
    </w:tblPr>
    <w:tblStylePr w:type="firstRow">
      <w:rPr>
        <w:b/>
        <w:bCs/>
      </w:rPr>
      <w:tblPr/>
      <w:tcPr>
        <w:tcBorders>
          <w:bottom w:val="single" w:sz="12" w:space="0" w:color="6FB4DE" w:themeColor="accent6" w:themeTint="99"/>
        </w:tcBorders>
      </w:tcPr>
    </w:tblStylePr>
    <w:tblStylePr w:type="lastRow">
      <w:rPr>
        <w:b/>
        <w:bCs/>
      </w:rPr>
      <w:tblPr/>
      <w:tcPr>
        <w:tcBorders>
          <w:top w:val="double" w:sz="2" w:space="0" w:color="6FB4DE" w:themeColor="accent6" w:themeTint="99"/>
        </w:tcBorders>
      </w:tcPr>
    </w:tblStylePr>
    <w:tblStylePr w:type="firstCol">
      <w:rPr>
        <w:b/>
        <w:bCs/>
      </w:rPr>
    </w:tblStylePr>
    <w:tblStylePr w:type="lastCol">
      <w:rPr>
        <w:b/>
        <w:bCs/>
      </w:rPr>
    </w:tblStylePr>
  </w:style>
  <w:style w:type="paragraph" w:styleId="NoSpacing">
    <w:name w:val="No Spacing"/>
    <w:basedOn w:val="Normal"/>
    <w:uiPriority w:val="1"/>
    <w:qFormat/>
    <w:rsid w:val="00C660F5"/>
    <w:pPr>
      <w:spacing w:before="120" w:after="0" w:line="273" w:lineRule="exact"/>
      <w:textAlignment w:val="baseline"/>
    </w:pPr>
    <w:rPr>
      <w:rFonts w:ascii="Helvetica" w:eastAsia="Times New Roman" w:hAnsi="Helvetica" w:cs="Helvetica"/>
      <w:color w:val="373737"/>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footer" Target="footer3.xml"/><Relationship Id="rId26" Type="http://schemas.openxmlformats.org/officeDocument/2006/relationships/image" Target="media/image5.png"/><Relationship Id="rId39" Type="http://schemas.openxmlformats.org/officeDocument/2006/relationships/image" Target="media/image17.png"/><Relationship Id="rId21" Type="http://schemas.openxmlformats.org/officeDocument/2006/relationships/image" Target="cid:image001.png@01CC5B5E.C6C84990" TargetMode="External"/><Relationship Id="rId34" Type="http://schemas.openxmlformats.org/officeDocument/2006/relationships/image" Target="media/image13.png"/><Relationship Id="rId42" Type="http://schemas.openxmlformats.org/officeDocument/2006/relationships/image" Target="media/image20.png"/><Relationship Id="rId47" Type="http://schemas.openxmlformats.org/officeDocument/2006/relationships/image" Target="media/image25.jpg"/><Relationship Id="rId50" Type="http://schemas.openxmlformats.org/officeDocument/2006/relationships/image" Target="media/image28.png"/><Relationship Id="rId55" Type="http://schemas.openxmlformats.org/officeDocument/2006/relationships/image" Target="media/image33.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footer" Target="footer2.xml"/><Relationship Id="rId29" Type="http://schemas.openxmlformats.org/officeDocument/2006/relationships/image" Target="media/image8.png"/><Relationship Id="rId11" Type="http://schemas.openxmlformats.org/officeDocument/2006/relationships/image" Target="media/image1.jpg"/><Relationship Id="rId24" Type="http://schemas.openxmlformats.org/officeDocument/2006/relationships/header" Target="header4.xml"/><Relationship Id="rId32" Type="http://schemas.openxmlformats.org/officeDocument/2006/relationships/image" Target="media/image11.png"/><Relationship Id="rId37" Type="http://schemas.openxmlformats.org/officeDocument/2006/relationships/image" Target="media/image15.png"/><Relationship Id="rId40" Type="http://schemas.openxmlformats.org/officeDocument/2006/relationships/image" Target="media/image18.png"/><Relationship Id="rId45" Type="http://schemas.openxmlformats.org/officeDocument/2006/relationships/image" Target="media/image23.png"/><Relationship Id="rId53" Type="http://schemas.openxmlformats.org/officeDocument/2006/relationships/image" Target="media/image31.png"/><Relationship Id="rId5" Type="http://schemas.openxmlformats.org/officeDocument/2006/relationships/numbering" Target="numbering.xml"/><Relationship Id="rId19" Type="http://schemas.openxmlformats.org/officeDocument/2006/relationships/image" Target="media/image3.jp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eader" Target="header2.xml"/><Relationship Id="rId22" Type="http://schemas.openxmlformats.org/officeDocument/2006/relationships/hyperlink" Target="https://creativecommons.org/licenses/by/4.0/" TargetMode="External"/><Relationship Id="rId27" Type="http://schemas.openxmlformats.org/officeDocument/2006/relationships/image" Target="media/image6.png"/><Relationship Id="rId30" Type="http://schemas.openxmlformats.org/officeDocument/2006/relationships/footer" Target="footer5.xml"/><Relationship Id="rId35" Type="http://schemas.openxmlformats.org/officeDocument/2006/relationships/hyperlink" Target="https://www.dese.gov.au/about-us/corporate-reporting/budget/budget-202122" TargetMode="External"/><Relationship Id="rId43" Type="http://schemas.openxmlformats.org/officeDocument/2006/relationships/image" Target="media/image21.png"/><Relationship Id="rId48" Type="http://schemas.openxmlformats.org/officeDocument/2006/relationships/image" Target="media/image26.png"/><Relationship Id="rId56"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image" Target="media/image29.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header" Target="header3.xml"/><Relationship Id="rId25" Type="http://schemas.openxmlformats.org/officeDocument/2006/relationships/footer" Target="footer4.xml"/><Relationship Id="rId33" Type="http://schemas.openxmlformats.org/officeDocument/2006/relationships/image" Target="media/image12.png"/><Relationship Id="rId38" Type="http://schemas.openxmlformats.org/officeDocument/2006/relationships/image" Target="media/image16.png"/><Relationship Id="rId46" Type="http://schemas.openxmlformats.org/officeDocument/2006/relationships/image" Target="media/image24.png"/><Relationship Id="rId20" Type="http://schemas.openxmlformats.org/officeDocument/2006/relationships/image" Target="media/image4.png"/><Relationship Id="rId41" Type="http://schemas.openxmlformats.org/officeDocument/2006/relationships/image" Target="media/image19.png"/><Relationship Id="rId54"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footer" Target="footer1.xml"/><Relationship Id="rId23" Type="http://schemas.openxmlformats.org/officeDocument/2006/relationships/hyperlink" Target="https://creativecommons.org/licenses/by/4.0/legalcode" TargetMode="External"/><Relationship Id="rId28" Type="http://schemas.openxmlformats.org/officeDocument/2006/relationships/image" Target="media/image7.png"/><Relationship Id="rId36" Type="http://schemas.openxmlformats.org/officeDocument/2006/relationships/image" Target="media/image14.png"/><Relationship Id="rId49" Type="http://schemas.openxmlformats.org/officeDocument/2006/relationships/image" Target="media/image27.png"/><Relationship Id="rId57" Type="http://schemas.openxmlformats.org/officeDocument/2006/relationships/theme" Target="theme/theme1.xml"/><Relationship Id="rId10" Type="http://schemas.openxmlformats.org/officeDocument/2006/relationships/endnotes" Target="endnotes.xml"/><Relationship Id="rId31" Type="http://schemas.openxmlformats.org/officeDocument/2006/relationships/image" Target="media/image10.png"/><Relationship Id="rId44" Type="http://schemas.openxmlformats.org/officeDocument/2006/relationships/image" Target="media/image22.png"/><Relationship Id="rId52" Type="http://schemas.openxmlformats.org/officeDocument/2006/relationships/image" Target="media/image30.png"/></Relationships>
</file>

<file path=word/_rels/footer5.xml.rels><?xml version="1.0" encoding="UTF-8" standalone="yes"?>
<Relationships xmlns="http://schemas.openxmlformats.org/package/2006/relationships"><Relationship Id="rId1" Type="http://schemas.openxmlformats.org/officeDocument/2006/relationships/image" Target="media/image9.jpg"/></Relationships>
</file>

<file path=word/_rels/footnotes.xml.rels><?xml version="1.0" encoding="UTF-8" standalone="yes"?>
<Relationships xmlns="http://schemas.openxmlformats.org/package/2006/relationships"><Relationship Id="rId13" Type="http://schemas.openxmlformats.org/officeDocument/2006/relationships/hyperlink" Target="https://www.awe.gov.au/sites/default/files/documents/naws-roadmap.pdf" TargetMode="External"/><Relationship Id="rId18" Type="http://schemas.openxmlformats.org/officeDocument/2006/relationships/hyperlink" Target="https://yourcareer.gov.au/industries/E/construction" TargetMode="External"/><Relationship Id="rId26" Type="http://schemas.openxmlformats.org/officeDocument/2006/relationships/hyperlink" Target="https://www.health.gov.au/resources/publications/a-matter-of-care-australias-aged-care-workforce-strategy" TargetMode="External"/><Relationship Id="rId39" Type="http://schemas.openxmlformats.org/officeDocument/2006/relationships/hyperlink" Target="https://joboutlook.gov.au/occupations/truck-drivers?occupationCode=7331" TargetMode="External"/><Relationship Id="rId21" Type="http://schemas.openxmlformats.org/officeDocument/2006/relationships/hyperlink" Target="http://www.apprenticeships.vic.gov.au/apprentices-and-trainees/women-in-apprenticeships" TargetMode="External"/><Relationship Id="rId34" Type="http://schemas.openxmlformats.org/officeDocument/2006/relationships/hyperlink" Target="https://www.industry.gov.au/data-and-publications/make-it-happen-the-australian-governments-modern-manufacturing-strategy" TargetMode="External"/><Relationship Id="rId42" Type="http://schemas.openxmlformats.org/officeDocument/2006/relationships/hyperlink" Target="https://www.australianindustrystandards.org.au/heavy-vehicle-driver-apprenticeship/" TargetMode="External"/><Relationship Id="rId7" Type="http://schemas.openxmlformats.org/officeDocument/2006/relationships/hyperlink" Target="https://www.awe.gov.au/about/reporting/obligations/government-responses/building-the-agricultural-workforce-of-the-future" TargetMode="External"/><Relationship Id="rId2" Type="http://schemas.openxmlformats.org/officeDocument/2006/relationships/hyperlink" Target="https://www.dese.gov.au/new-employment-services-model/employment-services-advisory-group" TargetMode="External"/><Relationship Id="rId16" Type="http://schemas.openxmlformats.org/officeDocument/2006/relationships/hyperlink" Target="https://www.dfat.gov.au/people-people/international-labour-mobility/australian-agriculture-visa" TargetMode="External"/><Relationship Id="rId20" Type="http://schemas.openxmlformats.org/officeDocument/2006/relationships/hyperlink" Target="https://www.womenbuildingaustralia.com.au" TargetMode="External"/><Relationship Id="rId29" Type="http://schemas.openxmlformats.org/officeDocument/2006/relationships/hyperlink" Target="https://www.dese.gov.au/jobs-hub/care/explore-care-careers" TargetMode="External"/><Relationship Id="rId41" Type="http://schemas.openxmlformats.org/officeDocument/2006/relationships/hyperlink" Target="https://ministers.dese.gov.au/robert/new-trucking-apprenticeship-keep-driving-australias-economy" TargetMode="External"/><Relationship Id="rId1" Type="http://schemas.openxmlformats.org/officeDocument/2006/relationships/hyperlink" Target="http://www.dss.gov.au/disability-and-carers/disability-employment-strategy" TargetMode="External"/><Relationship Id="rId6" Type="http://schemas.openxmlformats.org/officeDocument/2006/relationships/hyperlink" Target="https://www.abs.gov.au/statistics/classifications/anzsco-australian-and-new-zealand-standard-classification-occupations/latest-release" TargetMode="External"/><Relationship Id="rId11" Type="http://schemas.openxmlformats.org/officeDocument/2006/relationships/hyperlink" Target="https://www.awe.gov.au/agriculture-land/farm-food-drought/innovation/national-ag-innovation-agenda" TargetMode="External"/><Relationship Id="rId24" Type="http://schemas.openxmlformats.org/officeDocument/2006/relationships/hyperlink" Target="https://www.australianapprenticeships.gov.au" TargetMode="External"/><Relationship Id="rId32" Type="http://schemas.openxmlformats.org/officeDocument/2006/relationships/hyperlink" Target="https://www.acecqa.gov.au/qualifications/qualification-requirements" TargetMode="External"/><Relationship Id="rId37" Type="http://schemas.openxmlformats.org/officeDocument/2006/relationships/hyperlink" Target="https://www.skillsiq.com.au/site/DefaultSite/filesystem/documents/Industry-Skills-Forecasts-June2017/2019%20Final%20ISFs/2019%20Industry%20Skills%20Forecast%20Wholesale%20and%20Retail%20IRC%20Web.pdf" TargetMode="External"/><Relationship Id="rId40" Type="http://schemas.openxmlformats.org/officeDocument/2006/relationships/hyperlink" Target="https://roads-waterways.transport.nsw.gov.au/business-industry/heavy-vehicles/licence/index.html" TargetMode="External"/><Relationship Id="rId5" Type="http://schemas.openxmlformats.org/officeDocument/2006/relationships/hyperlink" Target="https://www.agriculture.gov.au/sites/default/files/documents/ag-2030.pdf" TargetMode="External"/><Relationship Id="rId15" Type="http://schemas.openxmlformats.org/officeDocument/2006/relationships/hyperlink" Target="https://www.palm.gov.au" TargetMode="External"/><Relationship Id="rId23" Type="http://schemas.openxmlformats.org/officeDocument/2006/relationships/hyperlink" Target="https://www.dese.gov.au/employing-and-supporting-women-your-organisation/career-revive" TargetMode="External"/><Relationship Id="rId28" Type="http://schemas.openxmlformats.org/officeDocument/2006/relationships/hyperlink" Target="https://www.acecqa.gov.au/national-workforce-strategy" TargetMode="External"/><Relationship Id="rId36" Type="http://schemas.openxmlformats.org/officeDocument/2006/relationships/hyperlink" Target="http://www.seek.com.au/employer/market-insights/industry-spotlight-on-retail-and-consumer-products" TargetMode="External"/><Relationship Id="rId10" Type="http://schemas.openxmlformats.org/officeDocument/2006/relationships/hyperlink" Target="https://www.agriculture.gov.au/sites/default/files/documents/ag-2030.pdf" TargetMode="External"/><Relationship Id="rId19" Type="http://schemas.openxmlformats.org/officeDocument/2006/relationships/hyperlink" Target="https://www.dese.gov.au/boosting-apprenticeship-commencements" TargetMode="External"/><Relationship Id="rId31" Type="http://schemas.openxmlformats.org/officeDocument/2006/relationships/hyperlink" Target="https://www.dese.gov.au/about-us/corporate-reporting/budget/budget-202122" TargetMode="External"/><Relationship Id="rId4" Type="http://schemas.openxmlformats.org/officeDocument/2006/relationships/hyperlink" Target="https://humanrights.gov.au/our-work/employers/toolkits-guidelines-and-other-resources" TargetMode="External"/><Relationship Id="rId9" Type="http://schemas.openxmlformats.org/officeDocument/2006/relationships/hyperlink" Target="https://www.agriculture.gov.au/ag-farm-food/agricultural-workforce/naws" TargetMode="External"/><Relationship Id="rId14" Type="http://schemas.openxmlformats.org/officeDocument/2006/relationships/hyperlink" Target="https://www.awe.gov.au/agriculture-land/farm-food-drought/agricultural-workforce" TargetMode="External"/><Relationship Id="rId22" Type="http://schemas.openxmlformats.org/officeDocument/2006/relationships/hyperlink" Target="https://www.dese.gov.au/launch-work" TargetMode="External"/><Relationship Id="rId27" Type="http://schemas.openxmlformats.org/officeDocument/2006/relationships/hyperlink" Target="https://www.dss.gov.au/disability-and-carers-publications-articles/ndis-national-workforce-plan-2021-2025" TargetMode="External"/><Relationship Id="rId30" Type="http://schemas.openxmlformats.org/officeDocument/2006/relationships/hyperlink" Target="https://www.health.gov.au/sites/default/files/documents/2021/05/workforce-pillar-4-of-the-royal-commission-response-growing-a-skilled-and-high-quality-workforce-to-care-for-senior-australians.pdf" TargetMode="External"/><Relationship Id="rId35" Type="http://schemas.openxmlformats.org/officeDocument/2006/relationships/hyperlink" Target="https://home.kpmg/content/dam/kpmg/au/pdf/2021/australian-retail-outlook-2021-report.pdf" TargetMode="External"/><Relationship Id="rId43" Type="http://schemas.openxmlformats.org/officeDocument/2006/relationships/hyperlink" Target="https://www.defence.gov.au/project/sovereign-guided-weapons-and-explosive-ordnance-enterprise" TargetMode="External"/><Relationship Id="rId8" Type="http://schemas.openxmlformats.org/officeDocument/2006/relationships/hyperlink" Target="https://www.agriculture.gov.au/sites/default/files/documents/naws-roadmap.pdf" TargetMode="External"/><Relationship Id="rId3" Type="http://schemas.openxmlformats.org/officeDocument/2006/relationships/hyperlink" Target="https://www.dese.gov.au/new-employment-services-model/workforce-specialists/development-workforce-connections-plan" TargetMode="External"/><Relationship Id="rId12" Type="http://schemas.openxmlformats.org/officeDocument/2006/relationships/hyperlink" Target="https://www.dese.gov.au/harvest-trail/agmove" TargetMode="External"/><Relationship Id="rId17" Type="http://schemas.openxmlformats.org/officeDocument/2006/relationships/hyperlink" Target="https://www.awe.gov.au/agriculture-land/farm-food-drought/agricultural-workforce" TargetMode="External"/><Relationship Id="rId25" Type="http://schemas.openxmlformats.org/officeDocument/2006/relationships/hyperlink" Target="http://www.dese.gov.au/boosting-apprenticeship-commencements" TargetMode="External"/><Relationship Id="rId33" Type="http://schemas.openxmlformats.org/officeDocument/2006/relationships/hyperlink" Target="https://www.industry.gov.au/data-and-publications/make-it-happen-the-australian-governments-modern-manufacturing-strategy" TargetMode="External"/><Relationship Id="rId38" Type="http://schemas.openxmlformats.org/officeDocument/2006/relationships/hyperlink" Target="https://www.freightaustralia.gov.au/what-are-we-doing/implementation-plans" TargetMode="External"/></Relationships>
</file>

<file path=word/theme/theme1.xml><?xml version="1.0" encoding="utf-8"?>
<a:theme xmlns:a="http://schemas.openxmlformats.org/drawingml/2006/main" name="Office Theme">
  <a:themeElements>
    <a:clrScheme name="DESE">
      <a:dk1>
        <a:sysClr val="windowText" lastClr="000000"/>
      </a:dk1>
      <a:lt1>
        <a:sysClr val="window" lastClr="FFFFFF"/>
      </a:lt1>
      <a:dk2>
        <a:srgbClr val="002D3F"/>
      </a:dk2>
      <a:lt2>
        <a:srgbClr val="E7E6E6"/>
      </a:lt2>
      <a:accent1>
        <a:srgbClr val="002D3F"/>
      </a:accent1>
      <a:accent2>
        <a:srgbClr val="F26322"/>
      </a:accent2>
      <a:accent3>
        <a:srgbClr val="008276"/>
      </a:accent3>
      <a:accent4>
        <a:srgbClr val="B6006A"/>
      </a:accent4>
      <a:accent5>
        <a:srgbClr val="E9A913"/>
      </a:accent5>
      <a:accent6>
        <a:srgbClr val="287DB2"/>
      </a:accent6>
      <a:hlink>
        <a:srgbClr val="008276"/>
      </a:hlink>
      <a:folHlink>
        <a:srgbClr val="002D3F"/>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EF6B2EDC609C6E46A178CD9EEDEC8C3A" ma:contentTypeVersion="4" ma:contentTypeDescription="Create a new document." ma:contentTypeScope="" ma:versionID="5e437428ae18aaa19d4a522f0a662263">
  <xsd:schema xmlns:xsd="http://www.w3.org/2001/XMLSchema" xmlns:xs="http://www.w3.org/2001/XMLSchema" xmlns:p="http://schemas.microsoft.com/office/2006/metadata/properties" xmlns:ns2="a68afb7f-d02f-4845-8cf2-5019ee85a1c1" targetNamespace="http://schemas.microsoft.com/office/2006/metadata/properties" ma:root="true" ma:fieldsID="2943adc23b58f8dcebbd6804b862a2ea" ns2:_="">
    <xsd:import namespace="a68afb7f-d02f-4845-8cf2-5019ee85a1c1"/>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68afb7f-d02f-4845-8cf2-5019ee85a1c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7EFF36A-5161-4A85-BE5C-E828B822E60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68afb7f-d02f-4845-8cf2-5019ee85a1c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A6CD6226-3EAF-46C5-B0F2-A2410F074527}">
  <ds:schemaRefs>
    <ds:schemaRef ds:uri="http://schemas.openxmlformats.org/package/2006/metadata/core-properties"/>
    <ds:schemaRef ds:uri="http://schemas.microsoft.com/office/infopath/2007/PartnerControls"/>
    <ds:schemaRef ds:uri="http://schemas.microsoft.com/office/2006/documentManagement/types"/>
    <ds:schemaRef ds:uri="http://purl.org/dc/terms/"/>
    <ds:schemaRef ds:uri="http://purl.org/dc/elements/1.1/"/>
    <ds:schemaRef ds:uri="http://purl.org/dc/dcmitype/"/>
    <ds:schemaRef ds:uri="a68afb7f-d02f-4845-8cf2-5019ee85a1c1"/>
    <ds:schemaRef ds:uri="http://schemas.microsoft.com/office/2006/metadata/properties"/>
    <ds:schemaRef ds:uri="http://www.w3.org/XML/1998/namespace"/>
  </ds:schemaRefs>
</ds:datastoreItem>
</file>

<file path=customXml/itemProps3.xml><?xml version="1.0" encoding="utf-8"?>
<ds:datastoreItem xmlns:ds="http://schemas.openxmlformats.org/officeDocument/2006/customXml" ds:itemID="{B67324AF-5EB5-414B-83BC-1288C3F5FB22}">
  <ds:schemaRefs>
    <ds:schemaRef ds:uri="http://schemas.microsoft.com/sharepoint/v3/contenttype/forms"/>
  </ds:schemaRefs>
</ds:datastoreItem>
</file>

<file path=customXml/itemProps4.xml><?xml version="1.0" encoding="utf-8"?>
<ds:datastoreItem xmlns:ds="http://schemas.openxmlformats.org/officeDocument/2006/customXml" ds:itemID="{A3A81083-EB5D-4289-8B6A-CA586669AF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Pages>
  <Words>19302</Words>
  <Characters>110027</Characters>
  <Application>Microsoft Office Word</Application>
  <DocSecurity>0</DocSecurity>
  <Lines>916</Lines>
  <Paragraphs>258</Paragraphs>
  <ScaleCrop>false</ScaleCrop>
  <HeadingPairs>
    <vt:vector size="2" baseType="variant">
      <vt:variant>
        <vt:lpstr>Title</vt:lpstr>
      </vt:variant>
      <vt:variant>
        <vt:i4>1</vt:i4>
      </vt:variant>
    </vt:vector>
  </HeadingPairs>
  <TitlesOfParts>
    <vt:vector size="1" baseType="lpstr">
      <vt:lpstr>Report Template</vt:lpstr>
    </vt:vector>
  </TitlesOfParts>
  <Company/>
  <LinksUpToDate>false</LinksUpToDate>
  <CharactersWithSpaces>129071</CharactersWithSpaces>
  <SharedDoc>false</SharedDoc>
  <HLinks>
    <vt:vector size="840" baseType="variant">
      <vt:variant>
        <vt:i4>6553650</vt:i4>
      </vt:variant>
      <vt:variant>
        <vt:i4>660</vt:i4>
      </vt:variant>
      <vt:variant>
        <vt:i4>0</vt:i4>
      </vt:variant>
      <vt:variant>
        <vt:i4>5</vt:i4>
      </vt:variant>
      <vt:variant>
        <vt:lpwstr>https://www.dese.gov.au/about-us/corporate-reporting/budget/budget-202122</vt:lpwstr>
      </vt:variant>
      <vt:variant>
        <vt:lpwstr>toc-skills-and-training</vt:lpwstr>
      </vt:variant>
      <vt:variant>
        <vt:i4>1638452</vt:i4>
      </vt:variant>
      <vt:variant>
        <vt:i4>569</vt:i4>
      </vt:variant>
      <vt:variant>
        <vt:i4>0</vt:i4>
      </vt:variant>
      <vt:variant>
        <vt:i4>5</vt:i4>
      </vt:variant>
      <vt:variant>
        <vt:lpwstr/>
      </vt:variant>
      <vt:variant>
        <vt:lpwstr>_Toc95480497</vt:lpwstr>
      </vt:variant>
      <vt:variant>
        <vt:i4>1572916</vt:i4>
      </vt:variant>
      <vt:variant>
        <vt:i4>563</vt:i4>
      </vt:variant>
      <vt:variant>
        <vt:i4>0</vt:i4>
      </vt:variant>
      <vt:variant>
        <vt:i4>5</vt:i4>
      </vt:variant>
      <vt:variant>
        <vt:lpwstr/>
      </vt:variant>
      <vt:variant>
        <vt:lpwstr>_Toc95480496</vt:lpwstr>
      </vt:variant>
      <vt:variant>
        <vt:i4>1769524</vt:i4>
      </vt:variant>
      <vt:variant>
        <vt:i4>557</vt:i4>
      </vt:variant>
      <vt:variant>
        <vt:i4>0</vt:i4>
      </vt:variant>
      <vt:variant>
        <vt:i4>5</vt:i4>
      </vt:variant>
      <vt:variant>
        <vt:lpwstr/>
      </vt:variant>
      <vt:variant>
        <vt:lpwstr>_Toc95480495</vt:lpwstr>
      </vt:variant>
      <vt:variant>
        <vt:i4>1703988</vt:i4>
      </vt:variant>
      <vt:variant>
        <vt:i4>551</vt:i4>
      </vt:variant>
      <vt:variant>
        <vt:i4>0</vt:i4>
      </vt:variant>
      <vt:variant>
        <vt:i4>5</vt:i4>
      </vt:variant>
      <vt:variant>
        <vt:lpwstr/>
      </vt:variant>
      <vt:variant>
        <vt:lpwstr>_Toc95480494</vt:lpwstr>
      </vt:variant>
      <vt:variant>
        <vt:i4>1900596</vt:i4>
      </vt:variant>
      <vt:variant>
        <vt:i4>545</vt:i4>
      </vt:variant>
      <vt:variant>
        <vt:i4>0</vt:i4>
      </vt:variant>
      <vt:variant>
        <vt:i4>5</vt:i4>
      </vt:variant>
      <vt:variant>
        <vt:lpwstr/>
      </vt:variant>
      <vt:variant>
        <vt:lpwstr>_Toc95480493</vt:lpwstr>
      </vt:variant>
      <vt:variant>
        <vt:i4>1835060</vt:i4>
      </vt:variant>
      <vt:variant>
        <vt:i4>539</vt:i4>
      </vt:variant>
      <vt:variant>
        <vt:i4>0</vt:i4>
      </vt:variant>
      <vt:variant>
        <vt:i4>5</vt:i4>
      </vt:variant>
      <vt:variant>
        <vt:lpwstr/>
      </vt:variant>
      <vt:variant>
        <vt:lpwstr>_Toc95480492</vt:lpwstr>
      </vt:variant>
      <vt:variant>
        <vt:i4>2031668</vt:i4>
      </vt:variant>
      <vt:variant>
        <vt:i4>533</vt:i4>
      </vt:variant>
      <vt:variant>
        <vt:i4>0</vt:i4>
      </vt:variant>
      <vt:variant>
        <vt:i4>5</vt:i4>
      </vt:variant>
      <vt:variant>
        <vt:lpwstr/>
      </vt:variant>
      <vt:variant>
        <vt:lpwstr>_Toc95480491</vt:lpwstr>
      </vt:variant>
      <vt:variant>
        <vt:i4>1966132</vt:i4>
      </vt:variant>
      <vt:variant>
        <vt:i4>527</vt:i4>
      </vt:variant>
      <vt:variant>
        <vt:i4>0</vt:i4>
      </vt:variant>
      <vt:variant>
        <vt:i4>5</vt:i4>
      </vt:variant>
      <vt:variant>
        <vt:lpwstr/>
      </vt:variant>
      <vt:variant>
        <vt:lpwstr>_Toc95480490</vt:lpwstr>
      </vt:variant>
      <vt:variant>
        <vt:i4>1507381</vt:i4>
      </vt:variant>
      <vt:variant>
        <vt:i4>521</vt:i4>
      </vt:variant>
      <vt:variant>
        <vt:i4>0</vt:i4>
      </vt:variant>
      <vt:variant>
        <vt:i4>5</vt:i4>
      </vt:variant>
      <vt:variant>
        <vt:lpwstr/>
      </vt:variant>
      <vt:variant>
        <vt:lpwstr>_Toc95480489</vt:lpwstr>
      </vt:variant>
      <vt:variant>
        <vt:i4>1441845</vt:i4>
      </vt:variant>
      <vt:variant>
        <vt:i4>515</vt:i4>
      </vt:variant>
      <vt:variant>
        <vt:i4>0</vt:i4>
      </vt:variant>
      <vt:variant>
        <vt:i4>5</vt:i4>
      </vt:variant>
      <vt:variant>
        <vt:lpwstr/>
      </vt:variant>
      <vt:variant>
        <vt:lpwstr>_Toc95480488</vt:lpwstr>
      </vt:variant>
      <vt:variant>
        <vt:i4>1638453</vt:i4>
      </vt:variant>
      <vt:variant>
        <vt:i4>509</vt:i4>
      </vt:variant>
      <vt:variant>
        <vt:i4>0</vt:i4>
      </vt:variant>
      <vt:variant>
        <vt:i4>5</vt:i4>
      </vt:variant>
      <vt:variant>
        <vt:lpwstr/>
      </vt:variant>
      <vt:variant>
        <vt:lpwstr>_Toc95480487</vt:lpwstr>
      </vt:variant>
      <vt:variant>
        <vt:i4>1572917</vt:i4>
      </vt:variant>
      <vt:variant>
        <vt:i4>503</vt:i4>
      </vt:variant>
      <vt:variant>
        <vt:i4>0</vt:i4>
      </vt:variant>
      <vt:variant>
        <vt:i4>5</vt:i4>
      </vt:variant>
      <vt:variant>
        <vt:lpwstr/>
      </vt:variant>
      <vt:variant>
        <vt:lpwstr>_Toc95480486</vt:lpwstr>
      </vt:variant>
      <vt:variant>
        <vt:i4>1769525</vt:i4>
      </vt:variant>
      <vt:variant>
        <vt:i4>497</vt:i4>
      </vt:variant>
      <vt:variant>
        <vt:i4>0</vt:i4>
      </vt:variant>
      <vt:variant>
        <vt:i4>5</vt:i4>
      </vt:variant>
      <vt:variant>
        <vt:lpwstr/>
      </vt:variant>
      <vt:variant>
        <vt:lpwstr>_Toc95480485</vt:lpwstr>
      </vt:variant>
      <vt:variant>
        <vt:i4>1703989</vt:i4>
      </vt:variant>
      <vt:variant>
        <vt:i4>491</vt:i4>
      </vt:variant>
      <vt:variant>
        <vt:i4>0</vt:i4>
      </vt:variant>
      <vt:variant>
        <vt:i4>5</vt:i4>
      </vt:variant>
      <vt:variant>
        <vt:lpwstr/>
      </vt:variant>
      <vt:variant>
        <vt:lpwstr>_Toc95480484</vt:lpwstr>
      </vt:variant>
      <vt:variant>
        <vt:i4>1900597</vt:i4>
      </vt:variant>
      <vt:variant>
        <vt:i4>485</vt:i4>
      </vt:variant>
      <vt:variant>
        <vt:i4>0</vt:i4>
      </vt:variant>
      <vt:variant>
        <vt:i4>5</vt:i4>
      </vt:variant>
      <vt:variant>
        <vt:lpwstr/>
      </vt:variant>
      <vt:variant>
        <vt:lpwstr>_Toc95480483</vt:lpwstr>
      </vt:variant>
      <vt:variant>
        <vt:i4>1835061</vt:i4>
      </vt:variant>
      <vt:variant>
        <vt:i4>479</vt:i4>
      </vt:variant>
      <vt:variant>
        <vt:i4>0</vt:i4>
      </vt:variant>
      <vt:variant>
        <vt:i4>5</vt:i4>
      </vt:variant>
      <vt:variant>
        <vt:lpwstr/>
      </vt:variant>
      <vt:variant>
        <vt:lpwstr>_Toc95480482</vt:lpwstr>
      </vt:variant>
      <vt:variant>
        <vt:i4>2031669</vt:i4>
      </vt:variant>
      <vt:variant>
        <vt:i4>473</vt:i4>
      </vt:variant>
      <vt:variant>
        <vt:i4>0</vt:i4>
      </vt:variant>
      <vt:variant>
        <vt:i4>5</vt:i4>
      </vt:variant>
      <vt:variant>
        <vt:lpwstr/>
      </vt:variant>
      <vt:variant>
        <vt:lpwstr>_Toc95480481</vt:lpwstr>
      </vt:variant>
      <vt:variant>
        <vt:i4>1966133</vt:i4>
      </vt:variant>
      <vt:variant>
        <vt:i4>467</vt:i4>
      </vt:variant>
      <vt:variant>
        <vt:i4>0</vt:i4>
      </vt:variant>
      <vt:variant>
        <vt:i4>5</vt:i4>
      </vt:variant>
      <vt:variant>
        <vt:lpwstr/>
      </vt:variant>
      <vt:variant>
        <vt:lpwstr>_Toc95480480</vt:lpwstr>
      </vt:variant>
      <vt:variant>
        <vt:i4>1507386</vt:i4>
      </vt:variant>
      <vt:variant>
        <vt:i4>461</vt:i4>
      </vt:variant>
      <vt:variant>
        <vt:i4>0</vt:i4>
      </vt:variant>
      <vt:variant>
        <vt:i4>5</vt:i4>
      </vt:variant>
      <vt:variant>
        <vt:lpwstr/>
      </vt:variant>
      <vt:variant>
        <vt:lpwstr>_Toc95480479</vt:lpwstr>
      </vt:variant>
      <vt:variant>
        <vt:i4>1441850</vt:i4>
      </vt:variant>
      <vt:variant>
        <vt:i4>455</vt:i4>
      </vt:variant>
      <vt:variant>
        <vt:i4>0</vt:i4>
      </vt:variant>
      <vt:variant>
        <vt:i4>5</vt:i4>
      </vt:variant>
      <vt:variant>
        <vt:lpwstr/>
      </vt:variant>
      <vt:variant>
        <vt:lpwstr>_Toc95480478</vt:lpwstr>
      </vt:variant>
      <vt:variant>
        <vt:i4>1638458</vt:i4>
      </vt:variant>
      <vt:variant>
        <vt:i4>449</vt:i4>
      </vt:variant>
      <vt:variant>
        <vt:i4>0</vt:i4>
      </vt:variant>
      <vt:variant>
        <vt:i4>5</vt:i4>
      </vt:variant>
      <vt:variant>
        <vt:lpwstr/>
      </vt:variant>
      <vt:variant>
        <vt:lpwstr>_Toc95480477</vt:lpwstr>
      </vt:variant>
      <vt:variant>
        <vt:i4>1572922</vt:i4>
      </vt:variant>
      <vt:variant>
        <vt:i4>443</vt:i4>
      </vt:variant>
      <vt:variant>
        <vt:i4>0</vt:i4>
      </vt:variant>
      <vt:variant>
        <vt:i4>5</vt:i4>
      </vt:variant>
      <vt:variant>
        <vt:lpwstr/>
      </vt:variant>
      <vt:variant>
        <vt:lpwstr>_Toc95480476</vt:lpwstr>
      </vt:variant>
      <vt:variant>
        <vt:i4>1769530</vt:i4>
      </vt:variant>
      <vt:variant>
        <vt:i4>437</vt:i4>
      </vt:variant>
      <vt:variant>
        <vt:i4>0</vt:i4>
      </vt:variant>
      <vt:variant>
        <vt:i4>5</vt:i4>
      </vt:variant>
      <vt:variant>
        <vt:lpwstr/>
      </vt:variant>
      <vt:variant>
        <vt:lpwstr>_Toc95480475</vt:lpwstr>
      </vt:variant>
      <vt:variant>
        <vt:i4>1703994</vt:i4>
      </vt:variant>
      <vt:variant>
        <vt:i4>431</vt:i4>
      </vt:variant>
      <vt:variant>
        <vt:i4>0</vt:i4>
      </vt:variant>
      <vt:variant>
        <vt:i4>5</vt:i4>
      </vt:variant>
      <vt:variant>
        <vt:lpwstr/>
      </vt:variant>
      <vt:variant>
        <vt:lpwstr>_Toc95480474</vt:lpwstr>
      </vt:variant>
      <vt:variant>
        <vt:i4>1900602</vt:i4>
      </vt:variant>
      <vt:variant>
        <vt:i4>425</vt:i4>
      </vt:variant>
      <vt:variant>
        <vt:i4>0</vt:i4>
      </vt:variant>
      <vt:variant>
        <vt:i4>5</vt:i4>
      </vt:variant>
      <vt:variant>
        <vt:lpwstr/>
      </vt:variant>
      <vt:variant>
        <vt:lpwstr>_Toc95480473</vt:lpwstr>
      </vt:variant>
      <vt:variant>
        <vt:i4>1835066</vt:i4>
      </vt:variant>
      <vt:variant>
        <vt:i4>419</vt:i4>
      </vt:variant>
      <vt:variant>
        <vt:i4>0</vt:i4>
      </vt:variant>
      <vt:variant>
        <vt:i4>5</vt:i4>
      </vt:variant>
      <vt:variant>
        <vt:lpwstr/>
      </vt:variant>
      <vt:variant>
        <vt:lpwstr>_Toc95480472</vt:lpwstr>
      </vt:variant>
      <vt:variant>
        <vt:i4>2031674</vt:i4>
      </vt:variant>
      <vt:variant>
        <vt:i4>413</vt:i4>
      </vt:variant>
      <vt:variant>
        <vt:i4>0</vt:i4>
      </vt:variant>
      <vt:variant>
        <vt:i4>5</vt:i4>
      </vt:variant>
      <vt:variant>
        <vt:lpwstr/>
      </vt:variant>
      <vt:variant>
        <vt:lpwstr>_Toc95480471</vt:lpwstr>
      </vt:variant>
      <vt:variant>
        <vt:i4>1966138</vt:i4>
      </vt:variant>
      <vt:variant>
        <vt:i4>407</vt:i4>
      </vt:variant>
      <vt:variant>
        <vt:i4>0</vt:i4>
      </vt:variant>
      <vt:variant>
        <vt:i4>5</vt:i4>
      </vt:variant>
      <vt:variant>
        <vt:lpwstr/>
      </vt:variant>
      <vt:variant>
        <vt:lpwstr>_Toc95480470</vt:lpwstr>
      </vt:variant>
      <vt:variant>
        <vt:i4>1769529</vt:i4>
      </vt:variant>
      <vt:variant>
        <vt:i4>398</vt:i4>
      </vt:variant>
      <vt:variant>
        <vt:i4>0</vt:i4>
      </vt:variant>
      <vt:variant>
        <vt:i4>5</vt:i4>
      </vt:variant>
      <vt:variant>
        <vt:lpwstr/>
      </vt:variant>
      <vt:variant>
        <vt:lpwstr>_Toc95481958</vt:lpwstr>
      </vt:variant>
      <vt:variant>
        <vt:i4>1310777</vt:i4>
      </vt:variant>
      <vt:variant>
        <vt:i4>392</vt:i4>
      </vt:variant>
      <vt:variant>
        <vt:i4>0</vt:i4>
      </vt:variant>
      <vt:variant>
        <vt:i4>5</vt:i4>
      </vt:variant>
      <vt:variant>
        <vt:lpwstr/>
      </vt:variant>
      <vt:variant>
        <vt:lpwstr>_Toc95481957</vt:lpwstr>
      </vt:variant>
      <vt:variant>
        <vt:i4>1376313</vt:i4>
      </vt:variant>
      <vt:variant>
        <vt:i4>386</vt:i4>
      </vt:variant>
      <vt:variant>
        <vt:i4>0</vt:i4>
      </vt:variant>
      <vt:variant>
        <vt:i4>5</vt:i4>
      </vt:variant>
      <vt:variant>
        <vt:lpwstr/>
      </vt:variant>
      <vt:variant>
        <vt:lpwstr>_Toc95481956</vt:lpwstr>
      </vt:variant>
      <vt:variant>
        <vt:i4>1441849</vt:i4>
      </vt:variant>
      <vt:variant>
        <vt:i4>380</vt:i4>
      </vt:variant>
      <vt:variant>
        <vt:i4>0</vt:i4>
      </vt:variant>
      <vt:variant>
        <vt:i4>5</vt:i4>
      </vt:variant>
      <vt:variant>
        <vt:lpwstr/>
      </vt:variant>
      <vt:variant>
        <vt:lpwstr>_Toc95481955</vt:lpwstr>
      </vt:variant>
      <vt:variant>
        <vt:i4>1507385</vt:i4>
      </vt:variant>
      <vt:variant>
        <vt:i4>374</vt:i4>
      </vt:variant>
      <vt:variant>
        <vt:i4>0</vt:i4>
      </vt:variant>
      <vt:variant>
        <vt:i4>5</vt:i4>
      </vt:variant>
      <vt:variant>
        <vt:lpwstr/>
      </vt:variant>
      <vt:variant>
        <vt:lpwstr>_Toc95481954</vt:lpwstr>
      </vt:variant>
      <vt:variant>
        <vt:i4>1048633</vt:i4>
      </vt:variant>
      <vt:variant>
        <vt:i4>368</vt:i4>
      </vt:variant>
      <vt:variant>
        <vt:i4>0</vt:i4>
      </vt:variant>
      <vt:variant>
        <vt:i4>5</vt:i4>
      </vt:variant>
      <vt:variant>
        <vt:lpwstr/>
      </vt:variant>
      <vt:variant>
        <vt:lpwstr>_Toc95481953</vt:lpwstr>
      </vt:variant>
      <vt:variant>
        <vt:i4>1114169</vt:i4>
      </vt:variant>
      <vt:variant>
        <vt:i4>362</vt:i4>
      </vt:variant>
      <vt:variant>
        <vt:i4>0</vt:i4>
      </vt:variant>
      <vt:variant>
        <vt:i4>5</vt:i4>
      </vt:variant>
      <vt:variant>
        <vt:lpwstr/>
      </vt:variant>
      <vt:variant>
        <vt:lpwstr>_Toc95481952</vt:lpwstr>
      </vt:variant>
      <vt:variant>
        <vt:i4>1179705</vt:i4>
      </vt:variant>
      <vt:variant>
        <vt:i4>356</vt:i4>
      </vt:variant>
      <vt:variant>
        <vt:i4>0</vt:i4>
      </vt:variant>
      <vt:variant>
        <vt:i4>5</vt:i4>
      </vt:variant>
      <vt:variant>
        <vt:lpwstr/>
      </vt:variant>
      <vt:variant>
        <vt:lpwstr>_Toc95481951</vt:lpwstr>
      </vt:variant>
      <vt:variant>
        <vt:i4>1245241</vt:i4>
      </vt:variant>
      <vt:variant>
        <vt:i4>350</vt:i4>
      </vt:variant>
      <vt:variant>
        <vt:i4>0</vt:i4>
      </vt:variant>
      <vt:variant>
        <vt:i4>5</vt:i4>
      </vt:variant>
      <vt:variant>
        <vt:lpwstr/>
      </vt:variant>
      <vt:variant>
        <vt:lpwstr>_Toc95481950</vt:lpwstr>
      </vt:variant>
      <vt:variant>
        <vt:i4>1703992</vt:i4>
      </vt:variant>
      <vt:variant>
        <vt:i4>344</vt:i4>
      </vt:variant>
      <vt:variant>
        <vt:i4>0</vt:i4>
      </vt:variant>
      <vt:variant>
        <vt:i4>5</vt:i4>
      </vt:variant>
      <vt:variant>
        <vt:lpwstr/>
      </vt:variant>
      <vt:variant>
        <vt:lpwstr>_Toc95481949</vt:lpwstr>
      </vt:variant>
      <vt:variant>
        <vt:i4>1769528</vt:i4>
      </vt:variant>
      <vt:variant>
        <vt:i4>338</vt:i4>
      </vt:variant>
      <vt:variant>
        <vt:i4>0</vt:i4>
      </vt:variant>
      <vt:variant>
        <vt:i4>5</vt:i4>
      </vt:variant>
      <vt:variant>
        <vt:lpwstr/>
      </vt:variant>
      <vt:variant>
        <vt:lpwstr>_Toc95481948</vt:lpwstr>
      </vt:variant>
      <vt:variant>
        <vt:i4>1310776</vt:i4>
      </vt:variant>
      <vt:variant>
        <vt:i4>332</vt:i4>
      </vt:variant>
      <vt:variant>
        <vt:i4>0</vt:i4>
      </vt:variant>
      <vt:variant>
        <vt:i4>5</vt:i4>
      </vt:variant>
      <vt:variant>
        <vt:lpwstr/>
      </vt:variant>
      <vt:variant>
        <vt:lpwstr>_Toc95481947</vt:lpwstr>
      </vt:variant>
      <vt:variant>
        <vt:i4>1376312</vt:i4>
      </vt:variant>
      <vt:variant>
        <vt:i4>326</vt:i4>
      </vt:variant>
      <vt:variant>
        <vt:i4>0</vt:i4>
      </vt:variant>
      <vt:variant>
        <vt:i4>5</vt:i4>
      </vt:variant>
      <vt:variant>
        <vt:lpwstr/>
      </vt:variant>
      <vt:variant>
        <vt:lpwstr>_Toc95481946</vt:lpwstr>
      </vt:variant>
      <vt:variant>
        <vt:i4>1441848</vt:i4>
      </vt:variant>
      <vt:variant>
        <vt:i4>320</vt:i4>
      </vt:variant>
      <vt:variant>
        <vt:i4>0</vt:i4>
      </vt:variant>
      <vt:variant>
        <vt:i4>5</vt:i4>
      </vt:variant>
      <vt:variant>
        <vt:lpwstr/>
      </vt:variant>
      <vt:variant>
        <vt:lpwstr>_Toc95481945</vt:lpwstr>
      </vt:variant>
      <vt:variant>
        <vt:i4>1507384</vt:i4>
      </vt:variant>
      <vt:variant>
        <vt:i4>314</vt:i4>
      </vt:variant>
      <vt:variant>
        <vt:i4>0</vt:i4>
      </vt:variant>
      <vt:variant>
        <vt:i4>5</vt:i4>
      </vt:variant>
      <vt:variant>
        <vt:lpwstr/>
      </vt:variant>
      <vt:variant>
        <vt:lpwstr>_Toc95481944</vt:lpwstr>
      </vt:variant>
      <vt:variant>
        <vt:i4>1048632</vt:i4>
      </vt:variant>
      <vt:variant>
        <vt:i4>308</vt:i4>
      </vt:variant>
      <vt:variant>
        <vt:i4>0</vt:i4>
      </vt:variant>
      <vt:variant>
        <vt:i4>5</vt:i4>
      </vt:variant>
      <vt:variant>
        <vt:lpwstr/>
      </vt:variant>
      <vt:variant>
        <vt:lpwstr>_Toc95481943</vt:lpwstr>
      </vt:variant>
      <vt:variant>
        <vt:i4>1114168</vt:i4>
      </vt:variant>
      <vt:variant>
        <vt:i4>302</vt:i4>
      </vt:variant>
      <vt:variant>
        <vt:i4>0</vt:i4>
      </vt:variant>
      <vt:variant>
        <vt:i4>5</vt:i4>
      </vt:variant>
      <vt:variant>
        <vt:lpwstr/>
      </vt:variant>
      <vt:variant>
        <vt:lpwstr>_Toc95481942</vt:lpwstr>
      </vt:variant>
      <vt:variant>
        <vt:i4>1179704</vt:i4>
      </vt:variant>
      <vt:variant>
        <vt:i4>296</vt:i4>
      </vt:variant>
      <vt:variant>
        <vt:i4>0</vt:i4>
      </vt:variant>
      <vt:variant>
        <vt:i4>5</vt:i4>
      </vt:variant>
      <vt:variant>
        <vt:lpwstr/>
      </vt:variant>
      <vt:variant>
        <vt:lpwstr>_Toc95481941</vt:lpwstr>
      </vt:variant>
      <vt:variant>
        <vt:i4>1245240</vt:i4>
      </vt:variant>
      <vt:variant>
        <vt:i4>290</vt:i4>
      </vt:variant>
      <vt:variant>
        <vt:i4>0</vt:i4>
      </vt:variant>
      <vt:variant>
        <vt:i4>5</vt:i4>
      </vt:variant>
      <vt:variant>
        <vt:lpwstr/>
      </vt:variant>
      <vt:variant>
        <vt:lpwstr>_Toc95481940</vt:lpwstr>
      </vt:variant>
      <vt:variant>
        <vt:i4>1703999</vt:i4>
      </vt:variant>
      <vt:variant>
        <vt:i4>284</vt:i4>
      </vt:variant>
      <vt:variant>
        <vt:i4>0</vt:i4>
      </vt:variant>
      <vt:variant>
        <vt:i4>5</vt:i4>
      </vt:variant>
      <vt:variant>
        <vt:lpwstr/>
      </vt:variant>
      <vt:variant>
        <vt:lpwstr>_Toc95481939</vt:lpwstr>
      </vt:variant>
      <vt:variant>
        <vt:i4>1769535</vt:i4>
      </vt:variant>
      <vt:variant>
        <vt:i4>278</vt:i4>
      </vt:variant>
      <vt:variant>
        <vt:i4>0</vt:i4>
      </vt:variant>
      <vt:variant>
        <vt:i4>5</vt:i4>
      </vt:variant>
      <vt:variant>
        <vt:lpwstr/>
      </vt:variant>
      <vt:variant>
        <vt:lpwstr>_Toc95481938</vt:lpwstr>
      </vt:variant>
      <vt:variant>
        <vt:i4>1310783</vt:i4>
      </vt:variant>
      <vt:variant>
        <vt:i4>272</vt:i4>
      </vt:variant>
      <vt:variant>
        <vt:i4>0</vt:i4>
      </vt:variant>
      <vt:variant>
        <vt:i4>5</vt:i4>
      </vt:variant>
      <vt:variant>
        <vt:lpwstr/>
      </vt:variant>
      <vt:variant>
        <vt:lpwstr>_Toc95481937</vt:lpwstr>
      </vt:variant>
      <vt:variant>
        <vt:i4>1376319</vt:i4>
      </vt:variant>
      <vt:variant>
        <vt:i4>266</vt:i4>
      </vt:variant>
      <vt:variant>
        <vt:i4>0</vt:i4>
      </vt:variant>
      <vt:variant>
        <vt:i4>5</vt:i4>
      </vt:variant>
      <vt:variant>
        <vt:lpwstr/>
      </vt:variant>
      <vt:variant>
        <vt:lpwstr>_Toc95481936</vt:lpwstr>
      </vt:variant>
      <vt:variant>
        <vt:i4>1441855</vt:i4>
      </vt:variant>
      <vt:variant>
        <vt:i4>260</vt:i4>
      </vt:variant>
      <vt:variant>
        <vt:i4>0</vt:i4>
      </vt:variant>
      <vt:variant>
        <vt:i4>5</vt:i4>
      </vt:variant>
      <vt:variant>
        <vt:lpwstr/>
      </vt:variant>
      <vt:variant>
        <vt:lpwstr>_Toc95481935</vt:lpwstr>
      </vt:variant>
      <vt:variant>
        <vt:i4>1507391</vt:i4>
      </vt:variant>
      <vt:variant>
        <vt:i4>254</vt:i4>
      </vt:variant>
      <vt:variant>
        <vt:i4>0</vt:i4>
      </vt:variant>
      <vt:variant>
        <vt:i4>5</vt:i4>
      </vt:variant>
      <vt:variant>
        <vt:lpwstr/>
      </vt:variant>
      <vt:variant>
        <vt:lpwstr>_Toc95481934</vt:lpwstr>
      </vt:variant>
      <vt:variant>
        <vt:i4>1048639</vt:i4>
      </vt:variant>
      <vt:variant>
        <vt:i4>248</vt:i4>
      </vt:variant>
      <vt:variant>
        <vt:i4>0</vt:i4>
      </vt:variant>
      <vt:variant>
        <vt:i4>5</vt:i4>
      </vt:variant>
      <vt:variant>
        <vt:lpwstr/>
      </vt:variant>
      <vt:variant>
        <vt:lpwstr>_Toc95481933</vt:lpwstr>
      </vt:variant>
      <vt:variant>
        <vt:i4>1114175</vt:i4>
      </vt:variant>
      <vt:variant>
        <vt:i4>242</vt:i4>
      </vt:variant>
      <vt:variant>
        <vt:i4>0</vt:i4>
      </vt:variant>
      <vt:variant>
        <vt:i4>5</vt:i4>
      </vt:variant>
      <vt:variant>
        <vt:lpwstr/>
      </vt:variant>
      <vt:variant>
        <vt:lpwstr>_Toc95481932</vt:lpwstr>
      </vt:variant>
      <vt:variant>
        <vt:i4>1179711</vt:i4>
      </vt:variant>
      <vt:variant>
        <vt:i4>236</vt:i4>
      </vt:variant>
      <vt:variant>
        <vt:i4>0</vt:i4>
      </vt:variant>
      <vt:variant>
        <vt:i4>5</vt:i4>
      </vt:variant>
      <vt:variant>
        <vt:lpwstr/>
      </vt:variant>
      <vt:variant>
        <vt:lpwstr>_Toc95481931</vt:lpwstr>
      </vt:variant>
      <vt:variant>
        <vt:i4>1245247</vt:i4>
      </vt:variant>
      <vt:variant>
        <vt:i4>230</vt:i4>
      </vt:variant>
      <vt:variant>
        <vt:i4>0</vt:i4>
      </vt:variant>
      <vt:variant>
        <vt:i4>5</vt:i4>
      </vt:variant>
      <vt:variant>
        <vt:lpwstr/>
      </vt:variant>
      <vt:variant>
        <vt:lpwstr>_Toc95481930</vt:lpwstr>
      </vt:variant>
      <vt:variant>
        <vt:i4>1703998</vt:i4>
      </vt:variant>
      <vt:variant>
        <vt:i4>224</vt:i4>
      </vt:variant>
      <vt:variant>
        <vt:i4>0</vt:i4>
      </vt:variant>
      <vt:variant>
        <vt:i4>5</vt:i4>
      </vt:variant>
      <vt:variant>
        <vt:lpwstr/>
      </vt:variant>
      <vt:variant>
        <vt:lpwstr>_Toc95481929</vt:lpwstr>
      </vt:variant>
      <vt:variant>
        <vt:i4>1769534</vt:i4>
      </vt:variant>
      <vt:variant>
        <vt:i4>218</vt:i4>
      </vt:variant>
      <vt:variant>
        <vt:i4>0</vt:i4>
      </vt:variant>
      <vt:variant>
        <vt:i4>5</vt:i4>
      </vt:variant>
      <vt:variant>
        <vt:lpwstr/>
      </vt:variant>
      <vt:variant>
        <vt:lpwstr>_Toc95481928</vt:lpwstr>
      </vt:variant>
      <vt:variant>
        <vt:i4>1310782</vt:i4>
      </vt:variant>
      <vt:variant>
        <vt:i4>212</vt:i4>
      </vt:variant>
      <vt:variant>
        <vt:i4>0</vt:i4>
      </vt:variant>
      <vt:variant>
        <vt:i4>5</vt:i4>
      </vt:variant>
      <vt:variant>
        <vt:lpwstr/>
      </vt:variant>
      <vt:variant>
        <vt:lpwstr>_Toc95481927</vt:lpwstr>
      </vt:variant>
      <vt:variant>
        <vt:i4>1376318</vt:i4>
      </vt:variant>
      <vt:variant>
        <vt:i4>206</vt:i4>
      </vt:variant>
      <vt:variant>
        <vt:i4>0</vt:i4>
      </vt:variant>
      <vt:variant>
        <vt:i4>5</vt:i4>
      </vt:variant>
      <vt:variant>
        <vt:lpwstr/>
      </vt:variant>
      <vt:variant>
        <vt:lpwstr>_Toc95481926</vt:lpwstr>
      </vt:variant>
      <vt:variant>
        <vt:i4>1441854</vt:i4>
      </vt:variant>
      <vt:variant>
        <vt:i4>200</vt:i4>
      </vt:variant>
      <vt:variant>
        <vt:i4>0</vt:i4>
      </vt:variant>
      <vt:variant>
        <vt:i4>5</vt:i4>
      </vt:variant>
      <vt:variant>
        <vt:lpwstr/>
      </vt:variant>
      <vt:variant>
        <vt:lpwstr>_Toc95481925</vt:lpwstr>
      </vt:variant>
      <vt:variant>
        <vt:i4>1507390</vt:i4>
      </vt:variant>
      <vt:variant>
        <vt:i4>194</vt:i4>
      </vt:variant>
      <vt:variant>
        <vt:i4>0</vt:i4>
      </vt:variant>
      <vt:variant>
        <vt:i4>5</vt:i4>
      </vt:variant>
      <vt:variant>
        <vt:lpwstr/>
      </vt:variant>
      <vt:variant>
        <vt:lpwstr>_Toc95481924</vt:lpwstr>
      </vt:variant>
      <vt:variant>
        <vt:i4>1048638</vt:i4>
      </vt:variant>
      <vt:variant>
        <vt:i4>188</vt:i4>
      </vt:variant>
      <vt:variant>
        <vt:i4>0</vt:i4>
      </vt:variant>
      <vt:variant>
        <vt:i4>5</vt:i4>
      </vt:variant>
      <vt:variant>
        <vt:lpwstr/>
      </vt:variant>
      <vt:variant>
        <vt:lpwstr>_Toc95481923</vt:lpwstr>
      </vt:variant>
      <vt:variant>
        <vt:i4>1114174</vt:i4>
      </vt:variant>
      <vt:variant>
        <vt:i4>182</vt:i4>
      </vt:variant>
      <vt:variant>
        <vt:i4>0</vt:i4>
      </vt:variant>
      <vt:variant>
        <vt:i4>5</vt:i4>
      </vt:variant>
      <vt:variant>
        <vt:lpwstr/>
      </vt:variant>
      <vt:variant>
        <vt:lpwstr>_Toc95481922</vt:lpwstr>
      </vt:variant>
      <vt:variant>
        <vt:i4>1179710</vt:i4>
      </vt:variant>
      <vt:variant>
        <vt:i4>176</vt:i4>
      </vt:variant>
      <vt:variant>
        <vt:i4>0</vt:i4>
      </vt:variant>
      <vt:variant>
        <vt:i4>5</vt:i4>
      </vt:variant>
      <vt:variant>
        <vt:lpwstr/>
      </vt:variant>
      <vt:variant>
        <vt:lpwstr>_Toc95481921</vt:lpwstr>
      </vt:variant>
      <vt:variant>
        <vt:i4>1245246</vt:i4>
      </vt:variant>
      <vt:variant>
        <vt:i4>170</vt:i4>
      </vt:variant>
      <vt:variant>
        <vt:i4>0</vt:i4>
      </vt:variant>
      <vt:variant>
        <vt:i4>5</vt:i4>
      </vt:variant>
      <vt:variant>
        <vt:lpwstr/>
      </vt:variant>
      <vt:variant>
        <vt:lpwstr>_Toc95481920</vt:lpwstr>
      </vt:variant>
      <vt:variant>
        <vt:i4>1703997</vt:i4>
      </vt:variant>
      <vt:variant>
        <vt:i4>164</vt:i4>
      </vt:variant>
      <vt:variant>
        <vt:i4>0</vt:i4>
      </vt:variant>
      <vt:variant>
        <vt:i4>5</vt:i4>
      </vt:variant>
      <vt:variant>
        <vt:lpwstr/>
      </vt:variant>
      <vt:variant>
        <vt:lpwstr>_Toc95481919</vt:lpwstr>
      </vt:variant>
      <vt:variant>
        <vt:i4>1769533</vt:i4>
      </vt:variant>
      <vt:variant>
        <vt:i4>158</vt:i4>
      </vt:variant>
      <vt:variant>
        <vt:i4>0</vt:i4>
      </vt:variant>
      <vt:variant>
        <vt:i4>5</vt:i4>
      </vt:variant>
      <vt:variant>
        <vt:lpwstr/>
      </vt:variant>
      <vt:variant>
        <vt:lpwstr>_Toc95481918</vt:lpwstr>
      </vt:variant>
      <vt:variant>
        <vt:i4>1310781</vt:i4>
      </vt:variant>
      <vt:variant>
        <vt:i4>152</vt:i4>
      </vt:variant>
      <vt:variant>
        <vt:i4>0</vt:i4>
      </vt:variant>
      <vt:variant>
        <vt:i4>5</vt:i4>
      </vt:variant>
      <vt:variant>
        <vt:lpwstr/>
      </vt:variant>
      <vt:variant>
        <vt:lpwstr>_Toc95481917</vt:lpwstr>
      </vt:variant>
      <vt:variant>
        <vt:i4>1376317</vt:i4>
      </vt:variant>
      <vt:variant>
        <vt:i4>146</vt:i4>
      </vt:variant>
      <vt:variant>
        <vt:i4>0</vt:i4>
      </vt:variant>
      <vt:variant>
        <vt:i4>5</vt:i4>
      </vt:variant>
      <vt:variant>
        <vt:lpwstr/>
      </vt:variant>
      <vt:variant>
        <vt:lpwstr>_Toc95481916</vt:lpwstr>
      </vt:variant>
      <vt:variant>
        <vt:i4>1441853</vt:i4>
      </vt:variant>
      <vt:variant>
        <vt:i4>140</vt:i4>
      </vt:variant>
      <vt:variant>
        <vt:i4>0</vt:i4>
      </vt:variant>
      <vt:variant>
        <vt:i4>5</vt:i4>
      </vt:variant>
      <vt:variant>
        <vt:lpwstr/>
      </vt:variant>
      <vt:variant>
        <vt:lpwstr>_Toc95481915</vt:lpwstr>
      </vt:variant>
      <vt:variant>
        <vt:i4>1507389</vt:i4>
      </vt:variant>
      <vt:variant>
        <vt:i4>134</vt:i4>
      </vt:variant>
      <vt:variant>
        <vt:i4>0</vt:i4>
      </vt:variant>
      <vt:variant>
        <vt:i4>5</vt:i4>
      </vt:variant>
      <vt:variant>
        <vt:lpwstr/>
      </vt:variant>
      <vt:variant>
        <vt:lpwstr>_Toc95481914</vt:lpwstr>
      </vt:variant>
      <vt:variant>
        <vt:i4>1048637</vt:i4>
      </vt:variant>
      <vt:variant>
        <vt:i4>128</vt:i4>
      </vt:variant>
      <vt:variant>
        <vt:i4>0</vt:i4>
      </vt:variant>
      <vt:variant>
        <vt:i4>5</vt:i4>
      </vt:variant>
      <vt:variant>
        <vt:lpwstr/>
      </vt:variant>
      <vt:variant>
        <vt:lpwstr>_Toc95481913</vt:lpwstr>
      </vt:variant>
      <vt:variant>
        <vt:i4>1114173</vt:i4>
      </vt:variant>
      <vt:variant>
        <vt:i4>122</vt:i4>
      </vt:variant>
      <vt:variant>
        <vt:i4>0</vt:i4>
      </vt:variant>
      <vt:variant>
        <vt:i4>5</vt:i4>
      </vt:variant>
      <vt:variant>
        <vt:lpwstr/>
      </vt:variant>
      <vt:variant>
        <vt:lpwstr>_Toc95481912</vt:lpwstr>
      </vt:variant>
      <vt:variant>
        <vt:i4>1179709</vt:i4>
      </vt:variant>
      <vt:variant>
        <vt:i4>116</vt:i4>
      </vt:variant>
      <vt:variant>
        <vt:i4>0</vt:i4>
      </vt:variant>
      <vt:variant>
        <vt:i4>5</vt:i4>
      </vt:variant>
      <vt:variant>
        <vt:lpwstr/>
      </vt:variant>
      <vt:variant>
        <vt:lpwstr>_Toc95481911</vt:lpwstr>
      </vt:variant>
      <vt:variant>
        <vt:i4>1245245</vt:i4>
      </vt:variant>
      <vt:variant>
        <vt:i4>110</vt:i4>
      </vt:variant>
      <vt:variant>
        <vt:i4>0</vt:i4>
      </vt:variant>
      <vt:variant>
        <vt:i4>5</vt:i4>
      </vt:variant>
      <vt:variant>
        <vt:lpwstr/>
      </vt:variant>
      <vt:variant>
        <vt:lpwstr>_Toc95481910</vt:lpwstr>
      </vt:variant>
      <vt:variant>
        <vt:i4>1703996</vt:i4>
      </vt:variant>
      <vt:variant>
        <vt:i4>104</vt:i4>
      </vt:variant>
      <vt:variant>
        <vt:i4>0</vt:i4>
      </vt:variant>
      <vt:variant>
        <vt:i4>5</vt:i4>
      </vt:variant>
      <vt:variant>
        <vt:lpwstr/>
      </vt:variant>
      <vt:variant>
        <vt:lpwstr>_Toc95481909</vt:lpwstr>
      </vt:variant>
      <vt:variant>
        <vt:i4>1769532</vt:i4>
      </vt:variant>
      <vt:variant>
        <vt:i4>98</vt:i4>
      </vt:variant>
      <vt:variant>
        <vt:i4>0</vt:i4>
      </vt:variant>
      <vt:variant>
        <vt:i4>5</vt:i4>
      </vt:variant>
      <vt:variant>
        <vt:lpwstr/>
      </vt:variant>
      <vt:variant>
        <vt:lpwstr>_Toc95481908</vt:lpwstr>
      </vt:variant>
      <vt:variant>
        <vt:i4>1310780</vt:i4>
      </vt:variant>
      <vt:variant>
        <vt:i4>92</vt:i4>
      </vt:variant>
      <vt:variant>
        <vt:i4>0</vt:i4>
      </vt:variant>
      <vt:variant>
        <vt:i4>5</vt:i4>
      </vt:variant>
      <vt:variant>
        <vt:lpwstr/>
      </vt:variant>
      <vt:variant>
        <vt:lpwstr>_Toc95481907</vt:lpwstr>
      </vt:variant>
      <vt:variant>
        <vt:i4>1376316</vt:i4>
      </vt:variant>
      <vt:variant>
        <vt:i4>86</vt:i4>
      </vt:variant>
      <vt:variant>
        <vt:i4>0</vt:i4>
      </vt:variant>
      <vt:variant>
        <vt:i4>5</vt:i4>
      </vt:variant>
      <vt:variant>
        <vt:lpwstr/>
      </vt:variant>
      <vt:variant>
        <vt:lpwstr>_Toc95481906</vt:lpwstr>
      </vt:variant>
      <vt:variant>
        <vt:i4>1441852</vt:i4>
      </vt:variant>
      <vt:variant>
        <vt:i4>80</vt:i4>
      </vt:variant>
      <vt:variant>
        <vt:i4>0</vt:i4>
      </vt:variant>
      <vt:variant>
        <vt:i4>5</vt:i4>
      </vt:variant>
      <vt:variant>
        <vt:lpwstr/>
      </vt:variant>
      <vt:variant>
        <vt:lpwstr>_Toc95481905</vt:lpwstr>
      </vt:variant>
      <vt:variant>
        <vt:i4>1507388</vt:i4>
      </vt:variant>
      <vt:variant>
        <vt:i4>74</vt:i4>
      </vt:variant>
      <vt:variant>
        <vt:i4>0</vt:i4>
      </vt:variant>
      <vt:variant>
        <vt:i4>5</vt:i4>
      </vt:variant>
      <vt:variant>
        <vt:lpwstr/>
      </vt:variant>
      <vt:variant>
        <vt:lpwstr>_Toc95481904</vt:lpwstr>
      </vt:variant>
      <vt:variant>
        <vt:i4>1048636</vt:i4>
      </vt:variant>
      <vt:variant>
        <vt:i4>68</vt:i4>
      </vt:variant>
      <vt:variant>
        <vt:i4>0</vt:i4>
      </vt:variant>
      <vt:variant>
        <vt:i4>5</vt:i4>
      </vt:variant>
      <vt:variant>
        <vt:lpwstr/>
      </vt:variant>
      <vt:variant>
        <vt:lpwstr>_Toc95481903</vt:lpwstr>
      </vt:variant>
      <vt:variant>
        <vt:i4>1114172</vt:i4>
      </vt:variant>
      <vt:variant>
        <vt:i4>62</vt:i4>
      </vt:variant>
      <vt:variant>
        <vt:i4>0</vt:i4>
      </vt:variant>
      <vt:variant>
        <vt:i4>5</vt:i4>
      </vt:variant>
      <vt:variant>
        <vt:lpwstr/>
      </vt:variant>
      <vt:variant>
        <vt:lpwstr>_Toc95481902</vt:lpwstr>
      </vt:variant>
      <vt:variant>
        <vt:i4>1179708</vt:i4>
      </vt:variant>
      <vt:variant>
        <vt:i4>56</vt:i4>
      </vt:variant>
      <vt:variant>
        <vt:i4>0</vt:i4>
      </vt:variant>
      <vt:variant>
        <vt:i4>5</vt:i4>
      </vt:variant>
      <vt:variant>
        <vt:lpwstr/>
      </vt:variant>
      <vt:variant>
        <vt:lpwstr>_Toc95481901</vt:lpwstr>
      </vt:variant>
      <vt:variant>
        <vt:i4>1245244</vt:i4>
      </vt:variant>
      <vt:variant>
        <vt:i4>50</vt:i4>
      </vt:variant>
      <vt:variant>
        <vt:i4>0</vt:i4>
      </vt:variant>
      <vt:variant>
        <vt:i4>5</vt:i4>
      </vt:variant>
      <vt:variant>
        <vt:lpwstr/>
      </vt:variant>
      <vt:variant>
        <vt:lpwstr>_Toc95481900</vt:lpwstr>
      </vt:variant>
      <vt:variant>
        <vt:i4>1769525</vt:i4>
      </vt:variant>
      <vt:variant>
        <vt:i4>44</vt:i4>
      </vt:variant>
      <vt:variant>
        <vt:i4>0</vt:i4>
      </vt:variant>
      <vt:variant>
        <vt:i4>5</vt:i4>
      </vt:variant>
      <vt:variant>
        <vt:lpwstr/>
      </vt:variant>
      <vt:variant>
        <vt:lpwstr>_Toc95481899</vt:lpwstr>
      </vt:variant>
      <vt:variant>
        <vt:i4>1703989</vt:i4>
      </vt:variant>
      <vt:variant>
        <vt:i4>38</vt:i4>
      </vt:variant>
      <vt:variant>
        <vt:i4>0</vt:i4>
      </vt:variant>
      <vt:variant>
        <vt:i4>5</vt:i4>
      </vt:variant>
      <vt:variant>
        <vt:lpwstr/>
      </vt:variant>
      <vt:variant>
        <vt:lpwstr>_Toc95481898</vt:lpwstr>
      </vt:variant>
      <vt:variant>
        <vt:i4>1376309</vt:i4>
      </vt:variant>
      <vt:variant>
        <vt:i4>32</vt:i4>
      </vt:variant>
      <vt:variant>
        <vt:i4>0</vt:i4>
      </vt:variant>
      <vt:variant>
        <vt:i4>5</vt:i4>
      </vt:variant>
      <vt:variant>
        <vt:lpwstr/>
      </vt:variant>
      <vt:variant>
        <vt:lpwstr>_Toc95481897</vt:lpwstr>
      </vt:variant>
      <vt:variant>
        <vt:i4>1310773</vt:i4>
      </vt:variant>
      <vt:variant>
        <vt:i4>26</vt:i4>
      </vt:variant>
      <vt:variant>
        <vt:i4>0</vt:i4>
      </vt:variant>
      <vt:variant>
        <vt:i4>5</vt:i4>
      </vt:variant>
      <vt:variant>
        <vt:lpwstr/>
      </vt:variant>
      <vt:variant>
        <vt:lpwstr>_Toc95481896</vt:lpwstr>
      </vt:variant>
      <vt:variant>
        <vt:i4>1507381</vt:i4>
      </vt:variant>
      <vt:variant>
        <vt:i4>20</vt:i4>
      </vt:variant>
      <vt:variant>
        <vt:i4>0</vt:i4>
      </vt:variant>
      <vt:variant>
        <vt:i4>5</vt:i4>
      </vt:variant>
      <vt:variant>
        <vt:lpwstr/>
      </vt:variant>
      <vt:variant>
        <vt:lpwstr>_Toc95481895</vt:lpwstr>
      </vt:variant>
      <vt:variant>
        <vt:i4>1441845</vt:i4>
      </vt:variant>
      <vt:variant>
        <vt:i4>14</vt:i4>
      </vt:variant>
      <vt:variant>
        <vt:i4>0</vt:i4>
      </vt:variant>
      <vt:variant>
        <vt:i4>5</vt:i4>
      </vt:variant>
      <vt:variant>
        <vt:lpwstr/>
      </vt:variant>
      <vt:variant>
        <vt:lpwstr>_Toc95481894</vt:lpwstr>
      </vt:variant>
      <vt:variant>
        <vt:i4>1114165</vt:i4>
      </vt:variant>
      <vt:variant>
        <vt:i4>8</vt:i4>
      </vt:variant>
      <vt:variant>
        <vt:i4>0</vt:i4>
      </vt:variant>
      <vt:variant>
        <vt:i4>5</vt:i4>
      </vt:variant>
      <vt:variant>
        <vt:lpwstr/>
      </vt:variant>
      <vt:variant>
        <vt:lpwstr>_Toc95481893</vt:lpwstr>
      </vt:variant>
      <vt:variant>
        <vt:i4>5373952</vt:i4>
      </vt:variant>
      <vt:variant>
        <vt:i4>3</vt:i4>
      </vt:variant>
      <vt:variant>
        <vt:i4>0</vt:i4>
      </vt:variant>
      <vt:variant>
        <vt:i4>5</vt:i4>
      </vt:variant>
      <vt:variant>
        <vt:lpwstr>https://creativecommons.org/licenses/by/4.0/legalcode</vt:lpwstr>
      </vt:variant>
      <vt:variant>
        <vt:lpwstr/>
      </vt:variant>
      <vt:variant>
        <vt:i4>5308424</vt:i4>
      </vt:variant>
      <vt:variant>
        <vt:i4>0</vt:i4>
      </vt:variant>
      <vt:variant>
        <vt:i4>0</vt:i4>
      </vt:variant>
      <vt:variant>
        <vt:i4>5</vt:i4>
      </vt:variant>
      <vt:variant>
        <vt:lpwstr>https://creativecommons.org/licenses/by/4.0/</vt:lpwstr>
      </vt:variant>
      <vt:variant>
        <vt:lpwstr/>
      </vt:variant>
      <vt:variant>
        <vt:i4>5570653</vt:i4>
      </vt:variant>
      <vt:variant>
        <vt:i4>126</vt:i4>
      </vt:variant>
      <vt:variant>
        <vt:i4>0</vt:i4>
      </vt:variant>
      <vt:variant>
        <vt:i4>5</vt:i4>
      </vt:variant>
      <vt:variant>
        <vt:lpwstr>https://www.defence.gov.au/project/sovereign-guided-weapons-and-explosive-ordnance-enterprise</vt:lpwstr>
      </vt:variant>
      <vt:variant>
        <vt:lpwstr/>
      </vt:variant>
      <vt:variant>
        <vt:i4>7602284</vt:i4>
      </vt:variant>
      <vt:variant>
        <vt:i4>123</vt:i4>
      </vt:variant>
      <vt:variant>
        <vt:i4>0</vt:i4>
      </vt:variant>
      <vt:variant>
        <vt:i4>5</vt:i4>
      </vt:variant>
      <vt:variant>
        <vt:lpwstr>https://www.australianindustrystandards.org.au/heavy-vehicle-driver-apprenticeship/</vt:lpwstr>
      </vt:variant>
      <vt:variant>
        <vt:lpwstr/>
      </vt:variant>
      <vt:variant>
        <vt:i4>5374035</vt:i4>
      </vt:variant>
      <vt:variant>
        <vt:i4>120</vt:i4>
      </vt:variant>
      <vt:variant>
        <vt:i4>0</vt:i4>
      </vt:variant>
      <vt:variant>
        <vt:i4>5</vt:i4>
      </vt:variant>
      <vt:variant>
        <vt:lpwstr>https://ministers.dese.gov.au/robert/new-trucking-apprenticeship-keep-driving-australias-economy</vt:lpwstr>
      </vt:variant>
      <vt:variant>
        <vt:lpwstr/>
      </vt:variant>
      <vt:variant>
        <vt:i4>4653064</vt:i4>
      </vt:variant>
      <vt:variant>
        <vt:i4>117</vt:i4>
      </vt:variant>
      <vt:variant>
        <vt:i4>0</vt:i4>
      </vt:variant>
      <vt:variant>
        <vt:i4>5</vt:i4>
      </vt:variant>
      <vt:variant>
        <vt:lpwstr>https://roads-waterways.transport.nsw.gov.au/business-industry/heavy-vehicles/licence/index.html</vt:lpwstr>
      </vt:variant>
      <vt:variant>
        <vt:lpwstr/>
      </vt:variant>
      <vt:variant>
        <vt:i4>6946863</vt:i4>
      </vt:variant>
      <vt:variant>
        <vt:i4>114</vt:i4>
      </vt:variant>
      <vt:variant>
        <vt:i4>0</vt:i4>
      </vt:variant>
      <vt:variant>
        <vt:i4>5</vt:i4>
      </vt:variant>
      <vt:variant>
        <vt:lpwstr>https://joboutlook.gov.au/occupations/truck-drivers?occupationCode=7331</vt:lpwstr>
      </vt:variant>
      <vt:variant>
        <vt:lpwstr/>
      </vt:variant>
      <vt:variant>
        <vt:i4>6488177</vt:i4>
      </vt:variant>
      <vt:variant>
        <vt:i4>111</vt:i4>
      </vt:variant>
      <vt:variant>
        <vt:i4>0</vt:i4>
      </vt:variant>
      <vt:variant>
        <vt:i4>5</vt:i4>
      </vt:variant>
      <vt:variant>
        <vt:lpwstr>https://www.freightaustralia.gov.au/what-are-we-doing/implementation-plans</vt:lpwstr>
      </vt:variant>
      <vt:variant>
        <vt:lpwstr/>
      </vt:variant>
      <vt:variant>
        <vt:i4>3866742</vt:i4>
      </vt:variant>
      <vt:variant>
        <vt:i4>108</vt:i4>
      </vt:variant>
      <vt:variant>
        <vt:i4>0</vt:i4>
      </vt:variant>
      <vt:variant>
        <vt:i4>5</vt:i4>
      </vt:variant>
      <vt:variant>
        <vt:lpwstr>https://www.skillsiq.com.au/site/DefaultSite/filesystem/documents/Industry-Skills-Forecasts-June2017/2019 Final ISFs/2019 Industry Skills Forecast Wholesale and Retail IRC Web.pdf</vt:lpwstr>
      </vt:variant>
      <vt:variant>
        <vt:lpwstr/>
      </vt:variant>
      <vt:variant>
        <vt:i4>2293796</vt:i4>
      </vt:variant>
      <vt:variant>
        <vt:i4>105</vt:i4>
      </vt:variant>
      <vt:variant>
        <vt:i4>0</vt:i4>
      </vt:variant>
      <vt:variant>
        <vt:i4>5</vt:i4>
      </vt:variant>
      <vt:variant>
        <vt:lpwstr>http://www.seek.com.au/employer/market-insights/industry-spotlight-on-retail-and-consumer-products</vt:lpwstr>
      </vt:variant>
      <vt:variant>
        <vt:lpwstr/>
      </vt:variant>
      <vt:variant>
        <vt:i4>4653129</vt:i4>
      </vt:variant>
      <vt:variant>
        <vt:i4>102</vt:i4>
      </vt:variant>
      <vt:variant>
        <vt:i4>0</vt:i4>
      </vt:variant>
      <vt:variant>
        <vt:i4>5</vt:i4>
      </vt:variant>
      <vt:variant>
        <vt:lpwstr>https://home.kpmg/content/dam/kpmg/au/pdf/2021/australian-retail-outlook-2021-report.pdf</vt:lpwstr>
      </vt:variant>
      <vt:variant>
        <vt:lpwstr/>
      </vt:variant>
      <vt:variant>
        <vt:i4>720914</vt:i4>
      </vt:variant>
      <vt:variant>
        <vt:i4>99</vt:i4>
      </vt:variant>
      <vt:variant>
        <vt:i4>0</vt:i4>
      </vt:variant>
      <vt:variant>
        <vt:i4>5</vt:i4>
      </vt:variant>
      <vt:variant>
        <vt:lpwstr>https://www.industry.gov.au/data-and-publications/make-it-happen-the-australian-governments-modern-manufacturing-strategy</vt:lpwstr>
      </vt:variant>
      <vt:variant>
        <vt:lpwstr/>
      </vt:variant>
      <vt:variant>
        <vt:i4>720914</vt:i4>
      </vt:variant>
      <vt:variant>
        <vt:i4>96</vt:i4>
      </vt:variant>
      <vt:variant>
        <vt:i4>0</vt:i4>
      </vt:variant>
      <vt:variant>
        <vt:i4>5</vt:i4>
      </vt:variant>
      <vt:variant>
        <vt:lpwstr>https://www.industry.gov.au/data-and-publications/make-it-happen-the-australian-governments-modern-manufacturing-strategy</vt:lpwstr>
      </vt:variant>
      <vt:variant>
        <vt:lpwstr/>
      </vt:variant>
      <vt:variant>
        <vt:i4>6946877</vt:i4>
      </vt:variant>
      <vt:variant>
        <vt:i4>93</vt:i4>
      </vt:variant>
      <vt:variant>
        <vt:i4>0</vt:i4>
      </vt:variant>
      <vt:variant>
        <vt:i4>5</vt:i4>
      </vt:variant>
      <vt:variant>
        <vt:lpwstr>https://www.acecqa.gov.au/qualifications/qualification-requirements</vt:lpwstr>
      </vt:variant>
      <vt:variant>
        <vt:lpwstr/>
      </vt:variant>
      <vt:variant>
        <vt:i4>6553650</vt:i4>
      </vt:variant>
      <vt:variant>
        <vt:i4>90</vt:i4>
      </vt:variant>
      <vt:variant>
        <vt:i4>0</vt:i4>
      </vt:variant>
      <vt:variant>
        <vt:i4>5</vt:i4>
      </vt:variant>
      <vt:variant>
        <vt:lpwstr>https://www.dese.gov.au/about-us/corporate-reporting/budget/budget-202122</vt:lpwstr>
      </vt:variant>
      <vt:variant>
        <vt:lpwstr>toc-skills-and-training</vt:lpwstr>
      </vt:variant>
      <vt:variant>
        <vt:i4>2490403</vt:i4>
      </vt:variant>
      <vt:variant>
        <vt:i4>87</vt:i4>
      </vt:variant>
      <vt:variant>
        <vt:i4>0</vt:i4>
      </vt:variant>
      <vt:variant>
        <vt:i4>5</vt:i4>
      </vt:variant>
      <vt:variant>
        <vt:lpwstr>https://www.health.gov.au/sites/default/files/documents/2021/05/workforce-pillar-4-of-the-royal-commission-response-growing-a-skilled-and-high-quality-workforce-to-care-for-senior-australians.pdf</vt:lpwstr>
      </vt:variant>
      <vt:variant>
        <vt:lpwstr/>
      </vt:variant>
      <vt:variant>
        <vt:i4>7209007</vt:i4>
      </vt:variant>
      <vt:variant>
        <vt:i4>84</vt:i4>
      </vt:variant>
      <vt:variant>
        <vt:i4>0</vt:i4>
      </vt:variant>
      <vt:variant>
        <vt:i4>5</vt:i4>
      </vt:variant>
      <vt:variant>
        <vt:lpwstr>https://www.dese.gov.au/jobs-hub/care/explore-care-careers</vt:lpwstr>
      </vt:variant>
      <vt:variant>
        <vt:lpwstr>good-fit</vt:lpwstr>
      </vt:variant>
      <vt:variant>
        <vt:i4>1704003</vt:i4>
      </vt:variant>
      <vt:variant>
        <vt:i4>81</vt:i4>
      </vt:variant>
      <vt:variant>
        <vt:i4>0</vt:i4>
      </vt:variant>
      <vt:variant>
        <vt:i4>5</vt:i4>
      </vt:variant>
      <vt:variant>
        <vt:lpwstr>https://www.acecqa.gov.au/national-workforce-strategy</vt:lpwstr>
      </vt:variant>
      <vt:variant>
        <vt:lpwstr/>
      </vt:variant>
      <vt:variant>
        <vt:i4>524296</vt:i4>
      </vt:variant>
      <vt:variant>
        <vt:i4>78</vt:i4>
      </vt:variant>
      <vt:variant>
        <vt:i4>0</vt:i4>
      </vt:variant>
      <vt:variant>
        <vt:i4>5</vt:i4>
      </vt:variant>
      <vt:variant>
        <vt:lpwstr>https://www.dss.gov.au/disability-and-carers-publications-articles/ndis-national-workforce-plan-2021-2025</vt:lpwstr>
      </vt:variant>
      <vt:variant>
        <vt:lpwstr/>
      </vt:variant>
      <vt:variant>
        <vt:i4>852055</vt:i4>
      </vt:variant>
      <vt:variant>
        <vt:i4>75</vt:i4>
      </vt:variant>
      <vt:variant>
        <vt:i4>0</vt:i4>
      </vt:variant>
      <vt:variant>
        <vt:i4>5</vt:i4>
      </vt:variant>
      <vt:variant>
        <vt:lpwstr>https://www.health.gov.au/resources/publications/a-matter-of-care-australias-aged-care-workforce-strategy</vt:lpwstr>
      </vt:variant>
      <vt:variant>
        <vt:lpwstr/>
      </vt:variant>
      <vt:variant>
        <vt:i4>1835089</vt:i4>
      </vt:variant>
      <vt:variant>
        <vt:i4>72</vt:i4>
      </vt:variant>
      <vt:variant>
        <vt:i4>0</vt:i4>
      </vt:variant>
      <vt:variant>
        <vt:i4>5</vt:i4>
      </vt:variant>
      <vt:variant>
        <vt:lpwstr>http://www.dese.gov.au/boosting-apprenticeship-commencements</vt:lpwstr>
      </vt:variant>
      <vt:variant>
        <vt:lpwstr/>
      </vt:variant>
      <vt:variant>
        <vt:i4>5046359</vt:i4>
      </vt:variant>
      <vt:variant>
        <vt:i4>69</vt:i4>
      </vt:variant>
      <vt:variant>
        <vt:i4>0</vt:i4>
      </vt:variant>
      <vt:variant>
        <vt:i4>5</vt:i4>
      </vt:variant>
      <vt:variant>
        <vt:lpwstr>https://www.australianapprenticeships.gov.au/</vt:lpwstr>
      </vt:variant>
      <vt:variant>
        <vt:lpwstr/>
      </vt:variant>
      <vt:variant>
        <vt:i4>7274616</vt:i4>
      </vt:variant>
      <vt:variant>
        <vt:i4>66</vt:i4>
      </vt:variant>
      <vt:variant>
        <vt:i4>0</vt:i4>
      </vt:variant>
      <vt:variant>
        <vt:i4>5</vt:i4>
      </vt:variant>
      <vt:variant>
        <vt:lpwstr>https://www.dese.gov.au/employing-and-supporting-women-your-organisation/career-revive</vt:lpwstr>
      </vt:variant>
      <vt:variant>
        <vt:lpwstr/>
      </vt:variant>
      <vt:variant>
        <vt:i4>7667829</vt:i4>
      </vt:variant>
      <vt:variant>
        <vt:i4>63</vt:i4>
      </vt:variant>
      <vt:variant>
        <vt:i4>0</vt:i4>
      </vt:variant>
      <vt:variant>
        <vt:i4>5</vt:i4>
      </vt:variant>
      <vt:variant>
        <vt:lpwstr>https://www.dese.gov.au/launch-work</vt:lpwstr>
      </vt:variant>
      <vt:variant>
        <vt:lpwstr/>
      </vt:variant>
      <vt:variant>
        <vt:i4>2097249</vt:i4>
      </vt:variant>
      <vt:variant>
        <vt:i4>60</vt:i4>
      </vt:variant>
      <vt:variant>
        <vt:i4>0</vt:i4>
      </vt:variant>
      <vt:variant>
        <vt:i4>5</vt:i4>
      </vt:variant>
      <vt:variant>
        <vt:lpwstr>http://www.apprenticeships.vic.gov.au/apprentices-and-trainees/women-in-apprenticeships</vt:lpwstr>
      </vt:variant>
      <vt:variant>
        <vt:lpwstr/>
      </vt:variant>
      <vt:variant>
        <vt:i4>7209008</vt:i4>
      </vt:variant>
      <vt:variant>
        <vt:i4>57</vt:i4>
      </vt:variant>
      <vt:variant>
        <vt:i4>0</vt:i4>
      </vt:variant>
      <vt:variant>
        <vt:i4>5</vt:i4>
      </vt:variant>
      <vt:variant>
        <vt:lpwstr>https://www.womenbuildingaustralia.com.au/</vt:lpwstr>
      </vt:variant>
      <vt:variant>
        <vt:lpwstr/>
      </vt:variant>
      <vt:variant>
        <vt:i4>4784132</vt:i4>
      </vt:variant>
      <vt:variant>
        <vt:i4>54</vt:i4>
      </vt:variant>
      <vt:variant>
        <vt:i4>0</vt:i4>
      </vt:variant>
      <vt:variant>
        <vt:i4>5</vt:i4>
      </vt:variant>
      <vt:variant>
        <vt:lpwstr>https://www.dese.gov.au/boosting-apprenticeship-commencements</vt:lpwstr>
      </vt:variant>
      <vt:variant>
        <vt:lpwstr/>
      </vt:variant>
      <vt:variant>
        <vt:i4>2228271</vt:i4>
      </vt:variant>
      <vt:variant>
        <vt:i4>51</vt:i4>
      </vt:variant>
      <vt:variant>
        <vt:i4>0</vt:i4>
      </vt:variant>
      <vt:variant>
        <vt:i4>5</vt:i4>
      </vt:variant>
      <vt:variant>
        <vt:lpwstr>https://yourcareer.gov.au/industries/E/construction</vt:lpwstr>
      </vt:variant>
      <vt:variant>
        <vt:lpwstr/>
      </vt:variant>
      <vt:variant>
        <vt:i4>589897</vt:i4>
      </vt:variant>
      <vt:variant>
        <vt:i4>48</vt:i4>
      </vt:variant>
      <vt:variant>
        <vt:i4>0</vt:i4>
      </vt:variant>
      <vt:variant>
        <vt:i4>5</vt:i4>
      </vt:variant>
      <vt:variant>
        <vt:lpwstr>https://www.awe.gov.au/agriculture-land/farm-food-drought/agricultural-workforce</vt:lpwstr>
      </vt:variant>
      <vt:variant>
        <vt:lpwstr/>
      </vt:variant>
      <vt:variant>
        <vt:i4>3211309</vt:i4>
      </vt:variant>
      <vt:variant>
        <vt:i4>45</vt:i4>
      </vt:variant>
      <vt:variant>
        <vt:i4>0</vt:i4>
      </vt:variant>
      <vt:variant>
        <vt:i4>5</vt:i4>
      </vt:variant>
      <vt:variant>
        <vt:lpwstr>https://www.dfat.gov.au/people-people/international-labour-mobility/australian-agriculture-visa</vt:lpwstr>
      </vt:variant>
      <vt:variant>
        <vt:lpwstr/>
      </vt:variant>
      <vt:variant>
        <vt:i4>1769542</vt:i4>
      </vt:variant>
      <vt:variant>
        <vt:i4>42</vt:i4>
      </vt:variant>
      <vt:variant>
        <vt:i4>0</vt:i4>
      </vt:variant>
      <vt:variant>
        <vt:i4>5</vt:i4>
      </vt:variant>
      <vt:variant>
        <vt:lpwstr>https://www.palm.gov.au/</vt:lpwstr>
      </vt:variant>
      <vt:variant>
        <vt:lpwstr/>
      </vt:variant>
      <vt:variant>
        <vt:i4>589897</vt:i4>
      </vt:variant>
      <vt:variant>
        <vt:i4>39</vt:i4>
      </vt:variant>
      <vt:variant>
        <vt:i4>0</vt:i4>
      </vt:variant>
      <vt:variant>
        <vt:i4>5</vt:i4>
      </vt:variant>
      <vt:variant>
        <vt:lpwstr>https://www.awe.gov.au/agriculture-land/farm-food-drought/agricultural-workforce</vt:lpwstr>
      </vt:variant>
      <vt:variant>
        <vt:lpwstr/>
      </vt:variant>
      <vt:variant>
        <vt:i4>4718612</vt:i4>
      </vt:variant>
      <vt:variant>
        <vt:i4>36</vt:i4>
      </vt:variant>
      <vt:variant>
        <vt:i4>0</vt:i4>
      </vt:variant>
      <vt:variant>
        <vt:i4>5</vt:i4>
      </vt:variant>
      <vt:variant>
        <vt:lpwstr>https://www.awe.gov.au/sites/default/files/documents/naws-roadmap.pdf</vt:lpwstr>
      </vt:variant>
      <vt:variant>
        <vt:lpwstr/>
      </vt:variant>
      <vt:variant>
        <vt:i4>458821</vt:i4>
      </vt:variant>
      <vt:variant>
        <vt:i4>33</vt:i4>
      </vt:variant>
      <vt:variant>
        <vt:i4>0</vt:i4>
      </vt:variant>
      <vt:variant>
        <vt:i4>5</vt:i4>
      </vt:variant>
      <vt:variant>
        <vt:lpwstr>https://www.dese.gov.au/harvest-trail/agmove</vt:lpwstr>
      </vt:variant>
      <vt:variant>
        <vt:lpwstr/>
      </vt:variant>
      <vt:variant>
        <vt:i4>7995488</vt:i4>
      </vt:variant>
      <vt:variant>
        <vt:i4>30</vt:i4>
      </vt:variant>
      <vt:variant>
        <vt:i4>0</vt:i4>
      </vt:variant>
      <vt:variant>
        <vt:i4>5</vt:i4>
      </vt:variant>
      <vt:variant>
        <vt:lpwstr>https://www.awe.gov.au/agriculture-land/farm-food-drought/innovation/national-ag-innovation-agenda</vt:lpwstr>
      </vt:variant>
      <vt:variant>
        <vt:lpwstr/>
      </vt:variant>
      <vt:variant>
        <vt:i4>786524</vt:i4>
      </vt:variant>
      <vt:variant>
        <vt:i4>27</vt:i4>
      </vt:variant>
      <vt:variant>
        <vt:i4>0</vt:i4>
      </vt:variant>
      <vt:variant>
        <vt:i4>5</vt:i4>
      </vt:variant>
      <vt:variant>
        <vt:lpwstr>https://www.agriculture.gov.au/sites/default/files/documents/ag-2030.pdf</vt:lpwstr>
      </vt:variant>
      <vt:variant>
        <vt:lpwstr/>
      </vt:variant>
      <vt:variant>
        <vt:i4>3473445</vt:i4>
      </vt:variant>
      <vt:variant>
        <vt:i4>24</vt:i4>
      </vt:variant>
      <vt:variant>
        <vt:i4>0</vt:i4>
      </vt:variant>
      <vt:variant>
        <vt:i4>5</vt:i4>
      </vt:variant>
      <vt:variant>
        <vt:lpwstr>https://www.agriculture.gov.au/ag-farm-food/agricultural-workforce/naws</vt:lpwstr>
      </vt:variant>
      <vt:variant>
        <vt:lpwstr/>
      </vt:variant>
      <vt:variant>
        <vt:i4>4325404</vt:i4>
      </vt:variant>
      <vt:variant>
        <vt:i4>21</vt:i4>
      </vt:variant>
      <vt:variant>
        <vt:i4>0</vt:i4>
      </vt:variant>
      <vt:variant>
        <vt:i4>5</vt:i4>
      </vt:variant>
      <vt:variant>
        <vt:lpwstr>https://www.agriculture.gov.au/sites/default/files/documents/naws-roadmap.pdf</vt:lpwstr>
      </vt:variant>
      <vt:variant>
        <vt:lpwstr/>
      </vt:variant>
      <vt:variant>
        <vt:i4>4194382</vt:i4>
      </vt:variant>
      <vt:variant>
        <vt:i4>18</vt:i4>
      </vt:variant>
      <vt:variant>
        <vt:i4>0</vt:i4>
      </vt:variant>
      <vt:variant>
        <vt:i4>5</vt:i4>
      </vt:variant>
      <vt:variant>
        <vt:lpwstr>https://www.awe.gov.au/about/reporting/obligations/government-responses/building-the-agricultural-workforce-of-the-future</vt:lpwstr>
      </vt:variant>
      <vt:variant>
        <vt:lpwstr/>
      </vt:variant>
      <vt:variant>
        <vt:i4>4063289</vt:i4>
      </vt:variant>
      <vt:variant>
        <vt:i4>15</vt:i4>
      </vt:variant>
      <vt:variant>
        <vt:i4>0</vt:i4>
      </vt:variant>
      <vt:variant>
        <vt:i4>5</vt:i4>
      </vt:variant>
      <vt:variant>
        <vt:lpwstr>https://www.abs.gov.au/statistics/classifications/anzsco-australian-and-new-zealand-standard-classification-occupations/latest-release</vt:lpwstr>
      </vt:variant>
      <vt:variant>
        <vt:lpwstr/>
      </vt:variant>
      <vt:variant>
        <vt:i4>786524</vt:i4>
      </vt:variant>
      <vt:variant>
        <vt:i4>12</vt:i4>
      </vt:variant>
      <vt:variant>
        <vt:i4>0</vt:i4>
      </vt:variant>
      <vt:variant>
        <vt:i4>5</vt:i4>
      </vt:variant>
      <vt:variant>
        <vt:lpwstr>https://www.agriculture.gov.au/sites/default/files/documents/ag-2030.pdf</vt:lpwstr>
      </vt:variant>
      <vt:variant>
        <vt:lpwstr/>
      </vt:variant>
      <vt:variant>
        <vt:i4>6094872</vt:i4>
      </vt:variant>
      <vt:variant>
        <vt:i4>9</vt:i4>
      </vt:variant>
      <vt:variant>
        <vt:i4>0</vt:i4>
      </vt:variant>
      <vt:variant>
        <vt:i4>5</vt:i4>
      </vt:variant>
      <vt:variant>
        <vt:lpwstr>https://humanrights.gov.au/our-work/employers/toolkits-guidelines-and-other-resources</vt:lpwstr>
      </vt:variant>
      <vt:variant>
        <vt:lpwstr/>
      </vt:variant>
      <vt:variant>
        <vt:i4>7864443</vt:i4>
      </vt:variant>
      <vt:variant>
        <vt:i4>6</vt:i4>
      </vt:variant>
      <vt:variant>
        <vt:i4>0</vt:i4>
      </vt:variant>
      <vt:variant>
        <vt:i4>5</vt:i4>
      </vt:variant>
      <vt:variant>
        <vt:lpwstr>https://www.dese.gov.au/new-employment-services-model/workforce-specialists/development-workforce-connections-plan</vt:lpwstr>
      </vt:variant>
      <vt:variant>
        <vt:lpwstr/>
      </vt:variant>
      <vt:variant>
        <vt:i4>1638413</vt:i4>
      </vt:variant>
      <vt:variant>
        <vt:i4>3</vt:i4>
      </vt:variant>
      <vt:variant>
        <vt:i4>0</vt:i4>
      </vt:variant>
      <vt:variant>
        <vt:i4>5</vt:i4>
      </vt:variant>
      <vt:variant>
        <vt:lpwstr>https://www.dese.gov.au/new-employment-services-model/employment-services-advisory-group</vt:lpwstr>
      </vt:variant>
      <vt:variant>
        <vt:lpwstr/>
      </vt:variant>
      <vt:variant>
        <vt:i4>7798902</vt:i4>
      </vt:variant>
      <vt:variant>
        <vt:i4>0</vt:i4>
      </vt:variant>
      <vt:variant>
        <vt:i4>0</vt:i4>
      </vt:variant>
      <vt:variant>
        <vt:i4>5</vt:i4>
      </vt:variant>
      <vt:variant>
        <vt:lpwstr>http://www.dss.gov.au/disability-and-carers/disability-employment-strategy</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Report Template</dc:title>
  <dc:subject/>
  <dc:creator>WALKER,Andrew</dc:creator>
  <cp:keywords/>
  <dc:description/>
  <cp:lastModifiedBy>MACLENNAN,Nicola</cp:lastModifiedBy>
  <cp:revision>2</cp:revision>
  <dcterms:created xsi:type="dcterms:W3CDTF">2022-02-17T02:44:00Z</dcterms:created>
  <dcterms:modified xsi:type="dcterms:W3CDTF">2022-02-17T02:44:00Z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0x010100EF6B2EDC609C6E46A178CD9EEDEC8C3A</vt:lpwstr>
  </property>
  <property fmtid="{D5CDD505-2E9C-101B-9397-08002B2CF9AE}" pid="3" name="ItemKeywords">
    <vt:lpwstr/>
  </property>
  <property fmtid="{D5CDD505-2E9C-101B-9397-08002B2CF9AE}" pid="4" name="ItemFunction">
    <vt:lpwstr>1976;#communication|9d5354d3-d1c2-4163-a4db-c06e4aa61e3a</vt:lpwstr>
  </property>
  <property fmtid="{D5CDD505-2E9C-101B-9397-08002B2CF9AE}" pid="5" name="ItemType">
    <vt:lpwstr>1999;#template|60f4875c-5740-43a9-8840-cfcba2da81bd</vt:lpwstr>
  </property>
  <property fmtid="{D5CDD505-2E9C-101B-9397-08002B2CF9AE}" pid="6" name="ItemPublishedDate">
    <vt:filetime>2020-02-03T13:00:00Z</vt:filetime>
  </property>
  <property fmtid="{D5CDD505-2E9C-101B-9397-08002B2CF9AE}" pid="7" name="la020d86e283469abb02d1589f8af8a1">
    <vt:lpwstr>communication|9d5354d3-d1c2-4163-a4db-c06e4aa61e3a</vt:lpwstr>
  </property>
  <property fmtid="{D5CDD505-2E9C-101B-9397-08002B2CF9AE}" pid="8" name="ItemSubFunction">
    <vt:lpwstr>Resources</vt:lpwstr>
  </property>
  <property fmtid="{D5CDD505-2E9C-101B-9397-08002B2CF9AE}" pid="9" name="idf49b01858c4ab7b49fec8a6554c79a">
    <vt:lpwstr>template|60f4875c-5740-43a9-8840-cfcba2da81bd</vt:lpwstr>
  </property>
  <property fmtid="{D5CDD505-2E9C-101B-9397-08002B2CF9AE}" pid="10" name="TaxCatchAll">
    <vt:lpwstr>1976;#;#1999;#</vt:lpwstr>
  </property>
</Properties>
</file>